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24" w:rsidRDefault="00390624" w:rsidP="00390624">
      <w:pPr>
        <w:rPr>
          <w:lang w:val="uk-UA"/>
        </w:rPr>
      </w:pPr>
    </w:p>
    <w:p w:rsidR="00390624" w:rsidRPr="00AE3E92" w:rsidRDefault="00390624" w:rsidP="0039062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9C7C63" w:rsidRPr="009C7C63" w:rsidRDefault="009C7C63" w:rsidP="009C7C63">
      <w:pPr>
        <w:jc w:val="center"/>
        <w:rPr>
          <w:lang w:val="uk-UA"/>
        </w:rPr>
      </w:pPr>
      <w:r w:rsidRPr="009C7C63">
        <w:rPr>
          <w:lang w:val="uk-UA"/>
        </w:rPr>
        <w:t xml:space="preserve">Кафедра </w:t>
      </w:r>
      <w:r w:rsidRPr="009C7C63">
        <w:rPr>
          <w:bCs/>
          <w:iCs/>
          <w:lang w:val="uk-UA"/>
        </w:rPr>
        <w:t>аналітичної економії та міжнародної економіки</w:t>
      </w:r>
    </w:p>
    <w:p w:rsidR="00390624" w:rsidRPr="009C7C63" w:rsidRDefault="00390624" w:rsidP="00390624">
      <w:pPr>
        <w:rPr>
          <w:lang w:val="uk-UA"/>
        </w:rPr>
      </w:pPr>
    </w:p>
    <w:p w:rsidR="00390624" w:rsidRDefault="00390624" w:rsidP="00390624">
      <w:pPr>
        <w:ind w:left="7080"/>
      </w:pPr>
    </w:p>
    <w:p w:rsidR="00390624" w:rsidRDefault="00390624" w:rsidP="00390624">
      <w:pPr>
        <w:ind w:left="7080"/>
      </w:pPr>
    </w:p>
    <w:p w:rsidR="00390624" w:rsidRPr="00AE3E92" w:rsidRDefault="00390624" w:rsidP="00390624">
      <w:pPr>
        <w:ind w:left="7080"/>
      </w:pPr>
      <w:r w:rsidRPr="009765F8">
        <w:t xml:space="preserve">       </w:t>
      </w:r>
      <w:r w:rsidRPr="00AE3E92">
        <w:t>“</w:t>
      </w:r>
      <w:r w:rsidRPr="00AE3E92">
        <w:rPr>
          <w:b/>
        </w:rPr>
        <w:t>ЗАТВЕРДЖУЮ</w:t>
      </w:r>
      <w:r w:rsidRPr="00AE3E92">
        <w:t>”</w:t>
      </w:r>
    </w:p>
    <w:p w:rsidR="00390624" w:rsidRPr="00AE3E92" w:rsidRDefault="00390624" w:rsidP="0039062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Голова Вченої ради</w:t>
      </w:r>
    </w:p>
    <w:p w:rsidR="00390624" w:rsidRPr="00AE3E92" w:rsidRDefault="009C7C63" w:rsidP="00390624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90624" w:rsidRPr="00AE3E92" w:rsidRDefault="009C7C63" w:rsidP="00390624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доц. Михайлишин Р.В.</w:t>
      </w:r>
    </w:p>
    <w:p w:rsidR="00390624" w:rsidRPr="00AE3E92" w:rsidRDefault="00390624" w:rsidP="0039062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___________________________</w:t>
      </w:r>
    </w:p>
    <w:p w:rsidR="00390624" w:rsidRPr="00AE3E92" w:rsidRDefault="00390624" w:rsidP="0039062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“______”_______________ 2018 р.</w:t>
      </w: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Pr="006E389B" w:rsidRDefault="00390624" w:rsidP="00390624">
      <w:pPr>
        <w:rPr>
          <w:lang w:val="uk-UA"/>
        </w:rPr>
      </w:pPr>
    </w:p>
    <w:p w:rsidR="00390624" w:rsidRDefault="00390624" w:rsidP="00390624"/>
    <w:p w:rsidR="00390624" w:rsidRPr="006E389B" w:rsidRDefault="00390624" w:rsidP="0039062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90624" w:rsidRDefault="00390624" w:rsidP="00390624">
      <w:pPr>
        <w:jc w:val="center"/>
        <w:rPr>
          <w:b/>
        </w:rPr>
      </w:pPr>
    </w:p>
    <w:p w:rsidR="00390624" w:rsidRPr="006E389B" w:rsidRDefault="00390624" w:rsidP="00390624">
      <w:pPr>
        <w:jc w:val="center"/>
        <w:rPr>
          <w:caps/>
          <w:lang w:val="uk-UA"/>
        </w:rPr>
      </w:pPr>
      <w:r>
        <w:t xml:space="preserve"> </w:t>
      </w:r>
      <w:r w:rsidRPr="006E389B">
        <w:rPr>
          <w:b/>
          <w:bCs/>
          <w:caps/>
          <w:lang w:val="uk-UA"/>
        </w:rPr>
        <w:t xml:space="preserve">Друга </w:t>
      </w:r>
      <w:r w:rsidR="009C7C63">
        <w:rPr>
          <w:b/>
          <w:bCs/>
          <w:caps/>
          <w:lang w:val="uk-UA"/>
        </w:rPr>
        <w:t xml:space="preserve">ПРОФЕСІЙНА </w:t>
      </w:r>
      <w:r w:rsidRPr="006E389B">
        <w:rPr>
          <w:b/>
          <w:bCs/>
          <w:caps/>
          <w:lang w:val="uk-UA"/>
        </w:rPr>
        <w:t xml:space="preserve">іноземна мова (іспанська) </w:t>
      </w:r>
    </w:p>
    <w:p w:rsidR="00390624" w:rsidRDefault="00390624" w:rsidP="00390624">
      <w:pPr>
        <w:pStyle w:val="NoSpacing1"/>
        <w:rPr>
          <w:rFonts w:ascii="Times New Roman" w:hAnsi="Times New Roman"/>
          <w:sz w:val="16"/>
          <w:szCs w:val="16"/>
        </w:rPr>
      </w:pPr>
    </w:p>
    <w:p w:rsidR="00390624" w:rsidRDefault="00390624" w:rsidP="00390624">
      <w:pPr>
        <w:pStyle w:val="NoSpacing1"/>
        <w:rPr>
          <w:rFonts w:ascii="Times New Roman" w:hAnsi="Times New Roman"/>
          <w:sz w:val="24"/>
          <w:szCs w:val="24"/>
        </w:rPr>
      </w:pPr>
    </w:p>
    <w:p w:rsidR="00390624" w:rsidRPr="006E389B" w:rsidRDefault="00390624" w:rsidP="009C7C63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галузі  знань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C63">
        <w:rPr>
          <w:rFonts w:ascii="Times New Roman" w:hAnsi="Times New Roman"/>
          <w:sz w:val="24"/>
          <w:szCs w:val="24"/>
        </w:rPr>
        <w:tab/>
      </w:r>
      <w:r w:rsidR="009C7C63" w:rsidRPr="009C7C63">
        <w:rPr>
          <w:rFonts w:ascii="Times New Roman" w:hAnsi="Times New Roman"/>
          <w:b/>
          <w:sz w:val="24"/>
          <w:szCs w:val="24"/>
          <w:lang w:val="ru-RU"/>
        </w:rPr>
        <w:t>05 «Соціальні та поведінкові науки»</w:t>
      </w:r>
    </w:p>
    <w:p w:rsidR="00390624" w:rsidRDefault="00390624" w:rsidP="00390624">
      <w:pPr>
        <w:pStyle w:val="NoSpacing1"/>
        <w:rPr>
          <w:rFonts w:ascii="Times New Roman" w:hAnsi="Times New Roman"/>
          <w:sz w:val="16"/>
          <w:szCs w:val="16"/>
        </w:rPr>
      </w:pPr>
    </w:p>
    <w:p w:rsidR="00390624" w:rsidRDefault="00390624" w:rsidP="00390624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напряму підготовки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C63" w:rsidRPr="009C7C63">
        <w:rPr>
          <w:rFonts w:ascii="Times New Roman" w:hAnsi="Times New Roman"/>
          <w:b/>
          <w:sz w:val="24"/>
          <w:szCs w:val="24"/>
          <w:lang w:val="ru-RU"/>
        </w:rPr>
        <w:t>051 «Економіка»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0624" w:rsidRDefault="00390624" w:rsidP="00390624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9C7C63" w:rsidRPr="009C7C63" w:rsidRDefault="009C7C63" w:rsidP="009C7C63">
      <w:pPr>
        <w:pStyle w:val="11"/>
        <w:rPr>
          <w:b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спеціалізації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C63">
        <w:rPr>
          <w:rFonts w:ascii="Times New Roman" w:hAnsi="Times New Roman"/>
          <w:b/>
          <w:sz w:val="24"/>
          <w:szCs w:val="24"/>
          <w:lang w:val="ru-RU"/>
        </w:rPr>
        <w:t>6.030503 «Міжнародна економіка»</w:t>
      </w:r>
      <w:r w:rsidRPr="009C7C63">
        <w:rPr>
          <w:u w:val="single"/>
          <w:lang w:val="ru-RU"/>
        </w:rPr>
        <w:t xml:space="preserve"> </w:t>
      </w:r>
    </w:p>
    <w:p w:rsidR="00390624" w:rsidRDefault="00390624" w:rsidP="00390624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>
        <w:rPr>
          <w:rFonts w:ascii="Times New Roman" w:hAnsi="Times New Roman"/>
          <w:sz w:val="24"/>
          <w:szCs w:val="24"/>
          <w:highlight w:val="magenta"/>
          <w:u w:val="single"/>
        </w:rPr>
        <w:t xml:space="preserve"> </w:t>
      </w:r>
    </w:p>
    <w:p w:rsidR="00390624" w:rsidRDefault="00390624" w:rsidP="00390624">
      <w:pPr>
        <w:pStyle w:val="NoSpacing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0624" w:rsidRDefault="00390624" w:rsidP="00390624">
      <w:pPr>
        <w:pStyle w:val="NoSpacing1"/>
        <w:rPr>
          <w:rFonts w:ascii="Times New Roman" w:hAnsi="Times New Roman"/>
          <w:sz w:val="16"/>
          <w:szCs w:val="16"/>
        </w:rPr>
      </w:pPr>
    </w:p>
    <w:p w:rsidR="00390624" w:rsidRDefault="009C7C63" w:rsidP="00390624">
      <w:pPr>
        <w:pStyle w:val="NoSpacing1"/>
        <w:rPr>
          <w:rFonts w:ascii="Times New Roman" w:hAnsi="Times New Roman"/>
          <w:sz w:val="24"/>
          <w:szCs w:val="24"/>
        </w:rPr>
      </w:pPr>
      <w:r w:rsidRPr="009C7C63">
        <w:rPr>
          <w:rFonts w:ascii="Times New Roman" w:hAnsi="Times New Roman"/>
          <w:b/>
          <w:sz w:val="24"/>
          <w:szCs w:val="24"/>
        </w:rPr>
        <w:t xml:space="preserve">економічного </w:t>
      </w:r>
      <w:r w:rsidR="00390624">
        <w:rPr>
          <w:rFonts w:ascii="Times New Roman" w:hAnsi="Times New Roman"/>
          <w:sz w:val="24"/>
          <w:szCs w:val="24"/>
        </w:rPr>
        <w:t xml:space="preserve">факультету </w:t>
      </w:r>
      <w:r w:rsidR="00390624">
        <w:rPr>
          <w:rFonts w:ascii="Times New Roman" w:hAnsi="Times New Roman"/>
          <w:sz w:val="24"/>
          <w:szCs w:val="24"/>
        </w:rPr>
        <w:tab/>
      </w:r>
      <w:r w:rsidR="00390624">
        <w:rPr>
          <w:rFonts w:ascii="Times New Roman" w:hAnsi="Times New Roman"/>
          <w:sz w:val="24"/>
          <w:szCs w:val="24"/>
        </w:rPr>
        <w:tab/>
      </w:r>
      <w:r w:rsidR="00390624">
        <w:rPr>
          <w:rFonts w:ascii="Times New Roman" w:hAnsi="Times New Roman"/>
          <w:sz w:val="24"/>
          <w:szCs w:val="24"/>
        </w:rPr>
        <w:tab/>
      </w:r>
      <w:r w:rsidR="00390624">
        <w:rPr>
          <w:rFonts w:ascii="Times New Roman" w:hAnsi="Times New Roman"/>
          <w:sz w:val="24"/>
          <w:szCs w:val="24"/>
        </w:rPr>
        <w:tab/>
      </w:r>
    </w:p>
    <w:p w:rsidR="00390624" w:rsidRPr="00C859E3" w:rsidRDefault="00390624" w:rsidP="00390624">
      <w:pPr>
        <w:jc w:val="center"/>
        <w:rPr>
          <w:sz w:val="36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Pr="00390624" w:rsidRDefault="00390624" w:rsidP="00390624">
      <w:pPr>
        <w:jc w:val="both"/>
      </w:pPr>
    </w:p>
    <w:p w:rsidR="00390624" w:rsidRPr="00390624" w:rsidRDefault="00390624" w:rsidP="00390624">
      <w:pPr>
        <w:jc w:val="both"/>
      </w:pPr>
    </w:p>
    <w:p w:rsidR="00390624" w:rsidRPr="00390624" w:rsidRDefault="00390624" w:rsidP="00390624">
      <w:pPr>
        <w:jc w:val="both"/>
      </w:pPr>
    </w:p>
    <w:p w:rsidR="00390624" w:rsidRDefault="00390624" w:rsidP="00390624">
      <w:pPr>
        <w:jc w:val="both"/>
        <w:rPr>
          <w:lang w:val="uk-UA"/>
        </w:rPr>
      </w:pPr>
    </w:p>
    <w:p w:rsidR="00390624" w:rsidRDefault="00390624" w:rsidP="00390624">
      <w:pPr>
        <w:jc w:val="both"/>
        <w:rPr>
          <w:lang w:val="uk-UA"/>
        </w:rPr>
      </w:pPr>
    </w:p>
    <w:p w:rsidR="00390624" w:rsidRPr="00D65AB9" w:rsidRDefault="00390624" w:rsidP="00390624">
      <w:pPr>
        <w:jc w:val="center"/>
        <w:rPr>
          <w:lang w:val="uk-UA"/>
        </w:rPr>
      </w:pPr>
      <w:r w:rsidRPr="00D65AB9">
        <w:rPr>
          <w:lang w:val="uk-UA"/>
        </w:rPr>
        <w:t>Кредитно-модульна система</w:t>
      </w:r>
    </w:p>
    <w:p w:rsidR="00390624" w:rsidRPr="00D65AB9" w:rsidRDefault="00390624" w:rsidP="00390624">
      <w:pPr>
        <w:jc w:val="center"/>
        <w:rPr>
          <w:lang w:val="uk-UA"/>
        </w:rPr>
      </w:pPr>
      <w:r w:rsidRPr="00D65AB9">
        <w:rPr>
          <w:lang w:val="uk-UA"/>
        </w:rPr>
        <w:t>організації навчального процесу</w:t>
      </w:r>
    </w:p>
    <w:p w:rsidR="00390624" w:rsidRDefault="00390624" w:rsidP="00390624">
      <w:pPr>
        <w:jc w:val="center"/>
        <w:rPr>
          <w:lang w:val="uk-UA"/>
        </w:rPr>
      </w:pPr>
    </w:p>
    <w:p w:rsidR="00390624" w:rsidRDefault="00390624" w:rsidP="00390624">
      <w:pPr>
        <w:jc w:val="center"/>
        <w:rPr>
          <w:lang w:val="uk-UA"/>
        </w:rPr>
      </w:pPr>
    </w:p>
    <w:p w:rsidR="00390624" w:rsidRDefault="00390624" w:rsidP="00390624">
      <w:pPr>
        <w:jc w:val="center"/>
        <w:rPr>
          <w:lang w:val="uk-UA"/>
        </w:rPr>
      </w:pPr>
    </w:p>
    <w:p w:rsidR="00390624" w:rsidRDefault="00390624" w:rsidP="00390624">
      <w:pPr>
        <w:jc w:val="center"/>
        <w:rPr>
          <w:lang w:val="uk-UA"/>
        </w:rPr>
      </w:pPr>
    </w:p>
    <w:p w:rsidR="00390624" w:rsidRPr="00390624" w:rsidRDefault="00390624" w:rsidP="00390624">
      <w:pPr>
        <w:jc w:val="center"/>
        <w:rPr>
          <w:b/>
        </w:rPr>
      </w:pPr>
      <w:r w:rsidRPr="006E389B">
        <w:rPr>
          <w:b/>
        </w:rPr>
        <w:t>201</w:t>
      </w:r>
      <w:r w:rsidRPr="00390624">
        <w:rPr>
          <w:b/>
        </w:rPr>
        <w:t>8</w:t>
      </w:r>
      <w:r w:rsidRPr="006E389B">
        <w:rPr>
          <w:b/>
        </w:rPr>
        <w:t xml:space="preserve"> - 201</w:t>
      </w:r>
      <w:r w:rsidRPr="00390624">
        <w:rPr>
          <w:b/>
        </w:rPr>
        <w:t>9</w:t>
      </w:r>
    </w:p>
    <w:p w:rsidR="00390624" w:rsidRPr="00390624" w:rsidRDefault="00390624" w:rsidP="00390624">
      <w:pPr>
        <w:jc w:val="both"/>
        <w:rPr>
          <w:b/>
          <w:bCs/>
        </w:rPr>
      </w:pPr>
    </w:p>
    <w:p w:rsidR="00390624" w:rsidRDefault="00390624" w:rsidP="00390624">
      <w:pPr>
        <w:rPr>
          <w:lang w:val="en-US"/>
        </w:rPr>
      </w:pPr>
    </w:p>
    <w:p w:rsidR="009C7C63" w:rsidRPr="009C7C63" w:rsidRDefault="009C7C63" w:rsidP="009C7C63">
      <w:pPr>
        <w:rPr>
          <w:u w:val="single"/>
          <w:lang w:val="uk-UA"/>
        </w:rPr>
      </w:pPr>
      <w:r w:rsidRPr="009C7C63">
        <w:rPr>
          <w:b/>
          <w:lang w:val="uk-UA"/>
        </w:rPr>
        <w:lastRenderedPageBreak/>
        <w:t>Друга професійна іноземна мова (іспанська).</w:t>
      </w:r>
      <w:r w:rsidRPr="009C7C63">
        <w:rPr>
          <w:lang w:val="uk-UA"/>
        </w:rPr>
        <w:t xml:space="preserve"> Програма навчальної дисципліни складена на основі </w:t>
      </w:r>
      <w:r w:rsidRPr="009C7C63">
        <w:rPr>
          <w:i/>
          <w:lang w:val="uk-UA"/>
        </w:rPr>
        <w:t>освітньо-професійної програми</w:t>
      </w:r>
      <w:r w:rsidRPr="009C7C63">
        <w:rPr>
          <w:lang w:val="uk-UA"/>
        </w:rPr>
        <w:t xml:space="preserve"> ДСВО 05 «Соціальні та поведінкові науки», напряму 051 Економіка, </w:t>
      </w:r>
      <w:r w:rsidRPr="009C7C63">
        <w:rPr>
          <w:i/>
          <w:lang w:val="uk-UA"/>
        </w:rPr>
        <w:t xml:space="preserve">варіативної частини освітньо-професійної програми </w:t>
      </w:r>
      <w:r w:rsidRPr="009C7C63">
        <w:rPr>
          <w:b/>
          <w:i/>
          <w:lang w:val="uk-UA"/>
        </w:rPr>
        <w:t>6.030503 «Міжнародна економіка»</w:t>
      </w:r>
      <w:r w:rsidRPr="009C7C63">
        <w:rPr>
          <w:lang w:val="uk-UA"/>
        </w:rPr>
        <w:t>, 2018 року.</w:t>
      </w:r>
    </w:p>
    <w:p w:rsidR="009C7C63" w:rsidRPr="009C7C63" w:rsidRDefault="009C7C63" w:rsidP="009C7C63">
      <w:pPr>
        <w:rPr>
          <w:lang w:val="uk-UA"/>
        </w:rPr>
      </w:pPr>
    </w:p>
    <w:p w:rsidR="009C7C63" w:rsidRPr="009C7C63" w:rsidRDefault="009C7C63" w:rsidP="009C7C63">
      <w:pPr>
        <w:rPr>
          <w:b/>
          <w:lang w:val="uk-UA"/>
        </w:rPr>
      </w:pPr>
      <w:r w:rsidRPr="009C7C63">
        <w:rPr>
          <w:b/>
          <w:lang w:val="uk-UA"/>
        </w:rPr>
        <w:t>Розробники: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>КАБОВ А.В. к.філол.наук, асистент кафедри французької філології</w:t>
      </w:r>
    </w:p>
    <w:p w:rsidR="009C7C63" w:rsidRPr="009C7C63" w:rsidRDefault="009C7C63" w:rsidP="009C7C63">
      <w:pPr>
        <w:rPr>
          <w:lang w:val="uk-UA"/>
        </w:rPr>
      </w:pPr>
    </w:p>
    <w:p w:rsidR="008508FC" w:rsidRDefault="009C7C63" w:rsidP="009C7C63">
      <w:pPr>
        <w:rPr>
          <w:b/>
          <w:bCs/>
          <w:iCs/>
          <w:lang w:val="uk-UA"/>
        </w:rPr>
      </w:pPr>
      <w:r w:rsidRPr="009C7C63">
        <w:rPr>
          <w:lang w:val="uk-UA"/>
        </w:rPr>
        <w:t xml:space="preserve">Робоча програма затверджена на засіданні </w:t>
      </w:r>
      <w:r w:rsidRPr="009C7C63">
        <w:rPr>
          <w:b/>
          <w:bCs/>
          <w:iCs/>
          <w:lang w:val="uk-UA"/>
        </w:rPr>
        <w:t xml:space="preserve">кафедри аналітичної економії та міжнародної економіки      </w:t>
      </w:r>
    </w:p>
    <w:p w:rsidR="009C7C63" w:rsidRPr="009C7C63" w:rsidRDefault="009C7C63" w:rsidP="009C7C63">
      <w:pPr>
        <w:rPr>
          <w:b/>
          <w:i/>
          <w:lang w:val="uk-UA"/>
        </w:rPr>
      </w:pPr>
      <w:r w:rsidRPr="009C7C63">
        <w:rPr>
          <w:b/>
          <w:bCs/>
          <w:iCs/>
          <w:lang w:val="uk-UA"/>
        </w:rPr>
        <w:t xml:space="preserve">     </w:t>
      </w:r>
    </w:p>
    <w:p w:rsid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Протокол № ___ від.  “____”________________2018 року </w:t>
      </w:r>
    </w:p>
    <w:p w:rsidR="008508FC" w:rsidRPr="009C7C63" w:rsidRDefault="008508FC" w:rsidP="009C7C63">
      <w:pPr>
        <w:rPr>
          <w:lang w:val="uk-UA"/>
        </w:rPr>
      </w:pPr>
    </w:p>
    <w:p w:rsidR="009C7C63" w:rsidRPr="009C7C63" w:rsidRDefault="009C7C63" w:rsidP="009C7C63">
      <w:pPr>
        <w:rPr>
          <w:lang w:val="uk-UA"/>
        </w:rPr>
      </w:pPr>
    </w:p>
    <w:p w:rsidR="008508FC" w:rsidRDefault="009C7C63" w:rsidP="009C7C63">
      <w:pPr>
        <w:rPr>
          <w:lang w:val="uk-UA"/>
        </w:rPr>
      </w:pPr>
      <w:r w:rsidRPr="009C7C63">
        <w:rPr>
          <w:lang w:val="uk-UA"/>
        </w:rPr>
        <w:t xml:space="preserve">Завідувач кафедри </w:t>
      </w:r>
      <w:r w:rsidRPr="009C7C63">
        <w:rPr>
          <w:b/>
          <w:lang w:val="uk-UA"/>
        </w:rPr>
        <w:t>аналітичної економії та міжнародної економіки</w:t>
      </w:r>
      <w:r w:rsidRPr="009C7C63">
        <w:rPr>
          <w:lang w:val="uk-UA"/>
        </w:rPr>
        <w:t xml:space="preserve">   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        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>________________   /проф. Панчишин С.М./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         (підпис)</w:t>
      </w:r>
      <w:r w:rsidRPr="009C7C63">
        <w:rPr>
          <w:lang w:val="uk-UA"/>
        </w:rPr>
        <w:tab/>
      </w:r>
      <w:r w:rsidRPr="009C7C63">
        <w:rPr>
          <w:lang w:val="uk-UA"/>
        </w:rPr>
        <w:tab/>
        <w:t xml:space="preserve">    </w:t>
      </w:r>
    </w:p>
    <w:p w:rsidR="009C7C63" w:rsidRPr="009C7C63" w:rsidRDefault="009C7C63" w:rsidP="009C7C63">
      <w:pPr>
        <w:rPr>
          <w:lang w:val="uk-UA"/>
        </w:rPr>
      </w:pPr>
    </w:p>
    <w:p w:rsidR="009C7C63" w:rsidRDefault="009C7C63" w:rsidP="009C7C63">
      <w:pPr>
        <w:rPr>
          <w:lang w:val="uk-UA"/>
        </w:rPr>
      </w:pPr>
      <w:r w:rsidRPr="009C7C63">
        <w:rPr>
          <w:u w:val="single"/>
          <w:lang w:val="uk-UA"/>
        </w:rPr>
        <w:t xml:space="preserve">“      ” </w:t>
      </w:r>
      <w:r w:rsidRPr="009C7C63">
        <w:rPr>
          <w:lang w:val="uk-UA"/>
        </w:rPr>
        <w:t xml:space="preserve">     </w:t>
      </w:r>
      <w:r w:rsidRPr="009C7C63">
        <w:rPr>
          <w:u w:val="single"/>
          <w:lang w:val="uk-UA"/>
        </w:rPr>
        <w:t xml:space="preserve">                 </w:t>
      </w:r>
      <w:r w:rsidRPr="009C7C63">
        <w:rPr>
          <w:lang w:val="uk-UA"/>
        </w:rPr>
        <w:t xml:space="preserve">  2018 р.</w:t>
      </w:r>
    </w:p>
    <w:p w:rsidR="008508FC" w:rsidRDefault="008508FC" w:rsidP="009C7C63">
      <w:pPr>
        <w:rPr>
          <w:lang w:val="uk-UA"/>
        </w:rPr>
      </w:pPr>
    </w:p>
    <w:p w:rsidR="008508FC" w:rsidRPr="009C7C63" w:rsidRDefault="008508FC" w:rsidP="009C7C63">
      <w:pPr>
        <w:rPr>
          <w:lang w:val="uk-UA"/>
        </w:rPr>
      </w:pPr>
    </w:p>
    <w:p w:rsid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Схвалено методичною комісією за напрямом підготовки 051 Економіка, </w:t>
      </w:r>
      <w:r w:rsidRPr="009C7C63">
        <w:rPr>
          <w:b/>
          <w:i/>
          <w:lang w:val="uk-UA"/>
        </w:rPr>
        <w:t>6.030503 «Міжнародна економіка»</w:t>
      </w:r>
      <w:r w:rsidRPr="009C7C63">
        <w:rPr>
          <w:lang w:val="uk-UA"/>
        </w:rPr>
        <w:t xml:space="preserve">, 2018 року. </w:t>
      </w:r>
    </w:p>
    <w:p w:rsidR="008508FC" w:rsidRPr="009C7C63" w:rsidRDefault="008508FC" w:rsidP="009C7C63">
      <w:pPr>
        <w:rPr>
          <w:u w:val="single"/>
          <w:lang w:val="uk-UA"/>
        </w:rPr>
      </w:pP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>Протокол № ___ від.  “____”________________2018 р.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“_____”________________2018 р. </w:t>
      </w:r>
    </w:p>
    <w:p w:rsidR="009C7C63" w:rsidRDefault="009C7C63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Pr="009C7C63" w:rsidRDefault="008508FC" w:rsidP="009C7C63">
      <w:pPr>
        <w:rPr>
          <w:lang w:val="uk-UA"/>
        </w:rPr>
      </w:pPr>
    </w:p>
    <w:p w:rsidR="009C7C63" w:rsidRPr="009C7C63" w:rsidRDefault="009C7C63" w:rsidP="009C7C63">
      <w:pPr>
        <w:rPr>
          <w:lang w:val="uk-UA"/>
        </w:rPr>
      </w:pPr>
    </w:p>
    <w:p w:rsidR="009C7C63" w:rsidRPr="009C7C63" w:rsidRDefault="009C7C63" w:rsidP="009C7C63">
      <w:r w:rsidRPr="009C7C63">
        <w:rPr>
          <w:lang w:val="uk-UA"/>
        </w:rPr>
        <w:t xml:space="preserve">Голова  </w:t>
      </w:r>
      <w:r w:rsidRPr="009C7C63">
        <w:t xml:space="preserve">   </w:t>
      </w:r>
      <w:r w:rsidRPr="009C7C63">
        <w:rPr>
          <w:lang w:val="uk-UA"/>
        </w:rPr>
        <w:t xml:space="preserve">   __________________</w:t>
      </w:r>
      <w:r w:rsidRPr="009C7C63">
        <w:t xml:space="preserve">                                                    </w:t>
      </w:r>
      <w:r w:rsidRPr="009C7C63">
        <w:rPr>
          <w:lang w:val="uk-UA"/>
        </w:rPr>
        <w:t xml:space="preserve">доц. Михайлишин Р.В.           </w:t>
      </w:r>
    </w:p>
    <w:p w:rsidR="009C7C63" w:rsidRPr="009C7C63" w:rsidRDefault="009C7C63" w:rsidP="009C7C63">
      <w:pPr>
        <w:rPr>
          <w:lang w:val="uk-UA"/>
        </w:rPr>
      </w:pPr>
      <w:r w:rsidRPr="009C7C63">
        <w:rPr>
          <w:lang w:val="uk-UA"/>
        </w:rPr>
        <w:t xml:space="preserve">                                            (підпис)                    </w:t>
      </w:r>
      <w:r w:rsidRPr="009C7C63">
        <w:t xml:space="preserve">                                                                     </w:t>
      </w:r>
      <w:r w:rsidRPr="009C7C63">
        <w:rPr>
          <w:lang w:val="uk-UA"/>
        </w:rPr>
        <w:t xml:space="preserve">         </w:t>
      </w:r>
    </w:p>
    <w:p w:rsidR="009C7C63" w:rsidRPr="009C7C63" w:rsidRDefault="009C7C63" w:rsidP="009C7C63">
      <w:pPr>
        <w:rPr>
          <w:lang w:val="uk-UA"/>
        </w:rPr>
      </w:pPr>
    </w:p>
    <w:p w:rsidR="009C7C63" w:rsidRPr="009C7C63" w:rsidRDefault="009C7C63" w:rsidP="009C7C63">
      <w:pPr>
        <w:rPr>
          <w:lang w:val="uk-UA"/>
        </w:rPr>
      </w:pPr>
    </w:p>
    <w:p w:rsidR="009C7C63" w:rsidRDefault="009C7C63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Default="008508FC" w:rsidP="009C7C63">
      <w:pPr>
        <w:rPr>
          <w:lang w:val="uk-UA"/>
        </w:rPr>
      </w:pPr>
    </w:p>
    <w:p w:rsidR="008508FC" w:rsidRPr="009C7C63" w:rsidRDefault="008508FC" w:rsidP="009C7C63">
      <w:pPr>
        <w:rPr>
          <w:lang w:val="uk-UA"/>
        </w:rPr>
      </w:pPr>
    </w:p>
    <w:p w:rsidR="009C7C63" w:rsidRPr="009C7C63" w:rsidRDefault="009C7C63" w:rsidP="008508FC">
      <w:pPr>
        <w:ind w:left="7080"/>
        <w:rPr>
          <w:lang w:val="uk-UA"/>
        </w:rPr>
      </w:pPr>
      <w:r w:rsidRPr="009C7C63">
        <w:rPr>
          <w:lang w:val="uk-UA"/>
        </w:rPr>
        <w:sym w:font="Symbol" w:char="F0D3"/>
      </w:r>
      <w:r w:rsidRPr="009C7C63">
        <w:rPr>
          <w:lang w:val="uk-UA"/>
        </w:rPr>
        <w:t>__________, 2018</w:t>
      </w:r>
    </w:p>
    <w:p w:rsidR="009C7C63" w:rsidRPr="009C7C63" w:rsidRDefault="009C7C63" w:rsidP="008508FC">
      <w:pPr>
        <w:ind w:left="6372" w:firstLine="708"/>
        <w:rPr>
          <w:lang w:val="uk-UA"/>
        </w:rPr>
      </w:pPr>
      <w:r w:rsidRPr="009C7C63">
        <w:rPr>
          <w:lang w:val="uk-UA"/>
        </w:rPr>
        <w:sym w:font="Symbol" w:char="F0D3"/>
      </w:r>
      <w:r w:rsidRPr="009C7C63">
        <w:rPr>
          <w:lang w:val="uk-UA"/>
        </w:rPr>
        <w:t xml:space="preserve"> __________, 2018</w:t>
      </w:r>
    </w:p>
    <w:p w:rsidR="009C7C63" w:rsidRPr="00120CC5" w:rsidRDefault="009C7C63" w:rsidP="00390624">
      <w:pPr>
        <w:rPr>
          <w:lang w:val="en-US"/>
        </w:rPr>
      </w:pPr>
    </w:p>
    <w:p w:rsidR="00390624" w:rsidRPr="00120CC5" w:rsidRDefault="00390624" w:rsidP="00390624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>Опис навчальної дисципліни</w:t>
      </w:r>
    </w:p>
    <w:p w:rsidR="00390624" w:rsidRPr="00120CC5" w:rsidRDefault="00390624" w:rsidP="0039062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 xml:space="preserve">(Витяг з робочої програми  навчальної дисципліни </w:t>
      </w:r>
    </w:p>
    <w:p w:rsidR="00390624" w:rsidRPr="00120CC5" w:rsidRDefault="00390624" w:rsidP="0039062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 xml:space="preserve">“Друга </w:t>
      </w:r>
      <w:r w:rsidR="00727648">
        <w:rPr>
          <w:rFonts w:ascii="Times New Roman" w:hAnsi="Times New Roman" w:cs="Times New Roman"/>
          <w:bCs w:val="0"/>
          <w:sz w:val="24"/>
          <w:szCs w:val="24"/>
        </w:rPr>
        <w:t xml:space="preserve">професійна </w:t>
      </w:r>
      <w:r w:rsidRPr="00120CC5">
        <w:rPr>
          <w:rFonts w:ascii="Times New Roman" w:hAnsi="Times New Roman" w:cs="Times New Roman"/>
          <w:bCs w:val="0"/>
          <w:sz w:val="24"/>
          <w:szCs w:val="24"/>
        </w:rPr>
        <w:t>іноземна мова (іспанська)”)</w:t>
      </w:r>
    </w:p>
    <w:p w:rsidR="00390624" w:rsidRDefault="00390624" w:rsidP="0039062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390624" w:rsidTr="00BC503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90624" w:rsidTr="00BC503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390624" w:rsidTr="00BC5032">
        <w:trPr>
          <w:trHeight w:val="409"/>
        </w:trPr>
        <w:tc>
          <w:tcPr>
            <w:tcW w:w="2896" w:type="dxa"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 w:rsidR="00727648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390624" w:rsidRDefault="00390624" w:rsidP="00BC503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27648" w:rsidRPr="00727648" w:rsidRDefault="00727648" w:rsidP="00BC503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27648">
              <w:rPr>
                <w:szCs w:val="28"/>
              </w:rPr>
              <w:t>05 «Соціальні та поведінкові науки»</w:t>
            </w:r>
          </w:p>
          <w:p w:rsidR="00390624" w:rsidRDefault="00727648" w:rsidP="00BC5032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 xml:space="preserve"> </w:t>
            </w:r>
            <w:r w:rsidR="00390624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90624" w:rsidRPr="00A23A70" w:rsidTr="00BC5032">
        <w:trPr>
          <w:cantSplit/>
          <w:trHeight w:val="170"/>
        </w:trPr>
        <w:tc>
          <w:tcPr>
            <w:tcW w:w="2896" w:type="dxa"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727648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390624" w:rsidRDefault="00390624" w:rsidP="00BC503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727648" w:rsidRPr="00727648" w:rsidRDefault="00727648" w:rsidP="00BC503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27648">
              <w:rPr>
                <w:szCs w:val="28"/>
              </w:rPr>
              <w:t>051 «Економіка»</w:t>
            </w:r>
          </w:p>
          <w:p w:rsidR="00390624" w:rsidRDefault="00727648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 xml:space="preserve"> </w:t>
            </w:r>
            <w:r w:rsidR="00390624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390624" w:rsidRDefault="00727648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</w:p>
        </w:tc>
      </w:tr>
      <w:tr w:rsidR="00390624" w:rsidRPr="00A23A70" w:rsidTr="00BC5032">
        <w:trPr>
          <w:cantSplit/>
          <w:trHeight w:val="207"/>
        </w:trPr>
        <w:tc>
          <w:tcPr>
            <w:tcW w:w="2896" w:type="dxa"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C12B7D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390624" w:rsidRPr="00727648" w:rsidRDefault="00727648" w:rsidP="00BC5032">
            <w:pPr>
              <w:jc w:val="center"/>
              <w:rPr>
                <w:szCs w:val="28"/>
                <w:lang w:val="uk-UA"/>
              </w:rPr>
            </w:pPr>
            <w:r w:rsidRPr="00727648">
              <w:rPr>
                <w:szCs w:val="28"/>
              </w:rPr>
              <w:t>6.030503 «Міжнародна економіка»</w:t>
            </w:r>
          </w:p>
        </w:tc>
        <w:tc>
          <w:tcPr>
            <w:tcW w:w="2137" w:type="dxa"/>
            <w:gridSpan w:val="2"/>
            <w:vAlign w:val="center"/>
          </w:tcPr>
          <w:p w:rsidR="00390624" w:rsidRPr="007D0ED4" w:rsidRDefault="00727648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390624" w:rsidRDefault="00727648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90624" w:rsidTr="00BC5032">
        <w:trPr>
          <w:cantSplit/>
          <w:trHeight w:val="232"/>
        </w:trPr>
        <w:tc>
          <w:tcPr>
            <w:tcW w:w="2896" w:type="dxa"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390624" w:rsidTr="00BC503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90624" w:rsidRPr="006E389B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 w:rsidR="00727648">
              <w:rPr>
                <w:szCs w:val="28"/>
                <w:lang w:val="uk-UA"/>
              </w:rPr>
              <w:t xml:space="preserve"> 120</w:t>
            </w: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0624" w:rsidRDefault="00727648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="00390624">
              <w:rPr>
                <w:szCs w:val="28"/>
                <w:lang w:val="en-US"/>
              </w:rPr>
              <w:t>-</w:t>
            </w:r>
            <w:r w:rsidR="00390624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390624" w:rsidRDefault="00727648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390624">
              <w:rPr>
                <w:szCs w:val="28"/>
                <w:lang w:val="uk-UA"/>
              </w:rPr>
              <w:t>-й</w:t>
            </w:r>
          </w:p>
        </w:tc>
      </w:tr>
      <w:tr w:rsidR="00390624" w:rsidTr="00BC503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390624" w:rsidTr="00BC503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90624" w:rsidRPr="00120CC5" w:rsidRDefault="00390624" w:rsidP="00BC5032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727648">
              <w:rPr>
                <w:szCs w:val="28"/>
                <w:lang w:val="uk-UA"/>
              </w:rPr>
              <w:t>2</w:t>
            </w:r>
          </w:p>
          <w:p w:rsidR="00390624" w:rsidRDefault="00390624" w:rsidP="00BC50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727648">
              <w:rPr>
                <w:szCs w:val="28"/>
                <w:lang w:val="uk-UA"/>
              </w:rPr>
              <w:t>магістр</w:t>
            </w:r>
            <w:r>
              <w:rPr>
                <w:szCs w:val="28"/>
                <w:lang w:val="uk-UA"/>
              </w:rPr>
              <w:t>»</w:t>
            </w:r>
          </w:p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390624" w:rsidTr="00BC503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390624" w:rsidTr="00BC503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0624" w:rsidRDefault="00727648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39062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0624" w:rsidRDefault="00727648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39062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Default="00390624" w:rsidP="00BC50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390624" w:rsidTr="00BC503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90624" w:rsidRDefault="00390624" w:rsidP="00BC50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0624" w:rsidRPr="00D95001" w:rsidRDefault="00390624" w:rsidP="00BC5032">
            <w:pPr>
              <w:jc w:val="center"/>
              <w:rPr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ind w:left="1440" w:hanging="1440"/>
        <w:jc w:val="right"/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727648" w:rsidRDefault="00727648" w:rsidP="00390624">
      <w:pPr>
        <w:rPr>
          <w:lang w:val="uk-UA"/>
        </w:rPr>
      </w:pPr>
    </w:p>
    <w:p w:rsidR="00727648" w:rsidRDefault="00727648" w:rsidP="00390624">
      <w:pPr>
        <w:rPr>
          <w:lang w:val="uk-UA"/>
        </w:rPr>
      </w:pPr>
    </w:p>
    <w:p w:rsidR="00390624" w:rsidRDefault="00390624" w:rsidP="00390624">
      <w:pPr>
        <w:rPr>
          <w:lang w:val="uk-UA"/>
        </w:rPr>
      </w:pPr>
    </w:p>
    <w:p w:rsidR="00390624" w:rsidRDefault="00390624" w:rsidP="00390624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Мета та завдання навчальної дисципліни</w:t>
      </w:r>
    </w:p>
    <w:p w:rsidR="00390624" w:rsidRPr="00EE15C3" w:rsidRDefault="00390624" w:rsidP="00390624">
      <w:pPr>
        <w:rPr>
          <w:lang w:val="uk-UA" w:eastAsia="uk-UA"/>
        </w:rPr>
      </w:pPr>
    </w:p>
    <w:p w:rsidR="00390624" w:rsidRPr="00EE15C3" w:rsidRDefault="00390624" w:rsidP="00390624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>Мета</w:t>
      </w:r>
      <w:r w:rsidRPr="00EE15C3">
        <w:t xml:space="preserve"> курсу полягає у формуванні мовної та мовленнєвої компетенції студентів.</w:t>
      </w:r>
    </w:p>
    <w:p w:rsidR="00390624" w:rsidRPr="00EE15C3" w:rsidRDefault="00390624" w:rsidP="00390624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</w:r>
    </w:p>
    <w:p w:rsidR="00390624" w:rsidRPr="003227AC" w:rsidRDefault="00390624" w:rsidP="00390624">
      <w:pPr>
        <w:ind w:firstLine="540"/>
        <w:jc w:val="both"/>
        <w:rPr>
          <w:lang w:val="uk-UA"/>
        </w:rPr>
      </w:pPr>
      <w:r w:rsidRPr="00EE15C3">
        <w:rPr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</w:t>
      </w:r>
      <w:r w:rsidRPr="003227AC">
        <w:rPr>
          <w:lang w:val="uk-UA"/>
        </w:rPr>
        <w:t xml:space="preserve"> </w:t>
      </w:r>
      <w:r>
        <w:rPr>
          <w:lang w:val="uk-UA"/>
        </w:rPr>
        <w:t>репертуаром</w:t>
      </w:r>
      <w:r w:rsidRPr="003227AC">
        <w:rPr>
          <w:lang w:val="uk-UA"/>
        </w:rPr>
        <w:t xml:space="preserve"> структур і речень частого вжитку, пов'язаний з найб</w:t>
      </w:r>
      <w:r>
        <w:rPr>
          <w:lang w:val="uk-UA"/>
        </w:rPr>
        <w:t>ільш передбачуваними ситуаціями</w:t>
      </w:r>
      <w:r w:rsidRPr="00EE15C3">
        <w:rPr>
          <w:lang w:val="uk-UA"/>
        </w:rPr>
        <w:t>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 w:rsidR="00390624" w:rsidRPr="00EE15C3" w:rsidRDefault="00390624" w:rsidP="00390624">
      <w:pPr>
        <w:ind w:firstLine="567"/>
        <w:jc w:val="both"/>
        <w:rPr>
          <w:lang w:val="uk-UA"/>
        </w:rPr>
      </w:pPr>
      <w:r w:rsidRPr="00EE15C3">
        <w:rPr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 w:rsidR="00390624" w:rsidRPr="00EE15C3" w:rsidRDefault="00390624" w:rsidP="00390624">
      <w:pPr>
        <w:ind w:firstLine="567"/>
        <w:jc w:val="both"/>
        <w:rPr>
          <w:lang w:val="uk-UA"/>
        </w:rPr>
      </w:pPr>
      <w:r w:rsidRPr="00EE15C3">
        <w:rPr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</w:t>
      </w:r>
      <w:r>
        <w:rPr>
          <w:lang w:val="uk-UA"/>
        </w:rPr>
        <w:t>, сім’</w:t>
      </w:r>
      <w:r w:rsidRPr="00147AEF">
        <w:rPr>
          <w:lang w:val="uk-UA"/>
        </w:rPr>
        <w:t>я, хобі, інтереси, робота, подорожі, останні новини</w:t>
      </w:r>
      <w:r>
        <w:rPr>
          <w:lang w:val="uk-UA"/>
        </w:rPr>
        <w:t>, музика, фільми</w:t>
      </w:r>
      <w:r w:rsidRPr="00EE15C3">
        <w:rPr>
          <w:lang w:val="uk-UA"/>
        </w:rPr>
        <w:t xml:space="preserve">), так і країнознавчу (суспільно-політичне, економічне та </w:t>
      </w:r>
      <w:r>
        <w:rPr>
          <w:lang w:val="uk-UA"/>
        </w:rPr>
        <w:t>культурне життя,</w:t>
      </w:r>
      <w:r w:rsidRPr="00204B96">
        <w:rPr>
          <w:lang w:val="uk-UA"/>
        </w:rPr>
        <w:t xml:space="preserve"> </w:t>
      </w:r>
      <w:r>
        <w:rPr>
          <w:lang w:val="uk-UA"/>
        </w:rPr>
        <w:t>звичаї, звички, правила поводження, цінності та ідеали, характерні</w:t>
      </w:r>
      <w:r w:rsidRPr="00204B96">
        <w:rPr>
          <w:lang w:val="uk-UA"/>
        </w:rPr>
        <w:t xml:space="preserve"> для </w:t>
      </w:r>
      <w:r>
        <w:rPr>
          <w:lang w:val="uk-UA"/>
        </w:rPr>
        <w:t>спільноти, мова якої вивчається</w:t>
      </w:r>
      <w:r w:rsidRPr="00EE15C3">
        <w:rPr>
          <w:lang w:val="uk-UA"/>
        </w:rPr>
        <w:t>).</w:t>
      </w:r>
    </w:p>
    <w:p w:rsidR="00390624" w:rsidRPr="00EE15C3" w:rsidRDefault="00390624" w:rsidP="00390624">
      <w:pPr>
        <w:ind w:firstLine="567"/>
        <w:jc w:val="both"/>
        <w:rPr>
          <w:lang w:val="uk-UA"/>
        </w:rPr>
      </w:pPr>
      <w:r w:rsidRPr="00EE15C3">
        <w:rPr>
          <w:lang w:val="uk-UA"/>
        </w:rPr>
        <w:t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</w:t>
      </w:r>
      <w:r>
        <w:rPr>
          <w:lang w:val="uk-UA"/>
        </w:rPr>
        <w:t>, основних правил ввічливості, поведінки в країні</w:t>
      </w:r>
      <w:r w:rsidRPr="00EE15C3">
        <w:rPr>
          <w:lang w:val="uk-UA"/>
        </w:rPr>
        <w:t xml:space="preserve">, мову якої вивчають, на уміння адекватно розуміти та інтерпретувати лінгвокультурні факти. </w:t>
      </w:r>
    </w:p>
    <w:p w:rsidR="00390624" w:rsidRPr="00EE15C3" w:rsidRDefault="00390624" w:rsidP="0039062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 w:rsidR="00390624" w:rsidRPr="00EE15C3" w:rsidRDefault="00390624" w:rsidP="00390624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 xml:space="preserve">Завдання курсу є </w:t>
      </w:r>
      <w:r w:rsidRPr="00EE15C3">
        <w:t>виробити навики та уміння іспанської нормативної вимови студентів, розвинути їхні аудитивні вміння;сформувати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</w:t>
      </w:r>
      <w:r>
        <w:t>інованих ситуаціях спілкування;</w:t>
      </w:r>
      <w:r w:rsidRPr="00EE15C3">
        <w:t>розвинути репродуктивні та продуктивні вміння письма.</w:t>
      </w:r>
    </w:p>
    <w:p w:rsidR="00390624" w:rsidRPr="00EE15C3" w:rsidRDefault="00390624" w:rsidP="00390624">
      <w:pPr>
        <w:pStyle w:val="a7"/>
        <w:tabs>
          <w:tab w:val="clear" w:pos="4677"/>
          <w:tab w:val="clear" w:pos="9355"/>
        </w:tabs>
        <w:ind w:firstLine="567"/>
        <w:jc w:val="both"/>
      </w:pPr>
    </w:p>
    <w:p w:rsidR="00390624" w:rsidRPr="00EE15C3" w:rsidRDefault="00390624" w:rsidP="0039062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 xml:space="preserve">В результаті вивчення даного курсу студент повинен </w:t>
      </w:r>
    </w:p>
    <w:p w:rsidR="00390624" w:rsidRPr="00EE15C3" w:rsidRDefault="00390624" w:rsidP="00390624">
      <w:pPr>
        <w:pStyle w:val="rvps3"/>
        <w:widowControl w:val="0"/>
        <w:rPr>
          <w:rStyle w:val="rvts6"/>
        </w:rPr>
      </w:pPr>
      <w:r w:rsidRPr="00EE15C3">
        <w:rPr>
          <w:b/>
        </w:rPr>
        <w:t>знати:</w:t>
      </w:r>
      <w:r w:rsidRPr="00EE15C3">
        <w:t xml:space="preserve"> .</w:t>
      </w:r>
      <w:r w:rsidRPr="00EE15C3">
        <w:rPr>
          <w:rStyle w:val="rvts6"/>
        </w:rPr>
        <w:t xml:space="preserve"> </w:t>
      </w:r>
    </w:p>
    <w:p w:rsidR="00390624" w:rsidRPr="00EE15C3" w:rsidRDefault="00390624" w:rsidP="00390624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особливості іспанської вокалічної і консонантної систем;</w:t>
      </w:r>
    </w:p>
    <w:p w:rsidR="00390624" w:rsidRPr="00EE15C3" w:rsidRDefault="00390624" w:rsidP="00390624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знати засоби вираження певної комунікативної  інтенції;</w:t>
      </w:r>
    </w:p>
    <w:p w:rsidR="00390624" w:rsidRPr="00EE15C3" w:rsidRDefault="00390624" w:rsidP="00390624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Style w:val="rvts6"/>
          <w:lang w:val="uk-UA"/>
        </w:rPr>
      </w:pPr>
      <w:r w:rsidRPr="00EE15C3">
        <w:rPr>
          <w:rStyle w:val="rvts6"/>
          <w:lang w:val="uk-UA"/>
        </w:rPr>
        <w:t>знати формальні правила семантичних моделей породження речень і висловлювань;</w:t>
      </w:r>
    </w:p>
    <w:p w:rsidR="00390624" w:rsidRPr="00EE15C3" w:rsidRDefault="00390624" w:rsidP="00390624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головні морфологічні і синтаксичні категорії, що складають лінгвальну сутніс</w:t>
      </w:r>
      <w:r>
        <w:rPr>
          <w:rStyle w:val="rvts6"/>
        </w:rPr>
        <w:t xml:space="preserve">ть граматики сучасної іспанської </w:t>
      </w:r>
      <w:r w:rsidRPr="00EE15C3">
        <w:rPr>
          <w:rStyle w:val="rvts6"/>
        </w:rPr>
        <w:t>мови;</w:t>
      </w:r>
    </w:p>
    <w:p w:rsidR="00390624" w:rsidRPr="00EE15C3" w:rsidRDefault="00390624" w:rsidP="00390624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 xml:space="preserve">різні властивості слова: </w:t>
      </w:r>
      <w:r w:rsidRPr="00EE15C3"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  <w:r w:rsidRPr="00EE15C3">
        <w:rPr>
          <w:rStyle w:val="rvts6"/>
        </w:rPr>
        <w:t xml:space="preserve">  </w:t>
      </w:r>
    </w:p>
    <w:p w:rsidR="00390624" w:rsidRPr="00EE15C3" w:rsidRDefault="00390624" w:rsidP="00390624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EE15C3">
        <w:rPr>
          <w:b/>
          <w:lang w:val="uk-UA"/>
        </w:rPr>
        <w:t xml:space="preserve">вміти: </w:t>
      </w:r>
    </w:p>
    <w:p w:rsidR="00390624" w:rsidRPr="00EE15C3" w:rsidRDefault="00390624" w:rsidP="00390624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lang w:val="uk-UA"/>
        </w:rPr>
      </w:pPr>
      <w:r>
        <w:rPr>
          <w:rStyle w:val="rvts6"/>
          <w:lang w:val="uk-UA"/>
        </w:rPr>
        <w:t xml:space="preserve">чітко </w:t>
      </w:r>
      <w:r w:rsidRPr="00EE15C3">
        <w:rPr>
          <w:rStyle w:val="rvts6"/>
          <w:lang w:val="uk-UA"/>
        </w:rPr>
        <w:t>артикулювати іспанські звуки;</w:t>
      </w:r>
    </w:p>
    <w:p w:rsidR="00390624" w:rsidRPr="00EE15C3" w:rsidRDefault="00390624" w:rsidP="00390624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практично володіти лексичними одиницями </w:t>
      </w:r>
      <w:r w:rsidRPr="00EE15C3">
        <w:rPr>
          <w:rFonts w:ascii="Times New Roman" w:hAnsi="Times New Roman"/>
          <w:sz w:val="24"/>
          <w:szCs w:val="24"/>
        </w:rPr>
        <w:t xml:space="preserve">у </w:t>
      </w:r>
      <w:r w:rsidRPr="00EE15C3">
        <w:rPr>
          <w:rFonts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 w:rsidR="00390624" w:rsidRPr="00EE15C3" w:rsidRDefault="00390624" w:rsidP="00390624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 w:rsidR="00390624" w:rsidRPr="00EE15C3" w:rsidRDefault="00390624" w:rsidP="0039062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аналізувати </w:t>
      </w:r>
      <w:r>
        <w:rPr>
          <w:rStyle w:val="rvts6"/>
          <w:lang w:val="uk-UA"/>
        </w:rPr>
        <w:t>іспанською</w:t>
      </w:r>
      <w:r w:rsidRPr="00EE15C3">
        <w:rPr>
          <w:rStyle w:val="rvts6"/>
          <w:lang w:val="uk-UA"/>
        </w:rPr>
        <w:t xml:space="preserve"> мовою морфологічні і синтаксичні явища;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0624" w:rsidRPr="00EE15C3" w:rsidRDefault="00390624" w:rsidP="0039062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lastRenderedPageBreak/>
        <w:t>адекватно реагувати в певній комунікативнй ситуації, дотримуючись параметрів</w:t>
      </w:r>
      <w:r>
        <w:rPr>
          <w:rFonts w:ascii="Times New Roman" w:hAnsi="Times New Roman"/>
          <w:sz w:val="24"/>
          <w:szCs w:val="24"/>
          <w:lang w:val="uk-UA"/>
        </w:rPr>
        <w:t xml:space="preserve"> комунікативної відповідності,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мовної правильності,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 ввічливості та поведінки.</w:t>
      </w:r>
    </w:p>
    <w:p w:rsidR="00390624" w:rsidRPr="00EE15C3" w:rsidRDefault="00390624" w:rsidP="0039062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описувати </w:t>
      </w:r>
      <w:r>
        <w:rPr>
          <w:rFonts w:ascii="Times New Roman" w:hAnsi="Times New Roman"/>
          <w:sz w:val="24"/>
          <w:szCs w:val="24"/>
          <w:lang w:val="uk-UA"/>
        </w:rPr>
        <w:t xml:space="preserve">досвід, </w:t>
      </w:r>
      <w:r w:rsidRPr="00EE15C3">
        <w:rPr>
          <w:rFonts w:ascii="Times New Roman" w:hAnsi="Times New Roman"/>
          <w:sz w:val="24"/>
          <w:szCs w:val="24"/>
          <w:lang w:val="uk-UA"/>
        </w:rPr>
        <w:t>події,</w:t>
      </w:r>
      <w:r>
        <w:rPr>
          <w:rFonts w:ascii="Times New Roman" w:hAnsi="Times New Roman"/>
          <w:sz w:val="24"/>
          <w:szCs w:val="24"/>
          <w:lang w:val="uk-UA"/>
        </w:rPr>
        <w:t xml:space="preserve"> сподівання, докази, </w:t>
      </w:r>
      <w:r w:rsidRPr="00EE15C3">
        <w:rPr>
          <w:rFonts w:ascii="Times New Roman" w:hAnsi="Times New Roman"/>
          <w:sz w:val="24"/>
          <w:szCs w:val="24"/>
          <w:lang w:val="uk-UA"/>
        </w:rPr>
        <w:t>висловлювати свою думку, робити повідомлення, отримувати інформацію у співрозмовника, передавати інформацію у непрямій мові</w:t>
      </w:r>
      <w:r>
        <w:rPr>
          <w:rFonts w:ascii="Times New Roman" w:hAnsi="Times New Roman"/>
          <w:sz w:val="24"/>
          <w:szCs w:val="24"/>
          <w:lang w:val="uk-UA"/>
        </w:rPr>
        <w:t>, пояснювати головні положення ідеї або проблеми</w:t>
      </w:r>
      <w:r w:rsidRPr="00EE15C3">
        <w:rPr>
          <w:rFonts w:ascii="Times New Roman" w:hAnsi="Times New Roman"/>
          <w:sz w:val="24"/>
          <w:szCs w:val="24"/>
          <w:lang w:val="uk-UA"/>
        </w:rPr>
        <w:t>;</w:t>
      </w:r>
    </w:p>
    <w:p w:rsidR="00390624" w:rsidRPr="00EE15C3" w:rsidRDefault="00390624" w:rsidP="0039062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>вести бесіду в обсязі тематики курсу з опорою на фактуальні та візуальні орієнтири або без опор;</w:t>
      </w:r>
    </w:p>
    <w:p w:rsidR="00390624" w:rsidRPr="00C65DCD" w:rsidRDefault="00390624" w:rsidP="00390624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rFonts w:ascii="Calibri" w:hAnsi="Calibri"/>
          <w:sz w:val="22"/>
          <w:lang w:val="uk-UA"/>
        </w:rPr>
      </w:pPr>
      <w:r w:rsidRPr="00EE15C3">
        <w:rPr>
          <w:rStyle w:val="rvts6"/>
          <w:lang w:val="uk-UA"/>
        </w:rPr>
        <w:t>дотримуючись правил орфографії написати</w:t>
      </w:r>
      <w:r>
        <w:rPr>
          <w:rStyle w:val="rvts6"/>
          <w:lang w:val="uk-UA"/>
        </w:rPr>
        <w:t xml:space="preserve"> </w:t>
      </w:r>
      <w:r w:rsidRPr="00CA6713">
        <w:rPr>
          <w:rFonts w:ascii="Times New Roman" w:hAnsi="Times New Roman"/>
          <w:sz w:val="24"/>
          <w:szCs w:val="24"/>
        </w:rPr>
        <w:t>послідовні зв’язні тексти на ряд знайомих тем у межах свого кола інтересів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E15C3">
        <w:rPr>
          <w:rStyle w:val="rvts6"/>
          <w:lang w:val="uk-UA"/>
        </w:rPr>
        <w:t xml:space="preserve"> </w:t>
      </w:r>
    </w:p>
    <w:p w:rsidR="00390624" w:rsidRDefault="00390624" w:rsidP="00390624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390624" w:rsidRDefault="00390624" w:rsidP="00390624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390624" w:rsidRDefault="00390624" w:rsidP="00390624">
      <w:pPr>
        <w:pStyle w:val="a9"/>
        <w:widowControl w:val="0"/>
        <w:spacing w:after="0" w:line="240" w:lineRule="auto"/>
        <w:jc w:val="both"/>
        <w:rPr>
          <w:szCs w:val="28"/>
          <w:lang w:val="uk-UA"/>
        </w:rPr>
      </w:pPr>
    </w:p>
    <w:p w:rsidR="00390624" w:rsidRDefault="00390624" w:rsidP="00390624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  <w:lang w:val="en-US"/>
        </w:rPr>
      </w:pPr>
      <w:r w:rsidRPr="00EC5A06">
        <w:rPr>
          <w:bCs w:val="0"/>
          <w:i/>
          <w:sz w:val="26"/>
          <w:szCs w:val="26"/>
        </w:rPr>
        <w:t>Програма навчальної дисципліни</w:t>
      </w:r>
    </w:p>
    <w:p w:rsidR="00390624" w:rsidRPr="003C0633" w:rsidRDefault="00C12B7D" w:rsidP="00390624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11</w:t>
      </w:r>
      <w:r w:rsidR="00390624" w:rsidRPr="003C0633">
        <w:rPr>
          <w:b/>
          <w:sz w:val="26"/>
          <w:szCs w:val="26"/>
          <w:u w:val="single"/>
          <w:lang w:val="en-US"/>
        </w:rPr>
        <w:t>-</w:t>
      </w:r>
      <w:r w:rsidR="00390624"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390624" w:rsidRDefault="00390624" w:rsidP="00390624">
      <w:pPr>
        <w:jc w:val="center"/>
        <w:rPr>
          <w:b/>
          <w:sz w:val="26"/>
          <w:szCs w:val="26"/>
          <w:u w:val="single"/>
          <w:lang w:val="uk-UA"/>
        </w:rPr>
      </w:pPr>
      <w:r w:rsidRPr="003C0633">
        <w:rPr>
          <w:b/>
          <w:sz w:val="26"/>
          <w:szCs w:val="26"/>
          <w:u w:val="single"/>
          <w:lang w:val="uk-UA"/>
        </w:rPr>
        <w:t>Модуль 1</w:t>
      </w:r>
    </w:p>
    <w:p w:rsidR="00390624" w:rsidRPr="0031779E" w:rsidRDefault="00390624" w:rsidP="00390624">
      <w:pPr>
        <w:jc w:val="both"/>
      </w:pPr>
      <w:r>
        <w:t>Змістовий м</w:t>
      </w:r>
      <w:r w:rsidRPr="0031779E">
        <w:t xml:space="preserve">одуль 1: </w:t>
      </w:r>
      <w:r w:rsidRPr="00D72E38">
        <w:rPr>
          <w:b/>
        </w:rPr>
        <w:t>Особиста сфера</w:t>
      </w:r>
      <w:r w:rsidRPr="0031779E">
        <w:t>.</w:t>
      </w:r>
    </w:p>
    <w:p w:rsidR="00390624" w:rsidRPr="006E4AB7" w:rsidRDefault="00390624" w:rsidP="00390624">
      <w:pPr>
        <w:jc w:val="both"/>
        <w:rPr>
          <w:lang w:val="uk-UA"/>
        </w:rPr>
      </w:pPr>
      <w:r w:rsidRPr="0031779E">
        <w:tab/>
        <w:t>Тема 1: Розвиток фонетичних та орфографічних умінь і навичок.</w:t>
      </w:r>
    </w:p>
    <w:p w:rsidR="00390624" w:rsidRPr="0031779E" w:rsidRDefault="00390624" w:rsidP="00390624">
      <w:pPr>
        <w:jc w:val="both"/>
      </w:pPr>
      <w:r w:rsidRPr="0031779E">
        <w:tab/>
        <w:t>Тема 2: Лексико-граматичні компетенції.</w:t>
      </w:r>
    </w:p>
    <w:p w:rsidR="00390624" w:rsidRPr="0031779E" w:rsidRDefault="00390624" w:rsidP="00390624">
      <w:pPr>
        <w:jc w:val="both"/>
      </w:pPr>
      <w:r w:rsidRPr="0031779E">
        <w:tab/>
        <w:t>Тема 3: Робота над текстом</w:t>
      </w:r>
      <w:r>
        <w:t>. Ч</w:t>
      </w:r>
      <w:r w:rsidRPr="0031779E">
        <w:t>итання та аудіювання.</w:t>
      </w:r>
    </w:p>
    <w:p w:rsidR="00390624" w:rsidRPr="0031779E" w:rsidRDefault="00390624" w:rsidP="00390624">
      <w:pPr>
        <w:jc w:val="both"/>
      </w:pPr>
      <w:r w:rsidRPr="0031779E">
        <w:tab/>
        <w:t>Тема 4: Розвиток комунікативно-мовленнєвої діяльності.</w:t>
      </w:r>
    </w:p>
    <w:p w:rsidR="00390624" w:rsidRPr="0031779E" w:rsidRDefault="00390624" w:rsidP="00390624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390624" w:rsidRPr="00E53E66" w:rsidRDefault="00390624" w:rsidP="00390624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 w:rsidR="00390624" w:rsidRDefault="00390624" w:rsidP="00390624">
      <w:pPr>
        <w:jc w:val="both"/>
      </w:pPr>
      <w:r>
        <w:t>Змістовий м</w:t>
      </w:r>
      <w:r w:rsidRPr="0031779E">
        <w:t xml:space="preserve">одуль 2: </w:t>
      </w:r>
      <w:r w:rsidRPr="00D72E38">
        <w:rPr>
          <w:b/>
        </w:rPr>
        <w:t>Соціально-побутова сфера</w:t>
      </w:r>
      <w:r w:rsidRPr="0031779E">
        <w:t>.</w:t>
      </w:r>
    </w:p>
    <w:p w:rsidR="00390624" w:rsidRPr="0031779E" w:rsidRDefault="00390624" w:rsidP="00390624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390624" w:rsidRPr="0031779E" w:rsidRDefault="00390624" w:rsidP="00390624">
      <w:pPr>
        <w:jc w:val="both"/>
      </w:pPr>
      <w:r w:rsidRPr="0031779E">
        <w:tab/>
        <w:t>Тема 2: Лексико-граматичні компетенції.</w:t>
      </w:r>
    </w:p>
    <w:p w:rsidR="00390624" w:rsidRPr="0031779E" w:rsidRDefault="00390624" w:rsidP="00390624">
      <w:pPr>
        <w:jc w:val="both"/>
      </w:pPr>
      <w:r>
        <w:tab/>
        <w:t>Тема 3: Робота над текстом.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390624" w:rsidRPr="0031779E" w:rsidRDefault="00390624" w:rsidP="00390624">
      <w:pPr>
        <w:jc w:val="both"/>
      </w:pPr>
      <w:r w:rsidRPr="0031779E">
        <w:tab/>
        <w:t>Тема 4: Розвиток комунікативно-мовленнєвої діяльності.</w:t>
      </w:r>
    </w:p>
    <w:p w:rsidR="00390624" w:rsidRPr="00C12B7D" w:rsidRDefault="00390624" w:rsidP="00C12B7D">
      <w:pPr>
        <w:jc w:val="both"/>
        <w:rPr>
          <w:lang w:val="uk-UA"/>
        </w:rPr>
      </w:pPr>
      <w:r w:rsidRPr="0031779E">
        <w:tab/>
        <w:t>Тема 5: Соціокультурн</w:t>
      </w:r>
      <w:r>
        <w:t>ий</w:t>
      </w:r>
      <w:r w:rsidRPr="0031779E">
        <w:t xml:space="preserve"> а</w:t>
      </w:r>
      <w:r w:rsidR="00C12B7D">
        <w:t>спект. Розвиток умінь і навичок</w:t>
      </w:r>
      <w:r w:rsidR="00C12B7D">
        <w:rPr>
          <w:lang w:val="uk-UA"/>
        </w:rPr>
        <w:t>.</w:t>
      </w:r>
    </w:p>
    <w:p w:rsidR="00390624" w:rsidRDefault="00390624" w:rsidP="00390624">
      <w:pPr>
        <w:rPr>
          <w:b/>
          <w:bCs/>
          <w:i/>
          <w:sz w:val="32"/>
          <w:szCs w:val="32"/>
          <w:lang w:val="uk-UA"/>
        </w:rPr>
      </w:pPr>
    </w:p>
    <w:p w:rsidR="00390624" w:rsidRDefault="00390624" w:rsidP="00390624">
      <w:pPr>
        <w:rPr>
          <w:b/>
          <w:bCs/>
          <w:i/>
          <w:sz w:val="32"/>
          <w:szCs w:val="32"/>
          <w:lang w:val="uk-UA"/>
        </w:rPr>
      </w:pPr>
    </w:p>
    <w:p w:rsidR="00390624" w:rsidRPr="00EC5A06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EC5A06">
        <w:rPr>
          <w:b/>
          <w:bCs/>
          <w:i/>
          <w:sz w:val="32"/>
          <w:szCs w:val="32"/>
          <w:lang w:val="uk-UA"/>
        </w:rPr>
        <w:t>4</w:t>
      </w:r>
      <w:r w:rsidRPr="00EC5A06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3"/>
        <w:gridCol w:w="530"/>
        <w:gridCol w:w="530"/>
        <w:gridCol w:w="534"/>
        <w:gridCol w:w="883"/>
        <w:gridCol w:w="687"/>
      </w:tblGrid>
      <w:tr w:rsidR="00390624" w:rsidTr="00BC5032">
        <w:trPr>
          <w:cantSplit/>
        </w:trPr>
        <w:tc>
          <w:tcPr>
            <w:tcW w:w="3103" w:type="pct"/>
            <w:vMerge w:val="restar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6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390624" w:rsidTr="00BC5032">
        <w:trPr>
          <w:cantSplit/>
        </w:trPr>
        <w:tc>
          <w:tcPr>
            <w:tcW w:w="3103" w:type="pct"/>
            <w:vMerge/>
          </w:tcPr>
          <w:p w:rsidR="00390624" w:rsidRDefault="00390624" w:rsidP="00BC5032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6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390624" w:rsidTr="00BC5032">
        <w:trPr>
          <w:cantSplit/>
        </w:trPr>
        <w:tc>
          <w:tcPr>
            <w:tcW w:w="3103" w:type="pct"/>
            <w:vMerge/>
          </w:tcPr>
          <w:p w:rsidR="00390624" w:rsidRDefault="00390624" w:rsidP="00BC5032">
            <w:pPr>
              <w:jc w:val="center"/>
              <w:rPr>
                <w:lang w:val="uk-UA"/>
              </w:rPr>
            </w:pPr>
          </w:p>
        </w:tc>
        <w:tc>
          <w:tcPr>
            <w:tcW w:w="345" w:type="pct"/>
            <w:vMerge w:val="restar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552" w:type="pct"/>
            <w:gridSpan w:val="5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390624" w:rsidTr="00BC5032">
        <w:trPr>
          <w:cantSplit/>
        </w:trPr>
        <w:tc>
          <w:tcPr>
            <w:tcW w:w="3103" w:type="pct"/>
            <w:vMerge/>
          </w:tcPr>
          <w:p w:rsidR="00390624" w:rsidRDefault="00390624" w:rsidP="00BC5032">
            <w:pPr>
              <w:jc w:val="center"/>
              <w:rPr>
                <w:lang w:val="uk-UA"/>
              </w:rPr>
            </w:pPr>
          </w:p>
        </w:tc>
        <w:tc>
          <w:tcPr>
            <w:tcW w:w="345" w:type="pct"/>
            <w:vMerge/>
          </w:tcPr>
          <w:p w:rsidR="00390624" w:rsidRDefault="00390624" w:rsidP="00BC5032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433" w:type="pc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37" w:type="pct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390624" w:rsidTr="00BC5032">
        <w:tc>
          <w:tcPr>
            <w:tcW w:w="3103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5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60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60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62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33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37" w:type="pct"/>
          </w:tcPr>
          <w:p w:rsidR="00390624" w:rsidRDefault="00390624" w:rsidP="00BC503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390624" w:rsidTr="00BC5032">
        <w:tc>
          <w:tcPr>
            <w:tcW w:w="5000" w:type="pct"/>
            <w:gridSpan w:val="7"/>
          </w:tcPr>
          <w:p w:rsidR="00390624" w:rsidRDefault="00C12B7D" w:rsidP="00BC5032">
            <w:pPr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11</w:t>
            </w:r>
            <w:r w:rsidR="00390624" w:rsidRPr="00421F9D"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 w:rsidR="00390624"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390624" w:rsidTr="00BC5032">
        <w:trPr>
          <w:cantSplit/>
        </w:trPr>
        <w:tc>
          <w:tcPr>
            <w:tcW w:w="5000" w:type="pct"/>
            <w:gridSpan w:val="7"/>
          </w:tcPr>
          <w:p w:rsidR="00390624" w:rsidRDefault="00390624" w:rsidP="00BC50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390624" w:rsidRPr="0052257C" w:rsidTr="00BC5032">
        <w:trPr>
          <w:cantSplit/>
        </w:trPr>
        <w:tc>
          <w:tcPr>
            <w:tcW w:w="5000" w:type="pct"/>
            <w:gridSpan w:val="7"/>
          </w:tcPr>
          <w:p w:rsidR="00390624" w:rsidRPr="00E53E66" w:rsidRDefault="00390624" w:rsidP="00BC5032">
            <w:pPr>
              <w:jc w:val="center"/>
              <w:rPr>
                <w:lang w:val="uk-UA"/>
              </w:rPr>
            </w:pPr>
            <w:r w:rsidRPr="007C0304">
              <w:rPr>
                <w:b/>
              </w:rPr>
              <w:t>Змістовий модуль 1:</w:t>
            </w:r>
            <w:r w:rsidRPr="0031779E">
              <w:t xml:space="preserve"> </w:t>
            </w:r>
            <w:r w:rsidRPr="00D72E38">
              <w:rPr>
                <w:b/>
              </w:rPr>
              <w:t>Особиста сфера</w:t>
            </w:r>
            <w:r w:rsidRPr="0031779E">
              <w:t>.</w:t>
            </w:r>
          </w:p>
        </w:tc>
      </w:tr>
      <w:tr w:rsidR="00390624" w:rsidRPr="00E53E66" w:rsidTr="00BC5032">
        <w:tc>
          <w:tcPr>
            <w:tcW w:w="3103" w:type="pct"/>
          </w:tcPr>
          <w:p w:rsidR="00390624" w:rsidRPr="00E53E66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345" w:type="pct"/>
          </w:tcPr>
          <w:p w:rsidR="00390624" w:rsidRPr="00620AA1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E53E66" w:rsidTr="00BC5032">
        <w:tc>
          <w:tcPr>
            <w:tcW w:w="3103" w:type="pct"/>
          </w:tcPr>
          <w:p w:rsidR="00390624" w:rsidRPr="00E53E66" w:rsidRDefault="00390624" w:rsidP="00BC503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E53E66" w:rsidTr="00BC5032">
        <w:tc>
          <w:tcPr>
            <w:tcW w:w="3103" w:type="pct"/>
          </w:tcPr>
          <w:p w:rsidR="00390624" w:rsidRPr="007C0304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E53E66" w:rsidTr="00BC5032">
        <w:tc>
          <w:tcPr>
            <w:tcW w:w="3103" w:type="pct"/>
          </w:tcPr>
          <w:p w:rsidR="00390624" w:rsidRPr="007C0304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E53E66" w:rsidTr="00BC5032">
        <w:tc>
          <w:tcPr>
            <w:tcW w:w="3103" w:type="pct"/>
          </w:tcPr>
          <w:p w:rsidR="00390624" w:rsidRDefault="00390624" w:rsidP="00BC503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90624" w:rsidTr="00BC5032">
        <w:tc>
          <w:tcPr>
            <w:tcW w:w="3103" w:type="pct"/>
          </w:tcPr>
          <w:p w:rsidR="00390624" w:rsidRPr="00620AA1" w:rsidRDefault="00390624" w:rsidP="00BC5032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345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60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2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433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337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</w:tr>
      <w:tr w:rsidR="00390624" w:rsidRPr="00E53E66" w:rsidTr="00BC5032">
        <w:trPr>
          <w:cantSplit/>
        </w:trPr>
        <w:tc>
          <w:tcPr>
            <w:tcW w:w="5000" w:type="pct"/>
            <w:gridSpan w:val="7"/>
          </w:tcPr>
          <w:p w:rsidR="00390624" w:rsidRPr="003945D5" w:rsidRDefault="00390624" w:rsidP="00BC50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 w:rsidR="00390624" w:rsidRPr="00E53E66" w:rsidTr="00BC5032">
        <w:trPr>
          <w:cantSplit/>
        </w:trPr>
        <w:tc>
          <w:tcPr>
            <w:tcW w:w="5000" w:type="pct"/>
            <w:gridSpan w:val="7"/>
          </w:tcPr>
          <w:p w:rsidR="00390624" w:rsidRPr="00E53E66" w:rsidRDefault="00390624" w:rsidP="00BC5032">
            <w:pPr>
              <w:jc w:val="center"/>
              <w:rPr>
                <w:b/>
              </w:rPr>
            </w:pPr>
            <w:r w:rsidRPr="003945D5">
              <w:rPr>
                <w:b/>
                <w:bCs/>
                <w:lang w:val="uk-UA"/>
              </w:rPr>
              <w:t>Змістовий модуль 2.</w:t>
            </w:r>
            <w:r w:rsidRPr="003945D5">
              <w:rPr>
                <w:b/>
                <w:lang w:val="uk-UA"/>
              </w:rPr>
              <w:t xml:space="preserve"> </w:t>
            </w:r>
            <w:r w:rsidRPr="00D72E38">
              <w:rPr>
                <w:b/>
              </w:rPr>
              <w:t>Соціально-побутова сфера</w:t>
            </w:r>
            <w:r w:rsidRPr="0031779E">
              <w:t>.</w:t>
            </w:r>
          </w:p>
        </w:tc>
      </w:tr>
      <w:tr w:rsidR="00390624" w:rsidRPr="006E7B22" w:rsidTr="00BC5032">
        <w:tc>
          <w:tcPr>
            <w:tcW w:w="3103" w:type="pct"/>
          </w:tcPr>
          <w:p w:rsidR="00390624" w:rsidRPr="00E53E66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4E2DA7" w:rsidTr="00BC5032">
        <w:tc>
          <w:tcPr>
            <w:tcW w:w="3103" w:type="pct"/>
          </w:tcPr>
          <w:p w:rsidR="00390624" w:rsidRPr="00E53E66" w:rsidRDefault="00390624" w:rsidP="00BC503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6E7B22" w:rsidTr="00BC5032">
        <w:tc>
          <w:tcPr>
            <w:tcW w:w="3103" w:type="pct"/>
          </w:tcPr>
          <w:p w:rsidR="00390624" w:rsidRPr="007C0304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6E7B22" w:rsidTr="00BC5032">
        <w:tc>
          <w:tcPr>
            <w:tcW w:w="3103" w:type="pct"/>
          </w:tcPr>
          <w:p w:rsidR="00390624" w:rsidRPr="007C0304" w:rsidRDefault="00390624" w:rsidP="00BC503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6E7B22" w:rsidTr="00BC5032">
        <w:tc>
          <w:tcPr>
            <w:tcW w:w="3103" w:type="pct"/>
          </w:tcPr>
          <w:p w:rsidR="00390624" w:rsidRDefault="00390624" w:rsidP="00BC503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345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0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260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2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433" w:type="pct"/>
          </w:tcPr>
          <w:p w:rsidR="00390624" w:rsidRDefault="00390624" w:rsidP="00BC5032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390624" w:rsidRPr="00867526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90624" w:rsidRPr="004E2DA7" w:rsidTr="00BC5032">
        <w:tc>
          <w:tcPr>
            <w:tcW w:w="3103" w:type="pct"/>
          </w:tcPr>
          <w:p w:rsidR="00390624" w:rsidRPr="00620AA1" w:rsidRDefault="00390624" w:rsidP="00BC5032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345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60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2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433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337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</w:tr>
      <w:tr w:rsidR="00390624" w:rsidRPr="004E2DA7" w:rsidTr="00BC5032">
        <w:tc>
          <w:tcPr>
            <w:tcW w:w="3103" w:type="pct"/>
          </w:tcPr>
          <w:p w:rsidR="00390624" w:rsidRPr="00F776C3" w:rsidRDefault="00390624" w:rsidP="00BC5032">
            <w:pPr>
              <w:rPr>
                <w:b/>
                <w:bCs/>
                <w:lang w:val="uk-UA"/>
              </w:rPr>
            </w:pPr>
            <w:r w:rsidRPr="00F776C3">
              <w:rPr>
                <w:b/>
              </w:rPr>
              <w:t>Усього годин</w:t>
            </w:r>
            <w:r w:rsidR="00C12B7D">
              <w:rPr>
                <w:b/>
                <w:lang w:val="uk-UA"/>
              </w:rPr>
              <w:t xml:space="preserve"> за 11</w:t>
            </w:r>
            <w:r w:rsidRPr="00F776C3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345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60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260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262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433" w:type="pct"/>
          </w:tcPr>
          <w:p w:rsidR="00390624" w:rsidRPr="00B63F85" w:rsidRDefault="00390624" w:rsidP="00BC5032">
            <w:pPr>
              <w:rPr>
                <w:b/>
                <w:lang w:val="uk-UA"/>
              </w:rPr>
            </w:pPr>
          </w:p>
        </w:tc>
        <w:tc>
          <w:tcPr>
            <w:tcW w:w="337" w:type="pct"/>
          </w:tcPr>
          <w:p w:rsidR="00390624" w:rsidRPr="00B63F85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</w:tr>
    </w:tbl>
    <w:p w:rsidR="00390624" w:rsidRPr="006B72F7" w:rsidRDefault="00390624" w:rsidP="00390624">
      <w:pPr>
        <w:widowControl w:val="0"/>
        <w:rPr>
          <w:lang w:val="en-US"/>
        </w:rPr>
      </w:pPr>
    </w:p>
    <w:p w:rsidR="00390624" w:rsidRPr="00EC5A06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 w:rsidRPr="00EC5A06">
        <w:rPr>
          <w:b/>
          <w:bCs/>
          <w:i/>
          <w:sz w:val="32"/>
          <w:szCs w:val="32"/>
          <w:lang w:val="uk-UA"/>
        </w:rPr>
        <w:t>. Теми практичних  занять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390624" w:rsidTr="00BC5032">
        <w:tc>
          <w:tcPr>
            <w:tcW w:w="1571" w:type="dxa"/>
          </w:tcPr>
          <w:p w:rsidR="00390624" w:rsidRDefault="00390624" w:rsidP="00BC503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90624" w:rsidRDefault="00390624" w:rsidP="00BC503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390624" w:rsidRDefault="00390624" w:rsidP="00BC5032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B140AC" w:rsidRDefault="00390624" w:rsidP="00BC5032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Default="00390624" w:rsidP="00BC5032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Default="00390624" w:rsidP="00BC5032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EB25E9" w:rsidRDefault="00390624" w:rsidP="00BC5032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390624" w:rsidRDefault="00390624" w:rsidP="00BC5032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B140AC" w:rsidRDefault="00390624" w:rsidP="00BC5032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Default="00390624" w:rsidP="00BC5032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390624" w:rsidRPr="00242E88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Default="00390624" w:rsidP="00BC5032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EB25E9" w:rsidRDefault="00390624" w:rsidP="00BC5032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390624" w:rsidRPr="003E654F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B140AC" w:rsidRDefault="00390624" w:rsidP="00BC5032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390624" w:rsidRPr="00B140AC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</w:tbl>
    <w:p w:rsidR="00390624" w:rsidRDefault="00390624" w:rsidP="00390624">
      <w:pPr>
        <w:ind w:left="7513" w:hanging="425"/>
        <w:rPr>
          <w:lang w:val="uk-UA"/>
        </w:rPr>
      </w:pPr>
    </w:p>
    <w:p w:rsidR="00390624" w:rsidRPr="00B140AC" w:rsidRDefault="00390624" w:rsidP="00390624">
      <w:pPr>
        <w:ind w:left="7513" w:hanging="6946"/>
        <w:rPr>
          <w:lang w:val="es-ES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390624" w:rsidRPr="00EC5A06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6</w:t>
      </w:r>
      <w:r w:rsidRPr="00EC5A06">
        <w:rPr>
          <w:b/>
          <w:bCs/>
          <w:i/>
          <w:sz w:val="32"/>
          <w:szCs w:val="32"/>
          <w:lang w:val="uk-UA"/>
        </w:rPr>
        <w:t>. Самостійна  робота</w:t>
      </w:r>
    </w:p>
    <w:p w:rsidR="00390624" w:rsidRDefault="00390624" w:rsidP="0039062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390624" w:rsidTr="00BC5032">
        <w:tc>
          <w:tcPr>
            <w:tcW w:w="1571" w:type="dxa"/>
          </w:tcPr>
          <w:p w:rsidR="00390624" w:rsidRDefault="00390624" w:rsidP="00BC503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90624" w:rsidRDefault="00390624" w:rsidP="00BC503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390624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390624" w:rsidRPr="00390624" w:rsidRDefault="00390624" w:rsidP="00BC5032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390624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390624" w:rsidRPr="00B140AC" w:rsidRDefault="00390624" w:rsidP="00BC5032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390624" w:rsidRDefault="00390624" w:rsidP="00BC5032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390624" w:rsidRDefault="00390624" w:rsidP="00BC5032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390624" w:rsidRPr="00EB25E9" w:rsidRDefault="00390624" w:rsidP="00BC5032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390624" w:rsidRPr="00390624" w:rsidRDefault="00390624" w:rsidP="00BC5032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390624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390624" w:rsidRPr="00B140AC" w:rsidRDefault="00390624" w:rsidP="00BC5032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390624" w:rsidRDefault="00390624" w:rsidP="00BC5032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390624" w:rsidRPr="00814AE7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390624" w:rsidRDefault="00390624" w:rsidP="00BC5032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390624" w:rsidRPr="00EB25E9" w:rsidRDefault="00390624" w:rsidP="00BC5032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390624" w:rsidRPr="00B374CD" w:rsidRDefault="00867526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bookmarkStart w:id="0" w:name="_GoBack"/>
            <w:bookmarkEnd w:id="0"/>
          </w:p>
        </w:tc>
      </w:tr>
      <w:tr w:rsidR="00390624" w:rsidRPr="00B140AC" w:rsidTr="00BC5032">
        <w:tc>
          <w:tcPr>
            <w:tcW w:w="1571" w:type="dxa"/>
          </w:tcPr>
          <w:p w:rsidR="00390624" w:rsidRDefault="00390624" w:rsidP="00BC5032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390624" w:rsidRPr="00B140AC" w:rsidRDefault="00390624" w:rsidP="00BC5032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390624" w:rsidRPr="006D0CA2" w:rsidRDefault="00867526" w:rsidP="00BC50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</w:tr>
    </w:tbl>
    <w:p w:rsidR="00390624" w:rsidRPr="00EC5A06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7</w:t>
      </w:r>
      <w:r w:rsidRPr="00EC5A06">
        <w:rPr>
          <w:b/>
          <w:bCs/>
          <w:i/>
          <w:sz w:val="32"/>
          <w:szCs w:val="32"/>
          <w:lang w:val="uk-UA"/>
        </w:rPr>
        <w:t>. Методи контролю</w:t>
      </w:r>
    </w:p>
    <w:p w:rsidR="00390624" w:rsidRDefault="00390624" w:rsidP="00390624">
      <w:pPr>
        <w:ind w:left="142" w:firstLine="567"/>
        <w:jc w:val="center"/>
        <w:rPr>
          <w:b/>
          <w:szCs w:val="28"/>
          <w:lang w:val="uk-UA"/>
        </w:rPr>
      </w:pPr>
    </w:p>
    <w:p w:rsidR="00390624" w:rsidRPr="007B720C" w:rsidRDefault="00390624" w:rsidP="00390624">
      <w:pPr>
        <w:pStyle w:val="1"/>
        <w:ind w:firstLine="708"/>
        <w:rPr>
          <w:rFonts w:ascii="Times New Roman" w:hAnsi="Times New Roman"/>
          <w:b w:val="0"/>
          <w:bCs w:val="0"/>
          <w:kern w:val="0"/>
          <w:sz w:val="22"/>
          <w:szCs w:val="28"/>
        </w:rPr>
      </w:pPr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5”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4”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3”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2”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540"/>
        <w:gridCol w:w="7020"/>
      </w:tblGrid>
      <w:tr w:rsidR="00390624" w:rsidRPr="00BF4BB7" w:rsidTr="00BC50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4</w:t>
            </w:r>
          </w:p>
        </w:tc>
      </w:tr>
      <w:tr w:rsidR="00390624" w:rsidRPr="00BF4BB7" w:rsidTr="00BC5032">
        <w:trPr>
          <w:trHeight w:val="1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Аудиторна</w:t>
            </w:r>
          </w:p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90-100%.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адекватний усний та письмовий переклад на рівні речення і тексту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(90-100%).</w:t>
            </w:r>
          </w:p>
        </w:tc>
      </w:tr>
      <w:tr w:rsidR="00390624" w:rsidRPr="00BF4BB7" w:rsidTr="00BC50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75-89%.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адекватний усний та письмовий переклад на рівні речення і тексту.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75-89%; наявність мовних помилок (3-5 на 1,5-2 ст. у писемному та 3-5 в усному мовленні.</w:t>
            </w:r>
          </w:p>
        </w:tc>
      </w:tr>
      <w:tr w:rsidR="00390624" w:rsidRPr="00BF4BB7" w:rsidTr="00BC50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 xml:space="preserve">Рецептивні види мовленнєвої діяльності </w:t>
            </w:r>
            <w:r w:rsidRPr="00BF4BB7">
              <w:rPr>
                <w:sz w:val="23"/>
                <w:szCs w:val="23"/>
              </w:rPr>
              <w:t xml:space="preserve">(читання): рівень розуміння мовлення – 50-74%.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50-74%; наявність мовних помилок.</w:t>
            </w:r>
          </w:p>
        </w:tc>
      </w:tr>
      <w:tr w:rsidR="00390624" w:rsidRPr="00BF4BB7" w:rsidTr="00BC50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>: рівень розуміння мовлення – нижче 50</w:t>
            </w:r>
            <w:r w:rsidRPr="00BF4BB7">
              <w:rPr>
                <w:i/>
                <w:sz w:val="23"/>
                <w:szCs w:val="23"/>
              </w:rPr>
              <w:t>%. 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 xml:space="preserve">90-100% виконаних робіт 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виконаних робіт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виконаних робіт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виконаних робіт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90-100% виконання усіх розділів модульної контрольної роботи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виконання усіх розділів модульної контрольної роботи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виконання усіх розділів модульної контрольної роботи</w:t>
            </w:r>
          </w:p>
        </w:tc>
      </w:tr>
      <w:tr w:rsidR="00390624" w:rsidRPr="00BF4BB7" w:rsidTr="00BC503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24" w:rsidRPr="00BF4BB7" w:rsidRDefault="00390624" w:rsidP="00BC5032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виконання усіх розділів модульної контрольної роботи</w:t>
            </w:r>
          </w:p>
        </w:tc>
      </w:tr>
    </w:tbl>
    <w:p w:rsidR="00390624" w:rsidRPr="00E7333E" w:rsidRDefault="00390624" w:rsidP="00390624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 w:rsidR="00390624" w:rsidRPr="00EC5A06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8</w:t>
      </w:r>
      <w:r w:rsidRPr="00EC5A06">
        <w:rPr>
          <w:b/>
          <w:bCs/>
          <w:i/>
          <w:sz w:val="32"/>
          <w:szCs w:val="32"/>
          <w:lang w:val="uk-UA"/>
        </w:rPr>
        <w:t>. Розподіл балів, що присвоюється студентам</w:t>
      </w:r>
    </w:p>
    <w:p w:rsidR="00390624" w:rsidRPr="00437428" w:rsidRDefault="00390624" w:rsidP="00390624">
      <w:pPr>
        <w:pStyle w:val="7"/>
        <w:jc w:val="center"/>
        <w:rPr>
          <w:b/>
          <w:i/>
        </w:rPr>
      </w:pPr>
      <w:r w:rsidRPr="00437428">
        <w:rPr>
          <w:b/>
          <w:i/>
        </w:rPr>
        <w:t xml:space="preserve">Приклад розподілу балів, які отримують студенти (для </w:t>
      </w:r>
      <w:r>
        <w:rPr>
          <w:b/>
          <w:i/>
          <w:lang w:val="uk-UA"/>
        </w:rPr>
        <w:t>заліку</w:t>
      </w:r>
      <w:r w:rsidRPr="00437428">
        <w:rPr>
          <w:b/>
          <w:i/>
        </w:rPr>
        <w:t>)</w:t>
      </w:r>
    </w:p>
    <w:tbl>
      <w:tblPr>
        <w:tblW w:w="490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7"/>
        <w:gridCol w:w="574"/>
        <w:gridCol w:w="683"/>
        <w:gridCol w:w="713"/>
        <w:gridCol w:w="887"/>
        <w:gridCol w:w="777"/>
        <w:gridCol w:w="757"/>
        <w:gridCol w:w="711"/>
        <w:gridCol w:w="777"/>
        <w:gridCol w:w="1426"/>
        <w:gridCol w:w="806"/>
      </w:tblGrid>
      <w:tr w:rsidR="00390624" w:rsidRPr="00437428" w:rsidTr="00BC5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2" w:type="pct"/>
            <w:gridSpan w:val="10"/>
            <w:tcMar>
              <w:left w:w="57" w:type="dxa"/>
              <w:right w:w="57" w:type="dxa"/>
            </w:tcMar>
            <w:vAlign w:val="center"/>
          </w:tcPr>
          <w:p w:rsidR="00390624" w:rsidRPr="00437428" w:rsidRDefault="00390624" w:rsidP="00BC5032">
            <w:pPr>
              <w:jc w:val="center"/>
            </w:pPr>
            <w:r w:rsidRPr="00437428">
              <w:t>Поточне тестування та самостійна робота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390624" w:rsidRPr="004E2388" w:rsidRDefault="00390624" w:rsidP="00BC5032">
            <w:pPr>
              <w:jc w:val="center"/>
              <w:rPr>
                <w:sz w:val="20"/>
                <w:szCs w:val="20"/>
              </w:rPr>
            </w:pPr>
            <w:r w:rsidRPr="004E2388"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390624" w:rsidRPr="00437428" w:rsidRDefault="00390624" w:rsidP="00BC5032">
            <w:pPr>
              <w:jc w:val="center"/>
            </w:pPr>
            <w:r w:rsidRPr="00437428">
              <w:t>Сума</w:t>
            </w:r>
          </w:p>
        </w:tc>
      </w:tr>
      <w:tr w:rsidR="00390624" w:rsidRPr="00437428" w:rsidTr="00BC5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9" w:type="pct"/>
            <w:gridSpan w:val="5"/>
            <w:tcMar>
              <w:left w:w="57" w:type="dxa"/>
              <w:right w:w="57" w:type="dxa"/>
            </w:tcMar>
            <w:vAlign w:val="center"/>
          </w:tcPr>
          <w:p w:rsidR="00390624" w:rsidRPr="002505B4" w:rsidRDefault="00390624" w:rsidP="00BC5032">
            <w:pPr>
              <w:jc w:val="center"/>
              <w:rPr>
                <w:lang w:val="uk-UA"/>
              </w:rPr>
            </w:pPr>
            <w: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2133" w:type="pct"/>
            <w:gridSpan w:val="5"/>
            <w:vAlign w:val="center"/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 w:rsidRPr="00437428"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</w:p>
        </w:tc>
      </w:tr>
      <w:tr w:rsidR="00390624" w:rsidRPr="00437428" w:rsidTr="00BC5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 w:rsidRPr="00437428">
              <w:t>Т1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  <w:r w:rsidRPr="00437428">
              <w:t>Т2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  <w:r w:rsidRPr="00437428"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  <w:r w:rsidRPr="00437428">
              <w:t>Т4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 w:rsidRPr="00437428">
              <w:t>Т5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t>1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413" w:type="pct"/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778" w:type="pct"/>
            <w:vMerge w:val="restart"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  <w:r>
              <w:t>50</w:t>
            </w:r>
          </w:p>
        </w:tc>
        <w:tc>
          <w:tcPr>
            <w:tcW w:w="440" w:type="pct"/>
            <w:vMerge w:val="restart"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  <w:r>
              <w:t>100</w:t>
            </w:r>
          </w:p>
        </w:tc>
      </w:tr>
      <w:tr w:rsidR="00390624" w:rsidRPr="00437428" w:rsidTr="00BC5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" w:type="pct"/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390624" w:rsidRPr="00D9357F" w:rsidRDefault="00390624" w:rsidP="00BC5032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778" w:type="pct"/>
            <w:vMerge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</w:p>
        </w:tc>
        <w:tc>
          <w:tcPr>
            <w:tcW w:w="440" w:type="pct"/>
            <w:vMerge/>
            <w:tcMar>
              <w:left w:w="57" w:type="dxa"/>
              <w:right w:w="57" w:type="dxa"/>
            </w:tcMar>
          </w:tcPr>
          <w:p w:rsidR="00390624" w:rsidRPr="00437428" w:rsidRDefault="00390624" w:rsidP="00BC5032">
            <w:pPr>
              <w:jc w:val="center"/>
            </w:pPr>
          </w:p>
        </w:tc>
      </w:tr>
    </w:tbl>
    <w:p w:rsidR="00390624" w:rsidRPr="00437428" w:rsidRDefault="00390624" w:rsidP="00390624">
      <w:pPr>
        <w:ind w:firstLine="600"/>
      </w:pPr>
      <w:r w:rsidRPr="00437428">
        <w:t>Т1, Т2</w:t>
      </w:r>
      <w:r>
        <w:t xml:space="preserve"> ... Т</w:t>
      </w:r>
      <w:r>
        <w:rPr>
          <w:lang w:val="uk-UA"/>
        </w:rPr>
        <w:t>5</w:t>
      </w:r>
      <w:r w:rsidRPr="00437428">
        <w:t xml:space="preserve"> – теми змістових модулів</w:t>
      </w:r>
    </w:p>
    <w:p w:rsidR="00390624" w:rsidRPr="00BF4BB7" w:rsidRDefault="00390624" w:rsidP="00390624">
      <w:pPr>
        <w:rPr>
          <w:lang w:val="uk-UA"/>
        </w:rPr>
      </w:pPr>
    </w:p>
    <w:p w:rsidR="00390624" w:rsidRDefault="00390624" w:rsidP="00390624">
      <w:pPr>
        <w:ind w:firstLine="600"/>
        <w:jc w:val="center"/>
        <w:rPr>
          <w:i/>
          <w:lang w:val="uk-UA"/>
        </w:rPr>
      </w:pPr>
    </w:p>
    <w:p w:rsidR="00390624" w:rsidRDefault="00390624" w:rsidP="00390624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390624" w:rsidRDefault="00390624" w:rsidP="00390624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390624" w:rsidRDefault="00390624" w:rsidP="00390624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390624" w:rsidRDefault="00390624" w:rsidP="00390624">
      <w:pPr>
        <w:spacing w:line="360" w:lineRule="auto"/>
        <w:jc w:val="both"/>
        <w:rPr>
          <w:lang w:val="uk-UA"/>
        </w:rPr>
      </w:pPr>
    </w:p>
    <w:p w:rsidR="00390624" w:rsidRPr="00F92DA2" w:rsidRDefault="00390624" w:rsidP="00390624">
      <w:pPr>
        <w:jc w:val="center"/>
        <w:rPr>
          <w:b/>
          <w:bCs/>
          <w:lang w:val="uk-UA"/>
        </w:rPr>
      </w:pPr>
      <w:r w:rsidRPr="00F92DA2">
        <w:rPr>
          <w:b/>
          <w:bCs/>
          <w:lang w:val="uk-UA"/>
        </w:rPr>
        <w:t>Шкала оцінювання: Університету , національна та ECTS</w:t>
      </w:r>
    </w:p>
    <w:p w:rsidR="00390624" w:rsidRPr="00F92DA2" w:rsidRDefault="00390624" w:rsidP="00390624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390624" w:rsidRPr="00BF4BB7" w:rsidTr="00BC5032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390624" w:rsidRPr="00BF4BB7" w:rsidTr="00BC5032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vMerge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390624" w:rsidRPr="00BF4BB7" w:rsidRDefault="00390624" w:rsidP="00BC5032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390624" w:rsidRPr="00BF4BB7" w:rsidRDefault="00390624" w:rsidP="00BC5032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390624" w:rsidRPr="00BF4BB7" w:rsidTr="00BC5032">
        <w:trPr>
          <w:cantSplit/>
          <w:trHeight w:val="194"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390624" w:rsidRPr="00BF4BB7" w:rsidRDefault="00390624" w:rsidP="00BC503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ind w:left="180"/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31</w:t>
            </w:r>
            <w:r w:rsidRPr="00BF4BB7">
              <w:rPr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390624" w:rsidRPr="00BF4BB7" w:rsidRDefault="00390624" w:rsidP="00BC50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(можливе повторне складання за талоном №2)</w:t>
            </w:r>
          </w:p>
        </w:tc>
        <w:tc>
          <w:tcPr>
            <w:tcW w:w="3563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90624" w:rsidRPr="00BF4BB7" w:rsidRDefault="00390624" w:rsidP="00BC5032">
            <w:pPr>
              <w:rPr>
                <w:b/>
                <w:i/>
                <w:sz w:val="20"/>
                <w:szCs w:val="20"/>
              </w:rPr>
            </w:pPr>
          </w:p>
          <w:p w:rsidR="00390624" w:rsidRPr="00BF4BB7" w:rsidRDefault="00390624" w:rsidP="00BC5032">
            <w:pPr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  <w:tr w:rsidR="00390624" w:rsidRPr="00BF4BB7" w:rsidTr="00BC5032">
        <w:trPr>
          <w:cantSplit/>
        </w:trPr>
        <w:tc>
          <w:tcPr>
            <w:tcW w:w="1478" w:type="dxa"/>
            <w:vAlign w:val="center"/>
          </w:tcPr>
          <w:p w:rsidR="00390624" w:rsidRPr="00BF4BB7" w:rsidRDefault="00390624" w:rsidP="00BC5032">
            <w:pPr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</w:rPr>
              <w:t>0</w:t>
            </w:r>
            <w:r w:rsidRPr="00BF4BB7">
              <w:rPr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305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sz w:val="20"/>
                <w:szCs w:val="20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85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vAlign w:val="center"/>
          </w:tcPr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390624" w:rsidRPr="00BF4BB7" w:rsidRDefault="00390624" w:rsidP="00BC50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90624" w:rsidRPr="00BF4BB7" w:rsidRDefault="00390624" w:rsidP="00BC50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90624" w:rsidRPr="00BF4BB7" w:rsidRDefault="00390624" w:rsidP="00BC50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90624" w:rsidRPr="00BF4BB7" w:rsidRDefault="00390624" w:rsidP="00BC5032">
            <w:pPr>
              <w:jc w:val="center"/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</w:tbl>
    <w:p w:rsidR="00390624" w:rsidRDefault="00390624" w:rsidP="00390624">
      <w:pPr>
        <w:shd w:val="clear" w:color="auto" w:fill="FFFFFF"/>
        <w:rPr>
          <w:b/>
          <w:lang w:val="uk-UA"/>
        </w:rPr>
      </w:pPr>
    </w:p>
    <w:p w:rsidR="00390624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390624" w:rsidRDefault="00390624" w:rsidP="00390624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9. Методичне забезпечення</w:t>
      </w:r>
    </w:p>
    <w:p w:rsidR="00390624" w:rsidRPr="00C121CF" w:rsidRDefault="00390624" w:rsidP="00390624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390624" w:rsidRPr="00C121CF" w:rsidRDefault="00390624" w:rsidP="00390624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390624" w:rsidRPr="00C121CF" w:rsidRDefault="00390624" w:rsidP="00390624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390624" w:rsidRPr="00C121CF" w:rsidRDefault="00390624" w:rsidP="00390624">
      <w:pPr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390624" w:rsidRPr="00C121CF" w:rsidRDefault="00390624" w:rsidP="00390624">
      <w:pPr>
        <w:ind w:firstLine="708"/>
        <w:jc w:val="both"/>
        <w:rPr>
          <w:bCs/>
          <w:lang w:val="uk-UA"/>
        </w:rPr>
      </w:pPr>
    </w:p>
    <w:p w:rsidR="00390624" w:rsidRPr="00C121CF" w:rsidRDefault="00390624" w:rsidP="00390624">
      <w:pPr>
        <w:ind w:firstLine="708"/>
        <w:jc w:val="center"/>
        <w:rPr>
          <w:b/>
          <w:bCs/>
          <w:i/>
          <w:lang w:val="uk-UA"/>
        </w:rPr>
      </w:pPr>
    </w:p>
    <w:p w:rsidR="00390624" w:rsidRPr="00C121CF" w:rsidRDefault="00390624" w:rsidP="00390624">
      <w:pPr>
        <w:ind w:firstLine="708"/>
        <w:jc w:val="center"/>
        <w:rPr>
          <w:b/>
          <w:bCs/>
          <w:i/>
          <w:lang w:val="uk-UA"/>
        </w:rPr>
      </w:pPr>
      <w:r w:rsidRPr="00C121CF">
        <w:rPr>
          <w:b/>
          <w:bCs/>
          <w:i/>
          <w:lang w:val="uk-UA"/>
        </w:rPr>
        <w:t>10. Рекомендована література</w:t>
      </w:r>
    </w:p>
    <w:p w:rsidR="00390624" w:rsidRPr="00C121CF" w:rsidRDefault="00390624" w:rsidP="0039062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121CF">
        <w:rPr>
          <w:b/>
          <w:bCs/>
          <w:spacing w:val="-6"/>
          <w:lang w:val="uk-UA"/>
        </w:rPr>
        <w:t>Базова</w:t>
      </w:r>
    </w:p>
    <w:p w:rsidR="00390624" w:rsidRPr="00C121CF" w:rsidRDefault="00390624" w:rsidP="00390624">
      <w:pPr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390624" w:rsidRPr="00C121CF" w:rsidRDefault="00390624" w:rsidP="00390624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390624" w:rsidRPr="00C121CF" w:rsidRDefault="00390624" w:rsidP="00390624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390624" w:rsidRPr="00C121CF" w:rsidRDefault="00390624" w:rsidP="00390624">
      <w:pPr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390624" w:rsidRDefault="00390624" w:rsidP="00390624">
      <w:pPr>
        <w:shd w:val="clear" w:color="auto" w:fill="FFFFFF"/>
        <w:jc w:val="both"/>
        <w:rPr>
          <w:bCs/>
          <w:spacing w:val="-6"/>
          <w:lang w:val="uk-UA"/>
        </w:rPr>
      </w:pPr>
    </w:p>
    <w:p w:rsidR="00390624" w:rsidRDefault="00390624" w:rsidP="00390624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390624" w:rsidRDefault="00390624" w:rsidP="00390624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390624" w:rsidRPr="00943B1E" w:rsidRDefault="00390624" w:rsidP="00390624">
      <w:pPr>
        <w:shd w:val="clear" w:color="auto" w:fill="FFFFFF"/>
        <w:tabs>
          <w:tab w:val="left" w:pos="187"/>
        </w:tabs>
        <w:jc w:val="both"/>
        <w:rPr>
          <w:lang w:val="es-ES"/>
        </w:rPr>
      </w:pPr>
      <w:smartTag w:uri="urn:schemas-microsoft-com:office:smarttags" w:element="metricconverter">
        <w:smartTagPr>
          <w:attr w:name="ProductID" w:val="1. L"/>
        </w:smartTagPr>
        <w:r w:rsidRPr="00BF4BB7">
          <w:rPr>
            <w:lang w:val="es-ES"/>
          </w:rPr>
          <w:t xml:space="preserve">1. </w:t>
        </w:r>
        <w:r w:rsidRPr="00943B1E">
          <w:rPr>
            <w:lang w:val="es-ES"/>
          </w:rPr>
          <w:t>L</w:t>
        </w:r>
      </w:smartTag>
      <w:r w:rsidRPr="00BF4BB7">
        <w:rPr>
          <w:lang w:val="es-ES"/>
        </w:rPr>
        <w:t xml:space="preserve">. </w:t>
      </w:r>
      <w:r w:rsidRPr="00943B1E">
        <w:rPr>
          <w:lang w:val="es-ES"/>
        </w:rPr>
        <w:t>Busquets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y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L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Bonzi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Ejercicios gramaticales de español (nivel medio y superior)</w:t>
      </w:r>
    </w:p>
    <w:p w:rsidR="00390624" w:rsidRDefault="00390624" w:rsidP="00390624">
      <w:pPr>
        <w:shd w:val="clear" w:color="auto" w:fill="FFFFFF"/>
        <w:tabs>
          <w:tab w:val="left" w:pos="187"/>
        </w:tabs>
        <w:jc w:val="both"/>
      </w:pPr>
      <w:r w:rsidRPr="00943B1E">
        <w:rPr>
          <w:lang w:val="es-ES"/>
        </w:rPr>
        <w:t xml:space="preserve">2. T. García, P. Montaner. El cronómetro. Manual de preparación del DELE. </w:t>
      </w:r>
      <w:r w:rsidRPr="00943B1E">
        <w:rPr>
          <w:lang w:val="en-US"/>
        </w:rPr>
        <w:t>Nivel intermedio.</w:t>
      </w:r>
    </w:p>
    <w:p w:rsidR="00390624" w:rsidRPr="00441E04" w:rsidRDefault="00390624" w:rsidP="00390624">
      <w:pPr>
        <w:shd w:val="clear" w:color="auto" w:fill="FFFFFF"/>
        <w:tabs>
          <w:tab w:val="left" w:pos="187"/>
        </w:tabs>
        <w:jc w:val="both"/>
        <w:rPr>
          <w:lang w:val="en-US"/>
        </w:rPr>
      </w:pPr>
    </w:p>
    <w:p w:rsidR="00390624" w:rsidRDefault="00390624" w:rsidP="00390624">
      <w:pPr>
        <w:jc w:val="center"/>
        <w:rPr>
          <w:b/>
          <w:bCs/>
          <w:i/>
          <w:sz w:val="26"/>
          <w:szCs w:val="26"/>
          <w:lang w:val="uk-UA"/>
        </w:rPr>
      </w:pPr>
    </w:p>
    <w:p w:rsidR="00390624" w:rsidRPr="00215810" w:rsidRDefault="00390624" w:rsidP="00390624">
      <w:pPr>
        <w:jc w:val="center"/>
        <w:rPr>
          <w:b/>
          <w:bCs/>
          <w:i/>
          <w:sz w:val="26"/>
          <w:szCs w:val="26"/>
        </w:rPr>
      </w:pPr>
      <w:r w:rsidRPr="00215810">
        <w:rPr>
          <w:b/>
          <w:bCs/>
          <w:i/>
          <w:sz w:val="26"/>
          <w:szCs w:val="26"/>
        </w:rPr>
        <w:t>Інформаційні ресурси</w:t>
      </w:r>
    </w:p>
    <w:p w:rsidR="00390624" w:rsidRPr="00C121CF" w:rsidRDefault="00390624" w:rsidP="0039062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390624" w:rsidRPr="00C121CF" w:rsidRDefault="00390624" w:rsidP="0039062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Películas españolas</w:t>
      </w:r>
    </w:p>
    <w:p w:rsidR="00390624" w:rsidRPr="00C121CF" w:rsidRDefault="00390624" w:rsidP="0039062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CD de los manuales.</w:t>
      </w:r>
    </w:p>
    <w:p w:rsidR="00390624" w:rsidRPr="00C121CF" w:rsidRDefault="00390624" w:rsidP="0039062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www.cervantesvirtual.es</w:t>
      </w:r>
    </w:p>
    <w:p w:rsidR="00390624" w:rsidRDefault="00390624" w:rsidP="00390624">
      <w:pPr>
        <w:jc w:val="center"/>
        <w:rPr>
          <w:b/>
          <w:bCs/>
          <w:i/>
          <w:sz w:val="32"/>
          <w:szCs w:val="32"/>
          <w:lang w:val="uk-UA"/>
        </w:rPr>
      </w:pPr>
    </w:p>
    <w:p w:rsidR="009A541D" w:rsidRDefault="009A541D"/>
    <w:sectPr w:rsidR="009A541D" w:rsidSect="00D8553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26A14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B17A30"/>
    <w:multiLevelType w:val="multilevel"/>
    <w:tmpl w:val="D7B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B6493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24"/>
    <w:rsid w:val="00390624"/>
    <w:rsid w:val="00727648"/>
    <w:rsid w:val="008508FC"/>
    <w:rsid w:val="00867526"/>
    <w:rsid w:val="009A541D"/>
    <w:rsid w:val="009C7C63"/>
    <w:rsid w:val="00C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FA4E-EDB4-404D-A243-55744B6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0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3906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0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0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90624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90624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39062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9062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9062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90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390624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906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90624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906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3906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390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06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390624"/>
    <w:rPr>
      <w:rFonts w:ascii="Times New Roman" w:hAnsi="Times New Roman" w:cs="Times New Roman"/>
      <w:spacing w:val="-15"/>
      <w:sz w:val="28"/>
      <w:szCs w:val="28"/>
    </w:rPr>
  </w:style>
  <w:style w:type="paragraph" w:styleId="a7">
    <w:name w:val="header"/>
    <w:basedOn w:val="a"/>
    <w:link w:val="a8"/>
    <w:rsid w:val="00390624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3906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390624"/>
    <w:pPr>
      <w:suppressAutoHyphens/>
      <w:jc w:val="both"/>
    </w:pPr>
    <w:rPr>
      <w:lang w:val="uk-UA" w:eastAsia="ar-SA"/>
    </w:rPr>
  </w:style>
  <w:style w:type="paragraph" w:styleId="a9">
    <w:name w:val="List Paragraph"/>
    <w:basedOn w:val="a"/>
    <w:qFormat/>
    <w:rsid w:val="0039062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semiHidden/>
    <w:rsid w:val="00390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906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Spacing1">
    <w:name w:val="No Spacing1"/>
    <w:rsid w:val="00390624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11">
    <w:name w:val="Без интервала1"/>
    <w:uiPriority w:val="99"/>
    <w:rsid w:val="0039062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c">
    <w:name w:val="No Spacing"/>
    <w:uiPriority w:val="1"/>
    <w:qFormat/>
    <w:rsid w:val="0039062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rsid w:val="0039062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3906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9910</Words>
  <Characters>5650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8</cp:revision>
  <dcterms:created xsi:type="dcterms:W3CDTF">2018-09-19T10:32:00Z</dcterms:created>
  <dcterms:modified xsi:type="dcterms:W3CDTF">2018-09-19T10:53:00Z</dcterms:modified>
</cp:coreProperties>
</file>