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4E" w:rsidRDefault="002B614E" w:rsidP="002B614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Силабус курсу «</w:t>
      </w:r>
      <w:r w:rsidR="004512BB">
        <w:rPr>
          <w:b/>
          <w:color w:val="auto"/>
          <w:lang w:val="uk-UA"/>
        </w:rPr>
        <w:t>Римський побутовий роман</w:t>
      </w:r>
      <w:r>
        <w:rPr>
          <w:b/>
          <w:color w:val="auto"/>
          <w:lang w:val="uk-UA"/>
        </w:rPr>
        <w:t>»</w:t>
      </w:r>
      <w:r w:rsidR="00453F1C">
        <w:rPr>
          <w:b/>
          <w:color w:val="auto"/>
          <w:lang w:val="uk-UA"/>
        </w:rPr>
        <w:t xml:space="preserve"> </w:t>
      </w:r>
      <w:r w:rsidR="00453F1C">
        <w:rPr>
          <w:b/>
          <w:color w:val="auto"/>
          <w:lang w:val="uk-UA"/>
        </w:rPr>
        <w:br/>
      </w:r>
      <w:r>
        <w:rPr>
          <w:b/>
          <w:color w:val="auto"/>
          <w:lang w:val="uk-UA"/>
        </w:rPr>
        <w:t>201</w:t>
      </w:r>
      <w:r w:rsidR="00066749">
        <w:rPr>
          <w:b/>
          <w:color w:val="auto"/>
          <w:lang w:val="uk-UA"/>
        </w:rPr>
        <w:t>9</w:t>
      </w:r>
      <w:r>
        <w:rPr>
          <w:b/>
          <w:color w:val="auto"/>
          <w:lang w:val="uk-UA"/>
        </w:rPr>
        <w:t>–20</w:t>
      </w:r>
      <w:r w:rsidR="00066749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 xml:space="preserve"> навчального року</w:t>
      </w:r>
    </w:p>
    <w:p w:rsidR="002B614E" w:rsidRDefault="002B614E" w:rsidP="002B614E">
      <w:pPr>
        <w:jc w:val="center"/>
        <w:rPr>
          <w:b/>
          <w:color w:val="auto"/>
          <w:lang w:val="uk-UA"/>
        </w:rPr>
      </w:pPr>
    </w:p>
    <w:p w:rsidR="002B614E" w:rsidRDefault="002B614E" w:rsidP="002B614E">
      <w:pPr>
        <w:rPr>
          <w:color w:val="auto"/>
          <w:lang w:val="uk-UA"/>
        </w:rPr>
      </w:pPr>
    </w:p>
    <w:tbl>
      <w:tblPr>
        <w:tblW w:w="9649" w:type="dxa"/>
        <w:tblLayout w:type="fixed"/>
        <w:tblLook w:val="04A0" w:firstRow="1" w:lastRow="0" w:firstColumn="1" w:lastColumn="0" w:noHBand="0" w:noVBand="1"/>
      </w:tblPr>
      <w:tblGrid>
        <w:gridCol w:w="2744"/>
        <w:gridCol w:w="6905"/>
      </w:tblGrid>
      <w:tr w:rsidR="00602C9C" w:rsidRPr="00602C9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Pr="00D04147" w:rsidRDefault="004512BB" w:rsidP="00602C9C">
            <w:pPr>
              <w:spacing w:line="276" w:lineRule="auto"/>
              <w:jc w:val="both"/>
              <w:rPr>
                <w:color w:val="auto"/>
                <w:lang w:val="ru-RU"/>
              </w:rPr>
            </w:pPr>
            <w:r w:rsidRPr="004512BB">
              <w:rPr>
                <w:color w:val="auto"/>
                <w:lang w:val="uk-UA"/>
              </w:rPr>
              <w:t>Римський побутовий роман</w:t>
            </w:r>
          </w:p>
        </w:tc>
      </w:tr>
      <w:tr w:rsidR="00602C9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Університетська, 1</w:t>
            </w:r>
          </w:p>
        </w:tc>
      </w:tr>
      <w:tr w:rsidR="00602C9C" w:rsidRPr="004512B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класичної філології</w:t>
            </w:r>
          </w:p>
        </w:tc>
      </w:tr>
      <w:tr w:rsidR="00602C9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03 Гуманітарні науки, 035 Філологія</w:t>
            </w:r>
          </w:p>
        </w:tc>
      </w:tr>
      <w:tr w:rsidR="00602C9C" w:rsidRPr="004512B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Pr="00831053" w:rsidRDefault="00602C9C" w:rsidP="00602C9C">
            <w:pPr>
              <w:spacing w:line="276" w:lineRule="auto"/>
              <w:jc w:val="center"/>
              <w:rPr>
                <w:b/>
                <w:color w:val="auto"/>
                <w:lang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tabs>
                <w:tab w:val="left" w:pos="5111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Домбровський Роман Остапович, кандидат філологічних наук, доцент кафедри класичної філології</w:t>
            </w:r>
          </w:p>
        </w:tc>
      </w:tr>
      <w:tr w:rsidR="00602C9C" w:rsidRPr="004512B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Pr="00453F1C" w:rsidRDefault="00602C9C" w:rsidP="00602C9C">
            <w:pPr>
              <w:spacing w:line="276" w:lineRule="auto"/>
              <w:jc w:val="both"/>
              <w:rPr>
                <w:lang w:val="uk-UA"/>
              </w:rPr>
            </w:pPr>
            <w:r w:rsidRPr="00602C9C">
              <w:rPr>
                <w:color w:val="auto"/>
              </w:rPr>
              <w:t>roman</w:t>
            </w:r>
            <w:r w:rsidRPr="00236082">
              <w:rPr>
                <w:color w:val="auto"/>
                <w:lang w:val="ru-RU"/>
              </w:rPr>
              <w:t>.</w:t>
            </w:r>
            <w:r w:rsidRPr="00602C9C">
              <w:rPr>
                <w:color w:val="auto"/>
              </w:rPr>
              <w:t>dombrovskyj</w:t>
            </w:r>
            <w:r w:rsidRPr="00236082">
              <w:rPr>
                <w:color w:val="auto"/>
                <w:lang w:val="ru-RU"/>
              </w:rPr>
              <w:t>@</w:t>
            </w:r>
            <w:r w:rsidRPr="00602C9C">
              <w:rPr>
                <w:color w:val="auto"/>
              </w:rPr>
              <w:t>lnu</w:t>
            </w:r>
            <w:r w:rsidRPr="00236082">
              <w:rPr>
                <w:color w:val="auto"/>
                <w:lang w:val="ru-RU"/>
              </w:rPr>
              <w:t>.</w:t>
            </w:r>
            <w:r w:rsidRPr="00602C9C">
              <w:rPr>
                <w:color w:val="auto"/>
              </w:rPr>
              <w:t>edu</w:t>
            </w:r>
            <w:r w:rsidRPr="00236082">
              <w:rPr>
                <w:color w:val="auto"/>
                <w:lang w:val="ru-RU"/>
              </w:rPr>
              <w:t>.</w:t>
            </w:r>
            <w:r w:rsidRPr="00602C9C">
              <w:rPr>
                <w:color w:val="auto"/>
              </w:rPr>
              <w:t>ua</w:t>
            </w:r>
            <w:r>
              <w:rPr>
                <w:color w:val="auto"/>
                <w:lang w:val="uk-UA"/>
              </w:rPr>
              <w:t>,</w:t>
            </w:r>
            <w:r>
              <w:rPr>
                <w:lang w:val="uk-UA"/>
              </w:rPr>
              <w:t xml:space="preserve"> тел. (</w:t>
            </w:r>
            <w:r w:rsidRPr="00226739">
              <w:rPr>
                <w:lang w:val="uk-UA"/>
              </w:rPr>
              <w:t>032</w:t>
            </w:r>
            <w:r>
              <w:rPr>
                <w:lang w:val="uk-UA"/>
              </w:rPr>
              <w:t xml:space="preserve">) </w:t>
            </w:r>
            <w:r w:rsidRPr="00226739">
              <w:rPr>
                <w:lang w:val="uk-UA"/>
              </w:rPr>
              <w:t xml:space="preserve">2394138  </w:t>
            </w:r>
          </w:p>
          <w:p w:rsidR="00602C9C" w:rsidRDefault="00301AC8" w:rsidP="00602C9C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7" w:history="1">
              <w:r w:rsidR="00602C9C">
                <w:rPr>
                  <w:rStyle w:val="a3"/>
                </w:rPr>
                <w:t>https</w:t>
              </w:r>
              <w:r w:rsidR="00602C9C" w:rsidRPr="00280A87">
                <w:rPr>
                  <w:rStyle w:val="a3"/>
                  <w:lang w:val="ru-RU"/>
                </w:rPr>
                <w:t>://</w:t>
              </w:r>
              <w:r w:rsidR="00602C9C">
                <w:rPr>
                  <w:rStyle w:val="a3"/>
                </w:rPr>
                <w:t>lingua</w:t>
              </w:r>
              <w:r w:rsidR="00602C9C" w:rsidRPr="00280A87">
                <w:rPr>
                  <w:rStyle w:val="a3"/>
                  <w:lang w:val="ru-RU"/>
                </w:rPr>
                <w:t>.</w:t>
              </w:r>
              <w:r w:rsidR="00602C9C">
                <w:rPr>
                  <w:rStyle w:val="a3"/>
                </w:rPr>
                <w:t>lnu</w:t>
              </w:r>
              <w:r w:rsidR="00602C9C" w:rsidRPr="00280A87">
                <w:rPr>
                  <w:rStyle w:val="a3"/>
                  <w:lang w:val="ru-RU"/>
                </w:rPr>
                <w:t>.</w:t>
              </w:r>
              <w:r w:rsidR="00602C9C">
                <w:rPr>
                  <w:rStyle w:val="a3"/>
                </w:rPr>
                <w:t>edu</w:t>
              </w:r>
              <w:r w:rsidR="00602C9C" w:rsidRPr="00280A87">
                <w:rPr>
                  <w:rStyle w:val="a3"/>
                  <w:lang w:val="ru-RU"/>
                </w:rPr>
                <w:t>.</w:t>
              </w:r>
              <w:r w:rsidR="00602C9C">
                <w:rPr>
                  <w:rStyle w:val="a3"/>
                </w:rPr>
                <w:t>ua</w:t>
              </w:r>
              <w:r w:rsidR="00602C9C" w:rsidRPr="00280A87">
                <w:rPr>
                  <w:rStyle w:val="a3"/>
                  <w:lang w:val="ru-RU"/>
                </w:rPr>
                <w:t>/</w:t>
              </w:r>
              <w:r w:rsidR="00602C9C">
                <w:rPr>
                  <w:rStyle w:val="a3"/>
                </w:rPr>
                <w:t>employee</w:t>
              </w:r>
              <w:r w:rsidR="00602C9C" w:rsidRPr="00280A87">
                <w:rPr>
                  <w:rStyle w:val="a3"/>
                  <w:lang w:val="ru-RU"/>
                </w:rPr>
                <w:t>/</w:t>
              </w:r>
              <w:r w:rsidR="00602C9C">
                <w:rPr>
                  <w:rStyle w:val="a3"/>
                </w:rPr>
                <w:t>dombrovskyj</w:t>
              </w:r>
              <w:r w:rsidR="00602C9C" w:rsidRPr="00280A87">
                <w:rPr>
                  <w:rStyle w:val="a3"/>
                  <w:lang w:val="ru-RU"/>
                </w:rPr>
                <w:t>-</w:t>
              </w:r>
              <w:r w:rsidR="00602C9C">
                <w:rPr>
                  <w:rStyle w:val="a3"/>
                </w:rPr>
                <w:t>roman</w:t>
              </w:r>
              <w:r w:rsidR="00602C9C" w:rsidRPr="00280A87">
                <w:rPr>
                  <w:rStyle w:val="a3"/>
                  <w:lang w:val="ru-RU"/>
                </w:rPr>
                <w:t>-</w:t>
              </w:r>
              <w:r w:rsidR="00602C9C">
                <w:rPr>
                  <w:rStyle w:val="a3"/>
                </w:rPr>
                <w:t>ostapovych</w:t>
              </w:r>
            </w:hyperlink>
            <w:r w:rsidR="00602C9C">
              <w:rPr>
                <w:color w:val="auto"/>
                <w:lang w:val="uk-UA"/>
              </w:rPr>
              <w:t xml:space="preserve"> м. Львів </w:t>
            </w:r>
          </w:p>
        </w:tc>
      </w:tr>
      <w:tr w:rsidR="00602C9C" w:rsidRPr="004512B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щовівторка, 13.00-14.30 год. (вул. Університетська, 1, ауд. 436) </w:t>
            </w:r>
          </w:p>
          <w:p w:rsidR="00602C9C" w:rsidRDefault="00602C9C" w:rsidP="00602C9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2B614E" w:rsidRPr="004512B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Сторінка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4B4D88" w:rsidRDefault="004512BB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8" w:history="1">
              <w:r>
                <w:rPr>
                  <w:rStyle w:val="a3"/>
                </w:rPr>
                <w:t>https</w:t>
              </w:r>
              <w:r w:rsidRPr="004512BB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lingua</w:t>
              </w:r>
              <w:r w:rsidRPr="004512B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lnu</w:t>
              </w:r>
              <w:r w:rsidRPr="004512B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edu</w:t>
              </w:r>
              <w:r w:rsidRPr="004512B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4512BB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course</w:t>
              </w:r>
              <w:r w:rsidRPr="004512BB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rymsky</w:t>
              </w:r>
              <w:r w:rsidRPr="004512BB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pobutovy</w:t>
              </w:r>
              <w:r w:rsidRPr="004512BB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roman</w:t>
              </w:r>
            </w:hyperlink>
          </w:p>
        </w:tc>
      </w:tr>
      <w:tr w:rsidR="002B614E" w:rsidRPr="00453F1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  <w:p w:rsidR="002B614E" w:rsidRDefault="002B614E">
            <w:pPr>
              <w:spacing w:line="276" w:lineRule="auto"/>
              <w:rPr>
                <w:lang w:val="uk-UA"/>
              </w:rPr>
            </w:pPr>
          </w:p>
          <w:p w:rsidR="002B614E" w:rsidRDefault="002B614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8A10F3" w:rsidP="009D254D">
            <w:pPr>
              <w:tabs>
                <w:tab w:val="left" w:pos="1915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="00010484" w:rsidRPr="004512BB">
              <w:rPr>
                <w:color w:val="auto"/>
                <w:lang w:val="uk-UA"/>
              </w:rPr>
              <w:t>Римський побутовий роман</w:t>
            </w:r>
            <w:r>
              <w:rPr>
                <w:color w:val="auto"/>
                <w:lang w:val="uk-UA"/>
              </w:rPr>
              <w:t xml:space="preserve">» є однією із вибіркових дисциплін зі спеціальності 035 Філологія, спеціалізації 035.08 </w:t>
            </w:r>
            <w:r w:rsidRPr="00BE5503">
              <w:rPr>
                <w:bCs/>
                <w:color w:val="auto"/>
                <w:lang w:val="uk-UA"/>
              </w:rPr>
              <w:t>Класичні мови та літератури (переклад включно</w:t>
            </w:r>
            <w:r>
              <w:rPr>
                <w:bCs/>
                <w:color w:val="auto"/>
                <w:lang w:val="uk-UA"/>
              </w:rPr>
              <w:t>)</w:t>
            </w:r>
            <w:r w:rsidRPr="00BE5503"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для освітньо-професійної програми «Л</w:t>
            </w:r>
            <w:r w:rsidRPr="00BE5503">
              <w:rPr>
                <w:color w:val="auto"/>
                <w:lang w:val="uk-UA"/>
              </w:rPr>
              <w:t>атинська–старогрецька, грецька мови і літератури</w:t>
            </w:r>
            <w:r>
              <w:rPr>
                <w:color w:val="auto"/>
                <w:lang w:val="uk-UA"/>
              </w:rPr>
              <w:t>», рівня освіти бакалавр, яка викладається у</w:t>
            </w:r>
            <w:r w:rsidRPr="00BE5503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ІІ семестрі в обсязі </w:t>
            </w:r>
            <w:r w:rsidR="00845E76" w:rsidRPr="00845E76">
              <w:rPr>
                <w:color w:val="auto"/>
                <w:lang w:val="uk-UA"/>
              </w:rPr>
              <w:t>6</w:t>
            </w:r>
            <w:r>
              <w:rPr>
                <w:color w:val="auto"/>
                <w:lang w:val="uk-UA"/>
              </w:rPr>
              <w:t xml:space="preserve"> кредити (за Європейською Кредитно-Трансферною Системою ECTS).</w:t>
            </w:r>
          </w:p>
        </w:tc>
      </w:tr>
      <w:tr w:rsidR="002B614E" w:rsidRPr="004512BB" w:rsidTr="00DF50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Pr="004F7A24" w:rsidRDefault="004F7A24" w:rsidP="00010484">
            <w:pPr>
              <w:pStyle w:val="a4"/>
            </w:pPr>
            <w:r w:rsidRPr="00010484">
              <w:rPr>
                <w:lang w:val="uk-UA"/>
              </w:rPr>
              <w:t xml:space="preserve">Курс спрямований на розвиток навиків перекладу та аналізу текстів </w:t>
            </w:r>
            <w:r w:rsidR="00010484">
              <w:rPr>
                <w:lang w:val="uk-UA"/>
              </w:rPr>
              <w:t>римської побутової прози на матеріалі «Сатирикону» Петронія. Розглядаються мовні, стилістичні та художні особливості жанру і твору.</w:t>
            </w:r>
          </w:p>
        </w:tc>
      </w:tr>
      <w:tr w:rsidR="002B614E" w:rsidRPr="00010484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4" w:rsidRDefault="00010484" w:rsidP="00010484">
            <w:pPr>
              <w:tabs>
                <w:tab w:val="left" w:pos="284"/>
                <w:tab w:val="left" w:pos="567"/>
              </w:tabs>
              <w:ind w:left="284" w:firstLine="283"/>
              <w:jc w:val="both"/>
              <w:rPr>
                <w:szCs w:val="28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Мета</w:t>
            </w:r>
            <w:r>
              <w:rPr>
                <w:szCs w:val="28"/>
                <w:lang w:val="uk-UA"/>
              </w:rPr>
              <w:t xml:space="preserve">: Оволодіти навиками перекладу та аналізу текстів післякласичної латини на матеріалі роману Петронія «Сатирикон» </w:t>
            </w:r>
          </w:p>
          <w:p w:rsidR="00010484" w:rsidRDefault="00010484" w:rsidP="0001048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Завдання</w:t>
            </w:r>
            <w:r>
              <w:rPr>
                <w:szCs w:val="28"/>
                <w:lang w:val="uk-UA"/>
              </w:rPr>
              <w:t xml:space="preserve">: засвоїти лексику роману Петронія «Сатирикон», здійснювати  детальний морфолого-синтаксичний аналіз з наголосом на синтаксисі відмінків, складнопідрядних речень та конструкцій; робити дослівний переклад тексту;  засвоїти мовностилістичні засоби та інформацію реально-прагматичного та культурологічного характеру. </w:t>
            </w:r>
          </w:p>
          <w:p w:rsidR="002B614E" w:rsidRDefault="002B614E" w:rsidP="00F9458E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</w:p>
        </w:tc>
      </w:tr>
      <w:tr w:rsidR="002B614E" w:rsidRPr="004512B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4" w:rsidRDefault="002B614E" w:rsidP="00010484">
            <w:pPr>
              <w:shd w:val="clear" w:color="auto" w:fill="FFFFFF"/>
              <w:rPr>
                <w:b/>
                <w:bCs/>
                <w:color w:val="auto"/>
                <w:spacing w:val="-6"/>
                <w:lang w:val="uk-UA"/>
              </w:rPr>
            </w:pPr>
            <w:r w:rsidRPr="00845E76">
              <w:rPr>
                <w:color w:val="auto"/>
                <w:lang w:val="uk-UA" w:eastAsia="uk-UA"/>
              </w:rPr>
              <w:t> </w:t>
            </w:r>
            <w:r w:rsidR="00010484">
              <w:rPr>
                <w:b/>
                <w:bCs/>
                <w:spacing w:val="-6"/>
                <w:lang w:val="uk-UA"/>
              </w:rPr>
              <w:t>Базова</w:t>
            </w:r>
          </w:p>
          <w:p w:rsidR="00010484" w:rsidRDefault="00010484" w:rsidP="00010484">
            <w:pPr>
              <w:pStyle w:val="a9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Prag, Jonathan and Ian Repath (eds), Petronius: A Handbook (2009. Oxford: Wiley-Blackwell).</w:t>
            </w:r>
          </w:p>
          <w:p w:rsidR="00010484" w:rsidRDefault="00010484" w:rsidP="00010484">
            <w:pPr>
              <w:pStyle w:val="a9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Conte, Gian Biagio, The Hidden Author: An Interpretation of Petronius' Satyricon (1997. Berkeley: University of California Press) </w:t>
            </w:r>
          </w:p>
          <w:p w:rsidR="00010484" w:rsidRDefault="00010484" w:rsidP="00010484">
            <w:pPr>
              <w:pStyle w:val="a9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Schmeling, Gareth. 2011. A Commentary on the Satyrica of Petronius. Oxford: Oxford Univ. Press.</w:t>
            </w:r>
          </w:p>
          <w:p w:rsidR="00010484" w:rsidRDefault="00010484" w:rsidP="00010484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010484" w:rsidRDefault="00010484" w:rsidP="00010484">
            <w:pPr>
              <w:shd w:val="clear" w:color="auto" w:fill="FFFFFF"/>
              <w:jc w:val="center"/>
              <w:rPr>
                <w:bCs/>
                <w:spacing w:val="-6"/>
                <w:lang w:val="uk-UA"/>
              </w:rPr>
            </w:pPr>
          </w:p>
          <w:p w:rsidR="00010484" w:rsidRDefault="00010484" w:rsidP="00010484">
            <w:pPr>
              <w:shd w:val="clear" w:color="auto" w:fill="FFFFFF"/>
              <w:rPr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Допоміжна</w:t>
            </w:r>
          </w:p>
          <w:p w:rsidR="00010484" w:rsidRDefault="00010484" w:rsidP="00010484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lang w:val="ru-RU"/>
              </w:rPr>
            </w:pPr>
            <w:r w:rsidRPr="00010484">
              <w:rPr>
                <w:bCs/>
                <w:spacing w:val="-6"/>
                <w:lang w:val="ru-RU"/>
              </w:rPr>
              <w:t>Звонс</w:t>
            </w:r>
            <w:r>
              <w:rPr>
                <w:bCs/>
                <w:spacing w:val="-6"/>
                <w:lang w:val="uk-UA"/>
              </w:rPr>
              <w:t>ь</w:t>
            </w:r>
            <w:r w:rsidRPr="00010484">
              <w:rPr>
                <w:bCs/>
                <w:spacing w:val="-6"/>
                <w:lang w:val="ru-RU"/>
              </w:rPr>
              <w:t>ка Л.Л. Латинська мова</w:t>
            </w:r>
            <w:r>
              <w:rPr>
                <w:bCs/>
                <w:spacing w:val="-6"/>
                <w:lang w:val="uk-UA"/>
              </w:rPr>
              <w:t xml:space="preserve"> /Л.Л. Звонська, В.М. Шовковий. – К.: Знання, 2006. – 711с.</w:t>
            </w:r>
          </w:p>
          <w:p w:rsidR="00010484" w:rsidRDefault="00010484" w:rsidP="00010484">
            <w:pPr>
              <w:pStyle w:val="a9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Connors, Catherine, Petronius the Poet: Verse and Literary Tradition in the Satyricon (1998. Cambridge: Cambridge University Press).</w:t>
            </w:r>
          </w:p>
          <w:p w:rsidR="00010484" w:rsidRDefault="00010484" w:rsidP="00010484">
            <w:pPr>
              <w:pStyle w:val="a9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Habermehl, Peter, Petronius, Satyrica 79–141. Ein philologisch–literarischer Kommentar. Band I : Satyrica 79–110. Berlin : de Gruyter 2006.</w:t>
            </w:r>
          </w:p>
          <w:p w:rsidR="00010484" w:rsidRDefault="00010484" w:rsidP="00010484">
            <w:pPr>
              <w:pStyle w:val="a9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Jensson, Gottskalk, The Recollections of Encolpius. The Satyrica of Petronius as Milesian Fiction (2004. Groningen: Barkhuis Publishing and Groningen University Library) (Ancient narrative Suppl. 2).</w:t>
            </w:r>
          </w:p>
          <w:p w:rsidR="00010484" w:rsidRDefault="00010484" w:rsidP="00010484">
            <w:pPr>
              <w:pStyle w:val="a9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Reeve, Michael D. 1983. Petronius. In Texts and Transmission: A Survey of the Latin Classics. Edited by Leighton D. Reynolds, 295–300. Oxford: Clarendon.</w:t>
            </w:r>
          </w:p>
          <w:p w:rsidR="00010484" w:rsidRDefault="00010484" w:rsidP="00010484">
            <w:pPr>
              <w:pStyle w:val="a9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Repath, Ian. 2010. "Plato in Petronius: Petronius in Platanona". The Classical Quarterly, 60(2), new series, 577–595.</w:t>
            </w:r>
          </w:p>
          <w:p w:rsidR="00010484" w:rsidRDefault="00010484" w:rsidP="00010484">
            <w:pPr>
              <w:pStyle w:val="a9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Rose, Kenneth F. C. 1971. "The Date and Author of the Satyricon". Mnemosyne, Bibliotheca Classica Batava, Supplementum 16. Leiden, The Netherlands: E. J. Brill.</w:t>
            </w:r>
          </w:p>
          <w:p w:rsidR="00010484" w:rsidRDefault="00010484" w:rsidP="00010484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lang w:val="ru-RU"/>
              </w:rPr>
            </w:pPr>
            <w:r w:rsidRPr="00010484">
              <w:rPr>
                <w:bCs/>
                <w:spacing w:val="-6"/>
                <w:lang w:val="ru-RU"/>
              </w:rPr>
              <w:t xml:space="preserve">Боровский Я.М. Учебник латинского языки для гуманитарных факультетов университетов/ Я.М. Боровский, А.В. Билдирев Изд.4. доп. </w:t>
            </w:r>
            <w:r>
              <w:rPr>
                <w:bCs/>
                <w:spacing w:val="-6"/>
              </w:rPr>
              <w:t>И. – М.: Высшая школа, 1975, - 479 с.</w:t>
            </w:r>
          </w:p>
          <w:p w:rsidR="00010484" w:rsidRDefault="00010484" w:rsidP="00010484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lang w:val="uk-UA"/>
              </w:rPr>
            </w:pPr>
            <w:r>
              <w:rPr>
                <w:bCs/>
                <w:spacing w:val="-6"/>
                <w:lang w:val="uk-UA"/>
              </w:rPr>
              <w:t>Маркиш С.П. О языке и стиле Апулея/ С.П. Маркиш// Апулей. Апология. Метаморфозы. Флориди. – М.: Изд-во АН СССР, 1959 – с. 373-376.</w:t>
            </w:r>
          </w:p>
          <w:p w:rsidR="00010484" w:rsidRDefault="00010484" w:rsidP="00010484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lang w:val="uk-UA"/>
              </w:rPr>
            </w:pPr>
            <w:r>
              <w:rPr>
                <w:bCs/>
                <w:spacing w:val="-6"/>
                <w:lang w:val="uk-UA"/>
              </w:rPr>
              <w:t>Соболевский С.И. Грамматика латинского язика. Часть теоретическая/ С.И. Соболевский. – М., 1998 – 431 с.</w:t>
            </w:r>
          </w:p>
          <w:p w:rsidR="00845E76" w:rsidRPr="00845E76" w:rsidRDefault="00845E76" w:rsidP="00845E76">
            <w:pPr>
              <w:rPr>
                <w:b/>
                <w:lang w:val="uk-UA"/>
              </w:rPr>
            </w:pPr>
            <w:r w:rsidRPr="00845E76">
              <w:rPr>
                <w:b/>
              </w:rPr>
              <w:t>Інформаційні</w:t>
            </w:r>
            <w:r w:rsidRPr="00845E76">
              <w:rPr>
                <w:b/>
                <w:lang w:val="uk-UA"/>
              </w:rPr>
              <w:t xml:space="preserve"> ресурси</w:t>
            </w:r>
          </w:p>
          <w:p w:rsidR="00845E76" w:rsidRPr="00845E76" w:rsidRDefault="00845E76" w:rsidP="00845E76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lang w:val="uk-UA"/>
              </w:rPr>
            </w:pPr>
          </w:p>
          <w:p w:rsidR="00010484" w:rsidRDefault="00010484" w:rsidP="00010484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lang w:val="en-US"/>
              </w:rPr>
              <w:t xml:space="preserve">The Latin Library: </w:t>
            </w:r>
            <w:hyperlink r:id="rId9" w:history="1">
              <w:r>
                <w:rPr>
                  <w:rStyle w:val="a3"/>
                  <w:lang w:val="en-US"/>
                </w:rPr>
                <w:t>http://www.thelatinlibrary.com</w:t>
              </w:r>
            </w:hyperlink>
            <w:r>
              <w:rPr>
                <w:lang w:val="uk-UA"/>
              </w:rPr>
              <w:t xml:space="preserve"> (латинські тексти)</w:t>
            </w:r>
          </w:p>
          <w:p w:rsidR="00010484" w:rsidRDefault="00010484" w:rsidP="00010484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lang w:val="uk-UA"/>
              </w:rPr>
            </w:pPr>
            <w:r>
              <w:t xml:space="preserve">Bibliotheca Augustana: </w:t>
            </w:r>
            <w:hyperlink r:id="rId10" w:history="1">
              <w:r>
                <w:rPr>
                  <w:rStyle w:val="a3"/>
                </w:rPr>
                <w:t>http://www.hs-augsburg.de/~harsch/augustana.html</w:t>
              </w:r>
            </w:hyperlink>
            <w:r>
              <w:rPr>
                <w:lang w:val="uk-UA"/>
              </w:rPr>
              <w:t xml:space="preserve"> (тексти)</w:t>
            </w:r>
          </w:p>
          <w:p w:rsidR="00010484" w:rsidRDefault="00010484" w:rsidP="00010484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IntraText Digital Library: </w:t>
            </w:r>
            <w:hyperlink r:id="rId11" w:history="1">
              <w:r>
                <w:rPr>
                  <w:rStyle w:val="a3"/>
                  <w:lang w:val="en-US"/>
                </w:rPr>
                <w:t>http://www.intratext.com/Catalogo/</w:t>
              </w:r>
            </w:hyperlink>
            <w:r>
              <w:rPr>
                <w:lang w:val="uk-UA"/>
              </w:rPr>
              <w:t xml:space="preserve"> (тексти + конкорданції)</w:t>
            </w:r>
          </w:p>
          <w:p w:rsidR="00010484" w:rsidRDefault="00010484" w:rsidP="00010484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lang w:val="ru-RU"/>
              </w:rPr>
            </w:pPr>
            <w:r>
              <w:t>Perseus Project:</w:t>
            </w:r>
          </w:p>
          <w:p w:rsidR="00010484" w:rsidRDefault="00010484" w:rsidP="00010484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lang w:val="uk-UA"/>
              </w:rPr>
            </w:pPr>
            <w:hyperlink r:id="rId12" w:history="1">
              <w:r>
                <w:rPr>
                  <w:rStyle w:val="a3"/>
                  <w:lang w:val="pl-PL"/>
                </w:rPr>
                <w:t>http</w:t>
              </w:r>
              <w:r>
                <w:rPr>
                  <w:rStyle w:val="a3"/>
                </w:rPr>
                <w:t>://</w:t>
              </w:r>
              <w:r>
                <w:rPr>
                  <w:rStyle w:val="a3"/>
                  <w:lang w:val="pl-PL"/>
                </w:rPr>
                <w:t>www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pl-PL"/>
                </w:rPr>
                <w:t>perseus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pl-PL"/>
                </w:rPr>
                <w:t>tufts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pl-PL"/>
                </w:rPr>
                <w:t>edu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pl-PL"/>
                </w:rPr>
                <w:t>hopper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pl-PL"/>
                </w:rPr>
                <w:t>collection</w:t>
              </w:r>
              <w:r>
                <w:rPr>
                  <w:rStyle w:val="a3"/>
                </w:rPr>
                <w:t>?</w:t>
              </w:r>
              <w:r>
                <w:rPr>
                  <w:rStyle w:val="a3"/>
                  <w:lang w:val="pl-PL"/>
                </w:rPr>
                <w:t>collection</w:t>
              </w:r>
              <w:r>
                <w:rPr>
                  <w:rStyle w:val="a3"/>
                </w:rPr>
                <w:t>=</w:t>
              </w:r>
              <w:r>
                <w:rPr>
                  <w:rStyle w:val="a3"/>
                  <w:lang w:val="pl-PL"/>
                </w:rPr>
                <w:t>Perseus</w:t>
              </w:r>
              <w:r>
                <w:rPr>
                  <w:rStyle w:val="a3"/>
                </w:rPr>
                <w:t>:</w:t>
              </w:r>
              <w:r>
                <w:rPr>
                  <w:rStyle w:val="a3"/>
                  <w:lang w:val="pl-PL"/>
                </w:rPr>
                <w:t>collection</w:t>
              </w:r>
              <w:r>
                <w:rPr>
                  <w:rStyle w:val="a3"/>
                </w:rPr>
                <w:t>:</w:t>
              </w:r>
              <w:r>
                <w:rPr>
                  <w:rStyle w:val="a3"/>
                  <w:lang w:val="pl-PL"/>
                </w:rPr>
                <w:t>Greco</w:t>
              </w:r>
              <w:r>
                <w:rPr>
                  <w:rStyle w:val="a3"/>
                </w:rPr>
                <w:t>-</w:t>
              </w:r>
              <w:r>
                <w:rPr>
                  <w:rStyle w:val="a3"/>
                  <w:lang w:val="pl-PL"/>
                </w:rPr>
                <w:t>Roman</w:t>
              </w:r>
            </w:hyperlink>
            <w:r>
              <w:t xml:space="preserve"> (</w:t>
            </w:r>
            <w:r>
              <w:rPr>
                <w:lang w:val="uk-UA"/>
              </w:rPr>
              <w:t>тексти, інші матеріали)</w:t>
            </w:r>
          </w:p>
          <w:p w:rsidR="00010484" w:rsidRDefault="00010484" w:rsidP="00010484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Bibliographia Latina selecta: </w:t>
            </w:r>
            <w:hyperlink r:id="rId13" w:history="1">
              <w:r>
                <w:rPr>
                  <w:rStyle w:val="a3"/>
                  <w:lang w:val="en-US"/>
                </w:rPr>
                <w:t>http://mvdpoel.ruhosting.nl/bibliografie/indexgeneralis.htm</w:t>
              </w:r>
            </w:hyperlink>
          </w:p>
          <w:p w:rsidR="002B614E" w:rsidRPr="00010484" w:rsidRDefault="002B614E" w:rsidP="00D61DEC">
            <w:pPr>
              <w:ind w:left="714"/>
              <w:rPr>
                <w:lang w:eastAsia="uk-UA"/>
              </w:rPr>
            </w:pP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25F81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180</w:t>
            </w:r>
            <w:r w:rsidR="004D35F4">
              <w:rPr>
                <w:color w:val="auto"/>
                <w:lang w:val="uk-UA"/>
              </w:rPr>
              <w:t xml:space="preserve"> </w:t>
            </w:r>
            <w:r w:rsidR="002B614E">
              <w:rPr>
                <w:color w:val="auto"/>
                <w:lang w:val="uk-UA"/>
              </w:rPr>
              <w:t xml:space="preserve">год. </w:t>
            </w:r>
          </w:p>
        </w:tc>
      </w:tr>
      <w:tr w:rsidR="002B614E" w:rsidRPr="004512B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845E76" w:rsidP="00225F81">
            <w:pPr>
              <w:pStyle w:val="a7"/>
              <w:spacing w:line="276" w:lineRule="auto"/>
              <w:ind w:left="0"/>
              <w:jc w:val="both"/>
            </w:pPr>
            <w:r w:rsidRPr="00DF508B">
              <w:rPr>
                <w:lang w:val="ru-RU"/>
              </w:rPr>
              <w:t>6</w:t>
            </w:r>
            <w:r w:rsidR="002B614E" w:rsidRPr="004D35F4">
              <w:t xml:space="preserve"> </w:t>
            </w:r>
            <w:r w:rsidR="002B614E">
              <w:t xml:space="preserve">кредити </w:t>
            </w:r>
            <w:r w:rsidR="002B614E">
              <w:rPr>
                <w:lang w:val="en-US"/>
              </w:rPr>
              <w:t>ECTS</w:t>
            </w:r>
            <w:r w:rsidR="004D35F4">
              <w:t xml:space="preserve">. Лекції – </w:t>
            </w:r>
            <w:r w:rsidR="00225F81">
              <w:rPr>
                <w:lang w:val="ru-RU"/>
              </w:rPr>
              <w:t>32</w:t>
            </w:r>
            <w:r w:rsidR="002B614E">
              <w:t xml:space="preserve"> год.,</w:t>
            </w:r>
            <w:r w:rsidR="008B6F5E" w:rsidRPr="008B6F5E">
              <w:rPr>
                <w:lang w:val="ru-RU"/>
              </w:rPr>
              <w:t xml:space="preserve"> </w:t>
            </w:r>
            <w:r w:rsidR="008B6F5E">
              <w:t xml:space="preserve">практичні – </w:t>
            </w:r>
            <w:r w:rsidR="00225F81">
              <w:t>32</w:t>
            </w:r>
            <w:r w:rsidR="002B614E">
              <w:t xml:space="preserve"> самостійна робота – </w:t>
            </w:r>
            <w:r w:rsidR="00225F81">
              <w:rPr>
                <w:lang w:val="ru-RU"/>
              </w:rPr>
              <w:t>116</w:t>
            </w:r>
            <w:r w:rsidR="002B614E">
              <w:t xml:space="preserve"> год.</w:t>
            </w:r>
          </w:p>
        </w:tc>
      </w:tr>
      <w:tr w:rsidR="002B614E" w:rsidRPr="004512B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018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801840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801840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801840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010484" w:rsidRDefault="00010484" w:rsidP="0001048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u w:val="single"/>
                <w:lang w:val="uk-UA"/>
              </w:rPr>
              <w:t>знати</w:t>
            </w:r>
            <w:r>
              <w:rPr>
                <w:szCs w:val="28"/>
                <w:lang w:val="uk-UA"/>
              </w:rPr>
              <w:t xml:space="preserve">: </w:t>
            </w:r>
          </w:p>
          <w:p w:rsidR="00010484" w:rsidRDefault="00010484" w:rsidP="00010484">
            <w:pPr>
              <w:numPr>
                <w:ilvl w:val="0"/>
                <w:numId w:val="41"/>
              </w:num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Лексику з опрацьованих розділів роману «Сатирикон»;</w:t>
            </w:r>
          </w:p>
          <w:p w:rsidR="00010484" w:rsidRDefault="00010484" w:rsidP="00010484">
            <w:pPr>
              <w:numPr>
                <w:ilvl w:val="0"/>
                <w:numId w:val="41"/>
              </w:num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Функції відмінків та структурні особливості складнопідрядних речень і конструкцій;</w:t>
            </w:r>
          </w:p>
          <w:p w:rsidR="00010484" w:rsidRDefault="00010484" w:rsidP="00010484">
            <w:pPr>
              <w:numPr>
                <w:ilvl w:val="0"/>
                <w:numId w:val="41"/>
              </w:num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Мовностилістичні засоби роману;</w:t>
            </w:r>
          </w:p>
          <w:p w:rsidR="00010484" w:rsidRDefault="00010484" w:rsidP="00010484">
            <w:pPr>
              <w:numPr>
                <w:ilvl w:val="0"/>
                <w:numId w:val="41"/>
              </w:num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Послідовність основних операцій при перекладі та аналізі уривків роману .</w:t>
            </w:r>
          </w:p>
          <w:p w:rsidR="00010484" w:rsidRDefault="00010484" w:rsidP="0001048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u w:val="single"/>
                <w:lang w:val="uk-UA"/>
              </w:rPr>
            </w:pPr>
            <w:r>
              <w:rPr>
                <w:b/>
                <w:szCs w:val="28"/>
                <w:u w:val="single"/>
                <w:lang w:val="uk-UA"/>
              </w:rPr>
              <w:t>вміти</w:t>
            </w:r>
            <w:r>
              <w:rPr>
                <w:szCs w:val="28"/>
                <w:u w:val="single"/>
                <w:lang w:val="uk-UA"/>
              </w:rPr>
              <w:t xml:space="preserve">: </w:t>
            </w:r>
          </w:p>
          <w:p w:rsidR="00010484" w:rsidRDefault="00010484" w:rsidP="00010484">
            <w:pPr>
              <w:numPr>
                <w:ilvl w:val="0"/>
                <w:numId w:val="42"/>
              </w:num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Перекладати без словника відомий текст та з словником невідомий текст романц «Сатирикон»;</w:t>
            </w:r>
          </w:p>
          <w:p w:rsidR="00010484" w:rsidRDefault="00010484" w:rsidP="00010484">
            <w:pPr>
              <w:numPr>
                <w:ilvl w:val="0"/>
                <w:numId w:val="42"/>
              </w:num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Визначати функції відмінків і підрядних речень, синтаксичні конструкції, синоніми, антоніми, стилістичні фігури та тропи, народно-розмовні елементи;</w:t>
            </w:r>
          </w:p>
          <w:p w:rsidR="002B614E" w:rsidRPr="00225F81" w:rsidRDefault="002B614E" w:rsidP="001E1DB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</w:p>
        </w:tc>
      </w:tr>
      <w:tr w:rsidR="002B614E" w:rsidRPr="00602C9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73944" w:rsidRDefault="00873944" w:rsidP="001E1DBB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Римська література, </w:t>
            </w:r>
            <w:r w:rsidR="001E1DBB">
              <w:rPr>
                <w:lang w:val="uk-UA"/>
              </w:rPr>
              <w:t>неотерики</w:t>
            </w:r>
            <w:r>
              <w:rPr>
                <w:lang w:val="uk-UA"/>
              </w:rPr>
              <w:t>, Катулл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2B614E" w:rsidRPr="004512B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highlight w:val="yellow"/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073540" w:rsidRDefault="002B614E" w:rsidP="00C371AA">
            <w:pPr>
              <w:spacing w:line="276" w:lineRule="auto"/>
              <w:jc w:val="both"/>
              <w:rPr>
                <w:color w:val="auto"/>
                <w:highlight w:val="yellow"/>
                <w:lang w:val="uk-UA"/>
              </w:rPr>
            </w:pPr>
            <w:r w:rsidRPr="00073540">
              <w:rPr>
                <w:color w:val="auto"/>
                <w:lang w:val="uk-UA"/>
              </w:rPr>
              <w:t>Проведення лекцій</w:t>
            </w:r>
            <w:r w:rsidR="00073540" w:rsidRPr="00073540">
              <w:rPr>
                <w:color w:val="auto"/>
                <w:lang w:val="uk-UA"/>
              </w:rPr>
              <w:t>, практичних занять</w:t>
            </w:r>
            <w:r w:rsidRPr="00073540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2B614E" w:rsidRPr="004512B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07354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4" w:rsidRDefault="00010484" w:rsidP="0001048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Література «срібного віку»</w:t>
            </w:r>
          </w:p>
          <w:p w:rsidR="00010484" w:rsidRDefault="00010484" w:rsidP="0001048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Римський побутовий роман і його основні зразки</w:t>
            </w:r>
          </w:p>
          <w:p w:rsidR="00010484" w:rsidRDefault="00010484" w:rsidP="0001048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Жанр «Сатирикона», художні особливості твору, стан збереженості, проблема авторства.</w:t>
            </w:r>
          </w:p>
          <w:p w:rsidR="00010484" w:rsidRDefault="00010484" w:rsidP="0001048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Фонетичні особливості</w:t>
            </w:r>
          </w:p>
          <w:p w:rsidR="00010484" w:rsidRDefault="00010484" w:rsidP="0001048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Граматичні особливості</w:t>
            </w:r>
          </w:p>
          <w:p w:rsidR="00010484" w:rsidRDefault="00010484" w:rsidP="0001048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Лексичний рівень</w:t>
            </w:r>
          </w:p>
          <w:p w:rsidR="00010484" w:rsidRDefault="00010484" w:rsidP="0001048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Словотвір</w:t>
            </w:r>
          </w:p>
          <w:p w:rsidR="00010484" w:rsidRDefault="00010484" w:rsidP="0001048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Синтаксис простого речення</w:t>
            </w:r>
          </w:p>
          <w:p w:rsidR="00010484" w:rsidRDefault="00010484" w:rsidP="0001048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Синтаксичні конструкції</w:t>
            </w:r>
          </w:p>
          <w:p w:rsidR="00010484" w:rsidRDefault="00010484" w:rsidP="0001048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Синтаксис складнопідрядного речення</w:t>
            </w:r>
          </w:p>
          <w:p w:rsidR="002B614E" w:rsidRPr="00073540" w:rsidRDefault="002B614E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7354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 w:rsidR="002B614E" w:rsidRPr="004512B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</w:t>
            </w:r>
            <w:r w:rsidR="00C371AA">
              <w:rPr>
                <w:color w:val="auto"/>
                <w:lang w:val="uk-UA"/>
              </w:rPr>
              <w:t xml:space="preserve"> </w:t>
            </w:r>
            <w:r w:rsidR="009C25E8">
              <w:rPr>
                <w:color w:val="auto"/>
                <w:lang w:val="uk-UA"/>
              </w:rPr>
              <w:t>ІІІ</w:t>
            </w:r>
            <w:r w:rsidR="00C371AA">
              <w:rPr>
                <w:color w:val="auto"/>
                <w:lang w:val="uk-UA"/>
              </w:rPr>
              <w:t xml:space="preserve"> семестру</w:t>
            </w:r>
          </w:p>
          <w:p w:rsidR="002B614E" w:rsidRDefault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</w:t>
            </w:r>
          </w:p>
        </w:tc>
      </w:tr>
      <w:tr w:rsidR="002B614E" w:rsidRPr="004512B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73944" w:rsidRDefault="002B614E" w:rsidP="00DA0D2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</w:t>
            </w:r>
            <w:r w:rsidR="00873944">
              <w:rPr>
                <w:color w:val="auto"/>
                <w:lang w:val="uk-UA"/>
              </w:rPr>
              <w:t xml:space="preserve">чення курсу студенти потребують базових знань з латинської мови, античної літератури та вступу до </w:t>
            </w:r>
            <w:r w:rsidR="00DA0D24">
              <w:rPr>
                <w:color w:val="auto"/>
                <w:lang w:val="uk-UA"/>
              </w:rPr>
              <w:t>мовознавства</w:t>
            </w:r>
          </w:p>
        </w:tc>
      </w:tr>
      <w:tr w:rsidR="002B614E" w:rsidRPr="004512B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словесні методи (лекції, бесіди з елементами формування проблемних завдань);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наочні методи (мультимедійні презентації);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практичні методи (читання, переклад);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 w:eastAsia="ru-RU"/>
              </w:rPr>
            </w:pPr>
            <w:r w:rsidRPr="008A10F3">
              <w:rPr>
                <w:szCs w:val="28"/>
                <w:lang w:val="ru-RU"/>
              </w:rPr>
              <w:t xml:space="preserve">проблемно-пошукові (виконання завдань самостійної роботи, спрямованих на </w:t>
            </w:r>
            <w:r w:rsidRPr="00073540">
              <w:rPr>
                <w:szCs w:val="28"/>
                <w:lang w:val="uk-UA" w:eastAsia="ru-RU"/>
              </w:rPr>
              <w:t>активізацію отриманих знань під час аудиторних занять та виробленню навичок самостійної пізнавальної діяльності).</w:t>
            </w:r>
          </w:p>
          <w:p w:rsidR="002B614E" w:rsidRDefault="002B614E" w:rsidP="008B38D4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2B614E" w:rsidRPr="004512B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Вивчення курсу потребує використання загальновживаних програм і операційних систем, доступу до мережі Інтранет.</w:t>
            </w:r>
          </w:p>
        </w:tc>
      </w:tr>
      <w:tr w:rsidR="002B614E" w:rsidRPr="004512B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2B79EC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2B614E" w:rsidRDefault="00B11ACA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контрольна робота</w:t>
            </w:r>
            <w:r w:rsidR="002B614E">
              <w:rPr>
                <w:color w:val="auto"/>
                <w:lang w:val="uk-UA"/>
              </w:rPr>
              <w:t xml:space="preserve">: </w:t>
            </w:r>
            <w:r w:rsidR="008B38D4">
              <w:rPr>
                <w:color w:val="auto"/>
                <w:lang w:val="uk-UA"/>
              </w:rPr>
              <w:t>50 %</w:t>
            </w:r>
            <w:r w:rsidR="002B614E">
              <w:rPr>
                <w:color w:val="auto"/>
                <w:lang w:val="uk-UA"/>
              </w:rPr>
              <w:t xml:space="preserve"> семестрової оцінки; </w:t>
            </w:r>
            <w:r>
              <w:rPr>
                <w:color w:val="auto"/>
                <w:lang w:val="uk-UA"/>
              </w:rPr>
              <w:t>поточне оцінювання</w:t>
            </w:r>
            <w:r w:rsidR="008B38D4">
              <w:rPr>
                <w:color w:val="auto"/>
                <w:lang w:val="uk-UA"/>
              </w:rPr>
              <w:t>:</w:t>
            </w:r>
            <w:r w:rsidR="002B614E">
              <w:rPr>
                <w:color w:val="auto"/>
                <w:lang w:val="uk-UA"/>
              </w:rPr>
              <w:t xml:space="preserve"> 50% семестрової оцінки. Підсумкова максимальна кількість балів 100.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 xml:space="preserve">: Очікується, що </w:t>
            </w:r>
            <w:r w:rsidR="008B38D4">
              <w:rPr>
                <w:lang w:val="uk-UA"/>
              </w:rPr>
              <w:t xml:space="preserve">при виконанні модульних </w:t>
            </w:r>
            <w:r>
              <w:rPr>
                <w:lang w:val="uk-UA"/>
              </w:rPr>
              <w:t>роб</w:t>
            </w:r>
            <w:r w:rsidR="008B38D4">
              <w:rPr>
                <w:lang w:val="uk-UA"/>
              </w:rPr>
              <w:t>і</w:t>
            </w:r>
            <w:r>
              <w:rPr>
                <w:lang w:val="uk-UA"/>
              </w:rPr>
              <w:t xml:space="preserve">т </w:t>
            </w:r>
            <w:r w:rsidR="008B38D4">
              <w:rPr>
                <w:lang w:val="uk-UA"/>
              </w:rPr>
              <w:t xml:space="preserve">та складанні іспиту </w:t>
            </w:r>
            <w:r>
              <w:rPr>
                <w:lang w:val="uk-UA"/>
              </w:rPr>
              <w:t>студент</w:t>
            </w:r>
            <w:r w:rsidR="008B38D4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8B38D4">
              <w:rPr>
                <w:lang w:val="uk-UA"/>
              </w:rPr>
              <w:t xml:space="preserve"> не вдаватимуться до </w:t>
            </w:r>
            <w:r>
              <w:rPr>
                <w:lang w:val="uk-UA"/>
              </w:rPr>
              <w:t xml:space="preserve">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</w:t>
            </w:r>
            <w:r>
              <w:rPr>
                <w:lang w:val="uk-UA"/>
              </w:rPr>
              <w:lastRenderedPageBreak/>
              <w:t xml:space="preserve">в письмовій роботі студента є підставою для її незарахуванння викладачем, незалежно від масштабів обману. </w:t>
            </w: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uk-UA"/>
              </w:rPr>
              <w:t>Література.</w:t>
            </w:r>
            <w:r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1F59BA">
              <w:rPr>
                <w:color w:val="auto"/>
                <w:lang w:val="uk-UA"/>
              </w:rPr>
              <w:t xml:space="preserve"> Жодні форми порушення академічної доброчесності не толеруються.</w:t>
            </w:r>
          </w:p>
          <w:p w:rsidR="002B614E" w:rsidRDefault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 н</w:t>
            </w:r>
            <w:r w:rsidR="008B38D4">
              <w:rPr>
                <w:color w:val="auto"/>
                <w:lang w:val="uk-UA" w:eastAsia="uk-UA"/>
              </w:rPr>
              <w:t xml:space="preserve">абрані на поточному тестуванні </w:t>
            </w:r>
            <w:r>
              <w:rPr>
                <w:color w:val="auto"/>
                <w:lang w:val="uk-UA" w:eastAsia="uk-UA"/>
              </w:rPr>
              <w:t xml:space="preserve">та бали підсумкового тестування. При цьому враховуються присутність на заняттях та активність студента під час практичного заняття; недопустимість </w:t>
            </w:r>
            <w:r w:rsidR="001F59BA">
              <w:rPr>
                <w:color w:val="auto"/>
                <w:lang w:val="uk-UA" w:eastAsia="uk-UA"/>
              </w:rPr>
              <w:t>списування,</w:t>
            </w:r>
            <w:r>
              <w:rPr>
                <w:color w:val="auto"/>
                <w:lang w:val="uk-UA" w:eastAsia="uk-UA"/>
              </w:rPr>
              <w:t xml:space="preserve"> несвоєчасне виконання</w:t>
            </w:r>
            <w:r w:rsidR="001F59BA">
              <w:rPr>
                <w:color w:val="auto"/>
                <w:lang w:val="uk-UA" w:eastAsia="uk-UA"/>
              </w:rPr>
              <w:t xml:space="preserve"> поставленого завдання і т. ін.</w:t>
            </w:r>
          </w:p>
        </w:tc>
      </w:tr>
      <w:tr w:rsidR="002B614E" w:rsidRPr="00606E60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927A09" w:rsidRDefault="002B614E" w:rsidP="001F59BA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1F59BA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E8" w:rsidRDefault="009C25E8" w:rsidP="00B11ACA">
            <w:r w:rsidRPr="00C973E2">
              <w:rPr>
                <w:lang w:val="uk-UA"/>
              </w:rPr>
              <w:t>Література «срібного віку»</w:t>
            </w:r>
            <w:r>
              <w:t xml:space="preserve">. — </w:t>
            </w:r>
            <w:r w:rsidRPr="00C973E2">
              <w:rPr>
                <w:lang w:val="uk-UA"/>
              </w:rPr>
              <w:t>Римський побутовий роман і його основні зразки</w:t>
            </w:r>
            <w:r>
              <w:t xml:space="preserve">. — </w:t>
            </w:r>
            <w:r w:rsidRPr="00C973E2">
              <w:rPr>
                <w:lang w:val="uk-UA"/>
              </w:rPr>
              <w:t>Жанр «Сатирикона», художні особливості твору, стан збереженості, проблема авторства.</w:t>
            </w:r>
            <w:r>
              <w:t xml:space="preserve">. — </w:t>
            </w:r>
            <w:r w:rsidRPr="00C973E2">
              <w:rPr>
                <w:lang w:val="uk-UA"/>
              </w:rPr>
              <w:t>Фонетичні особливості</w:t>
            </w:r>
            <w:r>
              <w:t xml:space="preserve">. — </w:t>
            </w:r>
            <w:r w:rsidRPr="00C973E2">
              <w:rPr>
                <w:lang w:val="uk-UA"/>
              </w:rPr>
              <w:t>Граматичні особливості</w:t>
            </w:r>
            <w:r>
              <w:t xml:space="preserve">. — </w:t>
            </w:r>
            <w:r w:rsidRPr="00C973E2">
              <w:rPr>
                <w:lang w:val="uk-UA"/>
              </w:rPr>
              <w:t>Лексичний рівень</w:t>
            </w:r>
            <w:r>
              <w:t xml:space="preserve">. — </w:t>
            </w:r>
            <w:r w:rsidRPr="00C973E2">
              <w:rPr>
                <w:lang w:val="uk-UA"/>
              </w:rPr>
              <w:t>Словотвір</w:t>
            </w:r>
            <w:r>
              <w:t xml:space="preserve">. — </w:t>
            </w:r>
            <w:r w:rsidRPr="00C973E2">
              <w:rPr>
                <w:lang w:val="uk-UA"/>
              </w:rPr>
              <w:t>Синтаксис простого речення</w:t>
            </w:r>
            <w:r>
              <w:t xml:space="preserve">. — </w:t>
            </w:r>
            <w:r w:rsidRPr="00C973E2">
              <w:rPr>
                <w:lang w:val="uk-UA"/>
              </w:rPr>
              <w:t>Синтаксичні конструкції</w:t>
            </w:r>
            <w:r>
              <w:t xml:space="preserve">. — </w:t>
            </w:r>
            <w:r w:rsidRPr="00C973E2">
              <w:rPr>
                <w:lang w:val="uk-UA"/>
              </w:rPr>
              <w:t>Синтаксис складнопідрядного речення</w:t>
            </w:r>
            <w:r>
              <w:t xml:space="preserve">. — Переклад та мовностилістична інтерпретація уривків роману «Сатирикон», XXVI. — Переклад та мовностилістична інтерпретація уривків роману «Сатирикон», XXVII. — Переклад та мовностилістична інтерпретація уривків роману «Сатирикон», XXVIII. — Переклад та мовностилістична інтерпретація уривків роману «Сатирикон», XXIX. — </w:t>
            </w:r>
          </w:p>
          <w:p w:rsidR="002B614E" w:rsidRPr="00B11ACA" w:rsidRDefault="009C25E8" w:rsidP="00B11ACA">
            <w:pPr>
              <w:rPr>
                <w:lang w:val="uk-UA"/>
              </w:rPr>
            </w:pPr>
            <w:r>
              <w:t xml:space="preserve">Переклад та мовностилістична інтерпретація уривків роману «Сатирикон», XXX. — Переклад та мовностилістична інтерпретація уривків роману «Сатирикон», XXXI. — XXXII. — XXXIII. — XXXIV. — XXXV. — XXXVI. — XXXVII. — XXXVIII. — XXXIX. — XL. — XLI. — XLII. — XLIII. — XLIV. — XLV. — XLVI. — XLVII. — XLVIII. — </w:t>
            </w:r>
            <w:r w:rsidRPr="00D93334">
              <w:rPr>
                <w:bCs/>
              </w:rPr>
              <w:t>XL</w:t>
            </w:r>
            <w:r>
              <w:rPr>
                <w:bCs/>
              </w:rPr>
              <w:t>IX</w:t>
            </w:r>
            <w:r w:rsidRPr="008E6136">
              <w:rPr>
                <w:bCs/>
              </w:rPr>
              <w:t>-</w:t>
            </w:r>
            <w:r>
              <w:rPr>
                <w:bCs/>
              </w:rPr>
              <w:t>XL</w:t>
            </w:r>
          </w:p>
        </w:tc>
      </w:tr>
      <w:tr w:rsidR="002B614E" w:rsidRPr="004512B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B614E" w:rsidRDefault="002B614E" w:rsidP="002B614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2B79EC" w:rsidRDefault="002B79EC" w:rsidP="002B614E">
      <w:pPr>
        <w:rPr>
          <w:b/>
          <w:sz w:val="28"/>
          <w:szCs w:val="28"/>
          <w:lang w:val="uk-UA"/>
        </w:rPr>
      </w:pPr>
    </w:p>
    <w:p w:rsidR="002B614E" w:rsidRDefault="002B614E" w:rsidP="002B79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КУРСУ</w:t>
      </w:r>
    </w:p>
    <w:p w:rsidR="002B614E" w:rsidRDefault="002B614E" w:rsidP="002B614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712"/>
        <w:gridCol w:w="882"/>
        <w:gridCol w:w="3371"/>
        <w:gridCol w:w="1983"/>
        <w:gridCol w:w="1028"/>
      </w:tblGrid>
      <w:tr w:rsidR="00B92B72" w:rsidRPr="00B92B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B92B72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bookmarkStart w:id="0" w:name="_GoBack"/>
            <w:r w:rsidRPr="00B92B72">
              <w:rPr>
                <w:color w:val="auto"/>
                <w:lang w:val="uk-UA"/>
              </w:rPr>
              <w:t>Тиж. / дата / год.-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B92B72" w:rsidRDefault="002B614E" w:rsidP="00D96A25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Тема, план, короткі тези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B92B72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Фор</w:t>
            </w:r>
            <w:r w:rsidR="0071567B" w:rsidRPr="00B92B72">
              <w:rPr>
                <w:color w:val="auto"/>
                <w:lang w:val="uk-UA"/>
              </w:rPr>
              <w:t>-</w:t>
            </w:r>
            <w:r w:rsidRPr="00B92B72">
              <w:rPr>
                <w:color w:val="auto"/>
                <w:lang w:val="uk-UA"/>
              </w:rPr>
              <w:t>ма діяль</w:t>
            </w:r>
            <w:r w:rsidR="0071567B" w:rsidRPr="00B92B72">
              <w:rPr>
                <w:color w:val="auto"/>
                <w:lang w:val="uk-UA"/>
              </w:rPr>
              <w:t>-</w:t>
            </w:r>
            <w:r w:rsidRPr="00B92B72">
              <w:rPr>
                <w:color w:val="auto"/>
                <w:lang w:val="uk-UA"/>
              </w:rPr>
              <w:t>ності (заняття)</w:t>
            </w:r>
          </w:p>
          <w:p w:rsidR="002B614E" w:rsidRPr="00B92B72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lastRenderedPageBreak/>
              <w:t>(лек</w:t>
            </w:r>
            <w:r w:rsidR="00C52DCB" w:rsidRPr="00B92B72">
              <w:rPr>
                <w:color w:val="auto"/>
                <w:lang w:val="uk-UA"/>
              </w:rPr>
              <w:t>-</w:t>
            </w:r>
            <w:r w:rsidRPr="00B92B72">
              <w:rPr>
                <w:color w:val="auto"/>
                <w:lang w:val="uk-UA"/>
              </w:rPr>
              <w:t>ція, само</w:t>
            </w:r>
            <w:r w:rsidR="0071567B" w:rsidRPr="00B92B72">
              <w:rPr>
                <w:color w:val="auto"/>
                <w:lang w:val="uk-UA"/>
              </w:rPr>
              <w:t>-</w:t>
            </w:r>
            <w:r w:rsidRPr="00B92B72">
              <w:rPr>
                <w:color w:val="auto"/>
                <w:lang w:val="uk-UA"/>
              </w:rPr>
              <w:t>стій-на, дис</w:t>
            </w:r>
            <w:r w:rsidR="00360ACE" w:rsidRPr="00B92B72">
              <w:rPr>
                <w:color w:val="auto"/>
                <w:lang w:val="uk-UA"/>
              </w:rPr>
              <w:t>-</w:t>
            </w:r>
            <w:r w:rsidRPr="00B92B72">
              <w:rPr>
                <w:color w:val="auto"/>
                <w:lang w:val="uk-UA"/>
              </w:rPr>
              <w:t>кусія, гру</w:t>
            </w:r>
            <w:r w:rsidR="00360ACE" w:rsidRPr="00B92B72">
              <w:rPr>
                <w:color w:val="auto"/>
                <w:lang w:val="uk-UA"/>
              </w:rPr>
              <w:t>-</w:t>
            </w:r>
            <w:r w:rsidRPr="00B92B72">
              <w:rPr>
                <w:color w:val="auto"/>
                <w:lang w:val="uk-UA"/>
              </w:rPr>
              <w:t>пова робо</w:t>
            </w:r>
            <w:r w:rsidR="00360ACE" w:rsidRPr="00B92B72">
              <w:rPr>
                <w:color w:val="auto"/>
                <w:lang w:val="uk-UA"/>
              </w:rPr>
              <w:t>-</w:t>
            </w:r>
            <w:r w:rsidRPr="00B92B72">
              <w:rPr>
                <w:color w:val="auto"/>
                <w:lang w:val="uk-UA"/>
              </w:rPr>
              <w:t xml:space="preserve">та)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B92B72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lastRenderedPageBreak/>
              <w:t>Література. Ресурси в інтернеті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B92B72" w:rsidRDefault="002B614E" w:rsidP="002B79EC">
            <w:pPr>
              <w:spacing w:line="276" w:lineRule="auto"/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Завдання,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B92B72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Термін вико</w:t>
            </w:r>
            <w:r w:rsidR="0071567B" w:rsidRPr="00B92B72">
              <w:rPr>
                <w:color w:val="auto"/>
                <w:lang w:val="uk-UA"/>
              </w:rPr>
              <w:t>-</w:t>
            </w:r>
            <w:r w:rsidRPr="00B92B72">
              <w:rPr>
                <w:color w:val="auto"/>
                <w:lang w:val="uk-UA"/>
              </w:rPr>
              <w:t>нання</w:t>
            </w:r>
          </w:p>
        </w:tc>
      </w:tr>
      <w:tr w:rsidR="00B92B72" w:rsidRPr="00B92B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A2" w:rsidRPr="00B92B72" w:rsidRDefault="00C92FA2" w:rsidP="00C92FA2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lastRenderedPageBreak/>
              <w:t>1 / 2020 / 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A2" w:rsidRPr="00B92B72" w:rsidRDefault="00C92FA2" w:rsidP="00C92FA2">
            <w:pPr>
              <w:rPr>
                <w:color w:val="auto"/>
              </w:rPr>
            </w:pPr>
            <w:r w:rsidRPr="00B92B72">
              <w:rPr>
                <w:color w:val="auto"/>
              </w:rPr>
              <w:t>Література «срібного віку»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A2" w:rsidRPr="00B92B72" w:rsidRDefault="00C92FA2" w:rsidP="00C92FA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hd w:val="clear" w:color="auto" w:fill="FFFFFF"/>
              <w:rPr>
                <w:bCs/>
                <w:color w:val="auto"/>
                <w:spacing w:val="-6"/>
                <w:szCs w:val="22"/>
                <w:lang w:val="uk-UA"/>
              </w:rPr>
            </w:pPr>
            <w:r w:rsidRPr="00B92B72">
              <w:rPr>
                <w:bCs/>
                <w:color w:val="auto"/>
                <w:spacing w:val="-6"/>
              </w:rPr>
              <w:t>Prag, Jonathan and Ian Repath (eds), Petronius: A Handbook (2009. Oxford: Wiley-Blackwell).</w:t>
            </w:r>
          </w:p>
          <w:p w:rsidR="00C92FA2" w:rsidRPr="00B92B72" w:rsidRDefault="00C92FA2" w:rsidP="00C92FA2">
            <w:pPr>
              <w:ind w:firstLine="274"/>
              <w:rPr>
                <w:color w:val="auto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szCs w:val="22"/>
                <w:lang w:val="uk-UA"/>
              </w:rPr>
            </w:pPr>
            <w:r w:rsidRPr="00B92B72">
              <w:rPr>
                <w:color w:val="auto"/>
                <w:lang w:val="ru-RU"/>
              </w:rPr>
              <w:t xml:space="preserve">Переклад та мовностилістична інтерпретація уривків роману «Сатирикон», </w:t>
            </w:r>
            <w:r w:rsidRPr="00B92B72">
              <w:rPr>
                <w:color w:val="auto"/>
              </w:rPr>
              <w:t>XXXVI</w:t>
            </w:r>
            <w:r w:rsidRPr="00B92B72">
              <w:rPr>
                <w:color w:val="auto"/>
                <w:lang w:val="uk-UA"/>
              </w:rPr>
              <w:t>, 8 год.</w:t>
            </w:r>
          </w:p>
          <w:p w:rsidR="00C92FA2" w:rsidRPr="00B92B72" w:rsidRDefault="00C92FA2" w:rsidP="00C92FA2">
            <w:pPr>
              <w:rPr>
                <w:color w:val="auto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2 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rPr>
                <w:color w:val="auto"/>
                <w:lang w:val="ru-RU"/>
              </w:rPr>
            </w:pPr>
            <w:r w:rsidRPr="00B92B72">
              <w:rPr>
                <w:color w:val="auto"/>
                <w:lang w:val="ru-RU"/>
              </w:rPr>
              <w:t xml:space="preserve">Переклад та мовностилістична інтерпретація уривків роману «Сатирикон», </w:t>
            </w:r>
            <w:r w:rsidRPr="00B92B72">
              <w:rPr>
                <w:color w:val="auto"/>
              </w:rPr>
              <w:t>XXVI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hd w:val="clear" w:color="auto" w:fill="FFFFFF"/>
              <w:rPr>
                <w:color w:val="auto"/>
                <w:szCs w:val="22"/>
                <w:lang w:val="uk-UA"/>
              </w:rPr>
            </w:pPr>
            <w:r w:rsidRPr="00B92B72">
              <w:rPr>
                <w:bCs/>
                <w:color w:val="auto"/>
                <w:spacing w:val="-6"/>
                <w:lang w:val="ru-RU"/>
              </w:rPr>
              <w:t>Звонська Л.Л. Латинська мова /Л.Л. Звонська, В.М. Шовковий. – К.: Знання, 2006. – 711с.</w:t>
            </w:r>
          </w:p>
          <w:p w:rsidR="00C92FA2" w:rsidRPr="00B92B72" w:rsidRDefault="00C92FA2" w:rsidP="00C92FA2">
            <w:pPr>
              <w:rPr>
                <w:color w:val="auto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rPr>
                <w:color w:val="auto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87358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A2" w:rsidRPr="00B92B72" w:rsidRDefault="00C92FA2" w:rsidP="00C92FA2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3 / 2020 / 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A2" w:rsidRPr="00B92B72" w:rsidRDefault="00C92FA2" w:rsidP="00C92FA2">
            <w:pPr>
              <w:rPr>
                <w:color w:val="auto"/>
                <w:lang w:val="ru-RU"/>
              </w:rPr>
            </w:pPr>
            <w:r w:rsidRPr="00B92B72">
              <w:rPr>
                <w:color w:val="auto"/>
                <w:lang w:val="ru-RU"/>
              </w:rPr>
              <w:t>Римський побутовий роман і його основні зразки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hd w:val="clear" w:color="auto" w:fill="FFFFFF"/>
              <w:rPr>
                <w:bCs/>
                <w:color w:val="auto"/>
                <w:spacing w:val="-6"/>
                <w:szCs w:val="22"/>
                <w:lang w:val="uk-UA"/>
              </w:rPr>
            </w:pPr>
            <w:r w:rsidRPr="00B92B72">
              <w:rPr>
                <w:bCs/>
                <w:color w:val="auto"/>
                <w:spacing w:val="-6"/>
              </w:rPr>
              <w:t xml:space="preserve">Conte, Gian Biagio, The Hidden Author: An Interpretation of Petronius' Satyricon (1997. Berkeley: University of California Press) </w:t>
            </w:r>
          </w:p>
          <w:p w:rsidR="00C92FA2" w:rsidRPr="00B92B72" w:rsidRDefault="00C92FA2" w:rsidP="00C92FA2">
            <w:pPr>
              <w:ind w:firstLine="274"/>
              <w:rPr>
                <w:color w:val="auto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szCs w:val="22"/>
                <w:lang w:val="uk-UA"/>
              </w:rPr>
            </w:pPr>
            <w:r w:rsidRPr="00B92B72">
              <w:rPr>
                <w:color w:val="auto"/>
              </w:rPr>
              <w:t>— // — «Сатирикон», XXXVII</w:t>
            </w:r>
            <w:r w:rsidRPr="00B92B72">
              <w:rPr>
                <w:color w:val="auto"/>
                <w:lang w:val="uk-UA"/>
              </w:rPr>
              <w:t>, 8 год.</w:t>
            </w:r>
          </w:p>
          <w:p w:rsidR="00C92FA2" w:rsidRPr="00B92B72" w:rsidRDefault="00C92FA2" w:rsidP="00C92FA2">
            <w:pPr>
              <w:rPr>
                <w:color w:val="auto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4 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rPr>
                <w:color w:val="auto"/>
                <w:lang w:val="ru-RU"/>
              </w:rPr>
            </w:pPr>
            <w:r w:rsidRPr="00B92B72">
              <w:rPr>
                <w:color w:val="auto"/>
                <w:lang w:val="ru-RU"/>
              </w:rPr>
              <w:t xml:space="preserve">Переклад та мовностилістична інтерпретація уривків роману «Сатирикон», </w:t>
            </w:r>
            <w:r w:rsidRPr="00B92B72">
              <w:rPr>
                <w:color w:val="auto"/>
              </w:rPr>
              <w:t>XXVII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hd w:val="clear" w:color="auto" w:fill="FFFFFF"/>
              <w:rPr>
                <w:bCs/>
                <w:color w:val="auto"/>
                <w:spacing w:val="-6"/>
                <w:szCs w:val="22"/>
                <w:lang w:val="uk-UA"/>
              </w:rPr>
            </w:pPr>
            <w:r w:rsidRPr="00B92B72">
              <w:rPr>
                <w:bCs/>
                <w:color w:val="auto"/>
                <w:spacing w:val="-6"/>
              </w:rPr>
              <w:t>Schmeling, Gareth. 2011. A Commentary on the Satyrica of Petronius. Oxford: Oxford Univ. Press.</w:t>
            </w:r>
          </w:p>
          <w:p w:rsidR="00C92FA2" w:rsidRPr="00B92B72" w:rsidRDefault="00C92FA2" w:rsidP="00C92FA2">
            <w:pPr>
              <w:rPr>
                <w:color w:val="auto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rPr>
                <w:color w:val="auto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A2" w:rsidRPr="00B92B72" w:rsidRDefault="00C92FA2" w:rsidP="00C92FA2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5 /2020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rPr>
                <w:color w:val="auto"/>
                <w:lang w:val="ru-RU"/>
              </w:rPr>
            </w:pPr>
            <w:r w:rsidRPr="00B92B72">
              <w:rPr>
                <w:color w:val="auto"/>
                <w:lang w:val="ru-RU"/>
              </w:rPr>
              <w:t>Жанр «Сатирикона», художні особливості твору, стан збереженості, проблема авторства.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A2" w:rsidRPr="00B92B72" w:rsidRDefault="00C92FA2" w:rsidP="00C92FA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hd w:val="clear" w:color="auto" w:fill="FFFFFF"/>
              <w:rPr>
                <w:bCs/>
                <w:color w:val="auto"/>
                <w:spacing w:val="-6"/>
                <w:szCs w:val="22"/>
                <w:lang w:val="uk-UA"/>
              </w:rPr>
            </w:pPr>
            <w:r w:rsidRPr="00B92B72">
              <w:rPr>
                <w:bCs/>
                <w:color w:val="auto"/>
                <w:spacing w:val="-6"/>
                <w:lang w:val="de-DE"/>
              </w:rPr>
              <w:t xml:space="preserve">Habermehl, Peter, Petronius, Satyrica 79–141. Ein philologisch–literarischer Kommentar. </w:t>
            </w:r>
            <w:r w:rsidRPr="00B92B72">
              <w:rPr>
                <w:bCs/>
                <w:color w:val="auto"/>
                <w:spacing w:val="-6"/>
              </w:rPr>
              <w:t>Band I : Satyrica 79–110. Berlin : de Gruyter 2006.</w:t>
            </w:r>
          </w:p>
          <w:p w:rsidR="00C92FA2" w:rsidRPr="00B92B72" w:rsidRDefault="00C92FA2" w:rsidP="00C92FA2">
            <w:pPr>
              <w:ind w:firstLine="274"/>
              <w:rPr>
                <w:color w:val="auto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szCs w:val="22"/>
                <w:lang w:val="uk-UA"/>
              </w:rPr>
            </w:pPr>
            <w:r w:rsidRPr="00B92B72">
              <w:rPr>
                <w:color w:val="auto"/>
              </w:rPr>
              <w:t>— // — «Сатирикон», XXXVIII</w:t>
            </w:r>
            <w:r w:rsidRPr="00B92B72">
              <w:rPr>
                <w:color w:val="auto"/>
                <w:lang w:val="uk-UA"/>
              </w:rPr>
              <w:t>, 8 год.</w:t>
            </w:r>
          </w:p>
          <w:p w:rsidR="00C92FA2" w:rsidRPr="00B92B72" w:rsidRDefault="00C92FA2" w:rsidP="00C92FA2">
            <w:pPr>
              <w:rPr>
                <w:color w:val="auto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6 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rPr>
                <w:color w:val="auto"/>
                <w:lang w:val="ru-RU"/>
              </w:rPr>
            </w:pPr>
            <w:r w:rsidRPr="00B92B72">
              <w:rPr>
                <w:color w:val="auto"/>
                <w:lang w:val="ru-RU"/>
              </w:rPr>
              <w:t xml:space="preserve">Переклад та мовностилістична інтерпретація </w:t>
            </w:r>
            <w:r w:rsidRPr="00B92B72">
              <w:rPr>
                <w:color w:val="auto"/>
                <w:lang w:val="ru-RU"/>
              </w:rPr>
              <w:lastRenderedPageBreak/>
              <w:t xml:space="preserve">уривків роману «Сатирикон», </w:t>
            </w:r>
            <w:r w:rsidRPr="00B92B72">
              <w:rPr>
                <w:color w:val="auto"/>
              </w:rPr>
              <w:t>XXVIII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lastRenderedPageBreak/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hd w:val="clear" w:color="auto" w:fill="FFFFFF"/>
              <w:rPr>
                <w:bCs/>
                <w:color w:val="auto"/>
                <w:spacing w:val="-6"/>
                <w:szCs w:val="22"/>
                <w:lang w:val="uk-UA"/>
              </w:rPr>
            </w:pPr>
            <w:r w:rsidRPr="00B92B72">
              <w:rPr>
                <w:bCs/>
                <w:color w:val="auto"/>
                <w:spacing w:val="-6"/>
              </w:rPr>
              <w:t xml:space="preserve">Reeve, Michael D. 1983. Petronius. In Texts and Transmission: A Survey of the Latin Classics. Edited by Leighton </w:t>
            </w:r>
            <w:r w:rsidRPr="00B92B72">
              <w:rPr>
                <w:bCs/>
                <w:color w:val="auto"/>
                <w:spacing w:val="-6"/>
              </w:rPr>
              <w:lastRenderedPageBreak/>
              <w:t>D. Reynolds, 295–300. Oxford: Clarendon.</w:t>
            </w:r>
          </w:p>
          <w:p w:rsidR="00C92FA2" w:rsidRPr="00B92B72" w:rsidRDefault="00C92FA2" w:rsidP="00C92FA2">
            <w:pPr>
              <w:rPr>
                <w:color w:val="auto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rPr>
                <w:color w:val="auto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A2" w:rsidRPr="00B92B72" w:rsidRDefault="00C92FA2" w:rsidP="00C92FA2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lastRenderedPageBreak/>
              <w:t>7 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rPr>
                <w:color w:val="auto"/>
              </w:rPr>
            </w:pPr>
            <w:r w:rsidRPr="00B92B72">
              <w:rPr>
                <w:color w:val="auto"/>
              </w:rPr>
              <w:t>Фонетичні особливості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A2" w:rsidRPr="00B92B72" w:rsidRDefault="00C92FA2" w:rsidP="00C92FA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hd w:val="clear" w:color="auto" w:fill="FFFFFF"/>
              <w:rPr>
                <w:bCs/>
                <w:color w:val="auto"/>
                <w:spacing w:val="-6"/>
                <w:szCs w:val="22"/>
                <w:lang w:val="uk-UA"/>
              </w:rPr>
            </w:pPr>
            <w:r w:rsidRPr="00B92B72">
              <w:rPr>
                <w:bCs/>
                <w:color w:val="auto"/>
                <w:spacing w:val="-6"/>
              </w:rPr>
              <w:t>Repath, Ian. 2010. "Plato in Petronius: Petronius in Platanona". The Classical Quarterly, 60(2), new series, 577–595.</w:t>
            </w:r>
          </w:p>
          <w:p w:rsidR="00C92FA2" w:rsidRPr="00B92B72" w:rsidRDefault="00C92FA2" w:rsidP="00C92FA2">
            <w:pPr>
              <w:ind w:firstLine="274"/>
              <w:rPr>
                <w:color w:val="auto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szCs w:val="22"/>
                <w:lang w:val="uk-UA"/>
              </w:rPr>
            </w:pPr>
            <w:r w:rsidRPr="00B92B72">
              <w:rPr>
                <w:color w:val="auto"/>
              </w:rPr>
              <w:t>— // — «Сатирикон», XXXIX</w:t>
            </w:r>
            <w:r w:rsidRPr="00B92B72">
              <w:rPr>
                <w:color w:val="auto"/>
                <w:lang w:val="uk-UA"/>
              </w:rPr>
              <w:t>, 8 год.</w:t>
            </w:r>
          </w:p>
          <w:p w:rsidR="00C92FA2" w:rsidRPr="00B92B72" w:rsidRDefault="00C92FA2" w:rsidP="00C92FA2">
            <w:pPr>
              <w:rPr>
                <w:color w:val="auto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8 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ru-RU"/>
              </w:rPr>
            </w:pPr>
            <w:r w:rsidRPr="00B92B72">
              <w:rPr>
                <w:color w:val="auto"/>
                <w:lang w:val="ru-RU"/>
              </w:rPr>
              <w:t xml:space="preserve">Переклад та мовностилістична інтерпретація уривків роману «Сатирикон», </w:t>
            </w:r>
            <w:r w:rsidRPr="00B92B72">
              <w:rPr>
                <w:color w:val="auto"/>
              </w:rPr>
              <w:t>XXIX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bCs/>
                <w:color w:val="auto"/>
                <w:spacing w:val="-6"/>
              </w:rPr>
              <w:t>Prag, Jonathan and Ian Repath (eds), Petronius: A Handbook (2009. Oxford: Wiley-Blackwell).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9 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color w:val="auto"/>
              </w:rPr>
              <w:t>Фонетичні особливості</w:t>
            </w:r>
            <w:r w:rsidRPr="00B92B72">
              <w:rPr>
                <w:color w:val="auto"/>
                <w:lang w:val="ru-RU"/>
              </w:rPr>
              <w:t xml:space="preserve"> (</w:t>
            </w:r>
            <w:r w:rsidRPr="00B92B72">
              <w:rPr>
                <w:color w:val="auto"/>
              </w:rPr>
              <w:t>продовження)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72" w:rsidRPr="00B92B72" w:rsidRDefault="00B92B72" w:rsidP="00B92B7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bCs/>
                <w:color w:val="auto"/>
                <w:spacing w:val="-6"/>
              </w:rPr>
              <w:t>Prag, Jonathan and Ian Repath (eds), Petronius: A Handbook (2009. Oxford: Wiley-Blackwell).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szCs w:val="22"/>
                <w:lang w:val="uk-UA"/>
              </w:rPr>
            </w:pPr>
            <w:r w:rsidRPr="00B92B72">
              <w:rPr>
                <w:color w:val="auto"/>
              </w:rPr>
              <w:t>— // — «Сатирикон», XL</w:t>
            </w:r>
            <w:r w:rsidRPr="00B92B72">
              <w:rPr>
                <w:color w:val="auto"/>
                <w:lang w:val="uk-UA"/>
              </w:rPr>
              <w:t>, 8 год.</w:t>
            </w:r>
          </w:p>
          <w:p w:rsidR="00B92B72" w:rsidRPr="00B92B72" w:rsidRDefault="00B92B72" w:rsidP="00B92B72">
            <w:pPr>
              <w:rPr>
                <w:color w:val="auto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10 /2020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ru-RU"/>
              </w:rPr>
            </w:pPr>
            <w:r w:rsidRPr="00B92B72">
              <w:rPr>
                <w:color w:val="auto"/>
                <w:lang w:val="ru-RU"/>
              </w:rPr>
              <w:t xml:space="preserve">Переклад та мовностилістична інтерпретація уривків роману «Сатирикон», </w:t>
            </w:r>
            <w:r w:rsidRPr="00B92B72">
              <w:rPr>
                <w:color w:val="auto"/>
              </w:rPr>
              <w:t>XXIX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bCs/>
                <w:color w:val="auto"/>
                <w:spacing w:val="-6"/>
              </w:rPr>
              <w:t>Prag, Jonathan and Ian Repath (eds), Petronius: A Handbook (2009. Oxford: Wiley-Blackwell).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11 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color w:val="auto"/>
              </w:rPr>
              <w:t>Граматичні особливості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72" w:rsidRPr="00B92B72" w:rsidRDefault="00B92B72" w:rsidP="00B92B7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bCs/>
                <w:color w:val="auto"/>
                <w:spacing w:val="-6"/>
              </w:rPr>
              <w:t xml:space="preserve">Conte, Gian Biagio, The Hidden Author: An Interpretation of Petronius' Satyricon (1997. Berkeley: University of California Press)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szCs w:val="22"/>
                <w:lang w:val="uk-UA"/>
              </w:rPr>
            </w:pPr>
            <w:r w:rsidRPr="00B92B72">
              <w:rPr>
                <w:color w:val="auto"/>
              </w:rPr>
              <w:t>— // — «Сатирикон», XLI</w:t>
            </w:r>
            <w:r w:rsidRPr="00B92B72">
              <w:rPr>
                <w:color w:val="auto"/>
                <w:lang w:val="uk-UA"/>
              </w:rPr>
              <w:t>, 8 год.</w:t>
            </w:r>
          </w:p>
          <w:p w:rsidR="00B92B72" w:rsidRPr="00B92B72" w:rsidRDefault="00B92B72" w:rsidP="00B92B72">
            <w:pPr>
              <w:rPr>
                <w:color w:val="auto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12 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ru-RU"/>
              </w:rPr>
            </w:pPr>
            <w:r w:rsidRPr="00B92B72">
              <w:rPr>
                <w:color w:val="auto"/>
                <w:lang w:val="ru-RU"/>
              </w:rPr>
              <w:t xml:space="preserve">Переклад та мовностилістична інтерпретація уривків роману «Сатирикон», </w:t>
            </w:r>
            <w:r w:rsidRPr="00B92B72">
              <w:rPr>
                <w:color w:val="auto"/>
              </w:rPr>
              <w:t>XXX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bCs/>
                <w:color w:val="auto"/>
                <w:spacing w:val="-6"/>
              </w:rPr>
              <w:t xml:space="preserve">Conte, Gian Biagio, The Hidden Author: An Interpretation of Petronius' Satyricon (1997. Berkeley: University of California Press)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13 /2020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color w:val="auto"/>
              </w:rPr>
              <w:t>Лексичний рівень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72" w:rsidRPr="00B92B72" w:rsidRDefault="00B92B72" w:rsidP="00B92B7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bCs/>
                <w:color w:val="auto"/>
                <w:spacing w:val="-6"/>
              </w:rPr>
              <w:t xml:space="preserve">Conte, Gian Biagio, The Hidden Author: An Interpretation of Petronius' Satyricon (1997. Berkeley: University of California Press)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szCs w:val="22"/>
                <w:lang w:val="uk-UA"/>
              </w:rPr>
            </w:pPr>
            <w:r w:rsidRPr="00B92B72">
              <w:rPr>
                <w:color w:val="auto"/>
              </w:rPr>
              <w:t>— // — «Сатирикон», XLII</w:t>
            </w:r>
            <w:r w:rsidRPr="00B92B72">
              <w:rPr>
                <w:color w:val="auto"/>
                <w:lang w:val="uk-UA"/>
              </w:rPr>
              <w:t>, 8 год.</w:t>
            </w:r>
          </w:p>
          <w:p w:rsidR="00B92B72" w:rsidRPr="00B92B72" w:rsidRDefault="00B92B72" w:rsidP="00B92B72">
            <w:pPr>
              <w:rPr>
                <w:color w:val="auto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 xml:space="preserve"> 14/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ru-RU"/>
              </w:rPr>
            </w:pPr>
            <w:r w:rsidRPr="00B92B72">
              <w:rPr>
                <w:color w:val="auto"/>
                <w:lang w:val="ru-RU"/>
              </w:rPr>
              <w:t xml:space="preserve">Переклад та мовностилістична інтерпретація уривків роману </w:t>
            </w:r>
            <w:r w:rsidRPr="00B92B72">
              <w:rPr>
                <w:color w:val="auto"/>
                <w:lang w:val="ru-RU"/>
              </w:rPr>
              <w:lastRenderedPageBreak/>
              <w:t xml:space="preserve">«Сатирикон», </w:t>
            </w:r>
            <w:r w:rsidRPr="00B92B72">
              <w:rPr>
                <w:color w:val="auto"/>
              </w:rPr>
              <w:t>XXXI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lastRenderedPageBreak/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bCs/>
                <w:color w:val="auto"/>
                <w:spacing w:val="-6"/>
              </w:rPr>
              <w:t>Connors, Catherine, Petronius the Poet: Verse and Literary Tradition in the Satyricon (1998. Cambridge: Cambridge University Press).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lastRenderedPageBreak/>
              <w:t>15/</w:t>
            </w:r>
          </w:p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2020/2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color w:val="auto"/>
              </w:rPr>
              <w:t>Лексичний рівень</w:t>
            </w:r>
            <w:r w:rsidRPr="00B92B72">
              <w:rPr>
                <w:color w:val="auto"/>
                <w:lang w:val="ru-RU"/>
              </w:rPr>
              <w:t xml:space="preserve"> (</w:t>
            </w:r>
            <w:r w:rsidRPr="00B92B72">
              <w:rPr>
                <w:color w:val="auto"/>
              </w:rPr>
              <w:t>продовження)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72" w:rsidRPr="00B92B72" w:rsidRDefault="00B92B72" w:rsidP="00B92B7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bCs/>
                <w:color w:val="auto"/>
                <w:spacing w:val="-6"/>
              </w:rPr>
              <w:t>Connors, Catherine, Petronius the Poet: Verse and Literary Tradition in the Satyricon (1998. Cambridge: Cambridge University Press).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szCs w:val="22"/>
                <w:lang w:val="uk-UA"/>
              </w:rPr>
            </w:pPr>
            <w:r w:rsidRPr="00B92B72">
              <w:rPr>
                <w:color w:val="auto"/>
              </w:rPr>
              <w:t>— // — «Сатирикон», XLIII</w:t>
            </w:r>
            <w:r w:rsidRPr="00B92B72">
              <w:rPr>
                <w:color w:val="auto"/>
                <w:lang w:val="uk-UA"/>
              </w:rPr>
              <w:t>, 8 год.</w:t>
            </w:r>
          </w:p>
          <w:p w:rsidR="00B92B72" w:rsidRPr="00B92B72" w:rsidRDefault="00B92B72" w:rsidP="00B92B72">
            <w:pPr>
              <w:rPr>
                <w:color w:val="auto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 xml:space="preserve"> 16/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ru-RU"/>
              </w:rPr>
            </w:pPr>
            <w:r w:rsidRPr="00B92B72">
              <w:rPr>
                <w:color w:val="auto"/>
                <w:lang w:val="ru-RU"/>
              </w:rPr>
              <w:t xml:space="preserve">Переклад та мовностилістична інтерпретація уривків роману «Сатирикон», </w:t>
            </w:r>
            <w:r w:rsidRPr="00B92B72">
              <w:rPr>
                <w:color w:val="auto"/>
              </w:rPr>
              <w:t>XXXI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bCs/>
                <w:color w:val="auto"/>
                <w:spacing w:val="-6"/>
              </w:rPr>
              <w:t>Connors, Catherine, Petronius the Poet: Verse and Literary Tradition in the Satyricon (1998. Cambridge: Cambridge University Press).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56" w:lineRule="auto"/>
              <w:rPr>
                <w:color w:val="auto"/>
              </w:rPr>
            </w:pPr>
            <w:r w:rsidRPr="00B92B72">
              <w:rPr>
                <w:color w:val="auto"/>
                <w:lang w:val="uk-UA"/>
              </w:rPr>
              <w:t>17/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color w:val="auto"/>
              </w:rPr>
              <w:t>Словотвір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bCs/>
                <w:color w:val="auto"/>
                <w:spacing w:val="-6"/>
                <w:lang w:val="de-DE"/>
              </w:rPr>
              <w:t xml:space="preserve">Habermehl, Peter, Petronius, Satyrica 79–141. Ein philologisch–literarischer Kommentar. </w:t>
            </w:r>
            <w:r w:rsidRPr="00B92B72">
              <w:rPr>
                <w:bCs/>
                <w:color w:val="auto"/>
                <w:spacing w:val="-6"/>
              </w:rPr>
              <w:t>Band I : Satyrica 79–110. Berlin : de Gruyter 2006.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szCs w:val="22"/>
                <w:lang w:val="uk-UA"/>
              </w:rPr>
            </w:pPr>
            <w:r w:rsidRPr="00B92B72">
              <w:rPr>
                <w:color w:val="auto"/>
              </w:rPr>
              <w:t>— // — «Сатирикон», XLIV</w:t>
            </w:r>
            <w:r w:rsidRPr="00B92B72">
              <w:rPr>
                <w:color w:val="auto"/>
                <w:lang w:val="uk-UA"/>
              </w:rPr>
              <w:t>, 8 год.</w:t>
            </w:r>
          </w:p>
          <w:p w:rsidR="00B92B72" w:rsidRPr="00B92B72" w:rsidRDefault="00B92B72" w:rsidP="00B92B72">
            <w:pPr>
              <w:rPr>
                <w:color w:val="auto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56" w:lineRule="auto"/>
              <w:rPr>
                <w:color w:val="auto"/>
              </w:rPr>
            </w:pPr>
            <w:r w:rsidRPr="00B92B72">
              <w:rPr>
                <w:color w:val="auto"/>
                <w:lang w:val="uk-UA"/>
              </w:rPr>
              <w:t>18/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ru-RU"/>
              </w:rPr>
            </w:pPr>
            <w:r w:rsidRPr="00B92B72">
              <w:rPr>
                <w:color w:val="auto"/>
                <w:lang w:val="ru-RU"/>
              </w:rPr>
              <w:t xml:space="preserve">Переклад та мовностилістична інтерпретація уривків роману «Сатирикон», </w:t>
            </w:r>
            <w:r w:rsidRPr="00B92B72">
              <w:rPr>
                <w:color w:val="auto"/>
              </w:rPr>
              <w:t>XXXII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bCs/>
                <w:color w:val="auto"/>
                <w:spacing w:val="-6"/>
                <w:lang w:val="de-DE"/>
              </w:rPr>
              <w:t xml:space="preserve">Habermehl, Peter, Petronius, Satyrica 79–141. Ein philologisch–literarischer Kommentar. </w:t>
            </w:r>
            <w:r w:rsidRPr="00B92B72">
              <w:rPr>
                <w:bCs/>
                <w:color w:val="auto"/>
                <w:spacing w:val="-6"/>
              </w:rPr>
              <w:t>Band I : Satyrica 79–110. Berlin : de Gruyter 2006.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56" w:lineRule="auto"/>
              <w:rPr>
                <w:color w:val="auto"/>
              </w:rPr>
            </w:pPr>
            <w:r w:rsidRPr="00B92B72">
              <w:rPr>
                <w:color w:val="auto"/>
                <w:lang w:val="uk-UA"/>
              </w:rPr>
              <w:t>19/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color w:val="auto"/>
              </w:rPr>
              <w:t>Синтаксис простого речення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bCs/>
                <w:color w:val="auto"/>
                <w:spacing w:val="-6"/>
                <w:lang w:val="de-DE"/>
              </w:rPr>
              <w:t xml:space="preserve">Habermehl, Peter, Petronius, Satyrica 79–141. Ein philologisch–literarischer Kommentar. </w:t>
            </w:r>
            <w:r w:rsidRPr="00B92B72">
              <w:rPr>
                <w:bCs/>
                <w:color w:val="auto"/>
                <w:spacing w:val="-6"/>
              </w:rPr>
              <w:t>Band I : Satyrica 79–110. Berlin : de Gruyter 2006.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szCs w:val="22"/>
                <w:lang w:val="uk-UA"/>
              </w:rPr>
            </w:pPr>
            <w:r w:rsidRPr="00B92B72">
              <w:rPr>
                <w:color w:val="auto"/>
              </w:rPr>
              <w:t>— // — «Сатирикон», XLV</w:t>
            </w:r>
            <w:r w:rsidRPr="00B92B72">
              <w:rPr>
                <w:color w:val="auto"/>
                <w:lang w:val="uk-UA"/>
              </w:rPr>
              <w:t>, 8 год.</w:t>
            </w:r>
          </w:p>
          <w:p w:rsidR="00B92B72" w:rsidRPr="00B92B72" w:rsidRDefault="00B92B72" w:rsidP="00B92B72">
            <w:pPr>
              <w:rPr>
                <w:color w:val="auto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56" w:lineRule="auto"/>
              <w:rPr>
                <w:color w:val="auto"/>
              </w:rPr>
            </w:pPr>
            <w:r w:rsidRPr="00B92B72">
              <w:rPr>
                <w:color w:val="auto"/>
                <w:lang w:val="uk-UA"/>
              </w:rPr>
              <w:t>20/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ru-RU"/>
              </w:rPr>
            </w:pPr>
            <w:r w:rsidRPr="00B92B72">
              <w:rPr>
                <w:color w:val="auto"/>
                <w:lang w:val="ru-RU"/>
              </w:rPr>
              <w:t xml:space="preserve">Переклад та мовностилістична інтерпретація уривків роману «Сатирикон», </w:t>
            </w:r>
            <w:r w:rsidRPr="00B92B72">
              <w:rPr>
                <w:color w:val="auto"/>
              </w:rPr>
              <w:t>XXXIII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ru-RU"/>
              </w:rPr>
            </w:pPr>
            <w:r w:rsidRPr="00B92B72">
              <w:rPr>
                <w:bCs/>
                <w:color w:val="auto"/>
                <w:spacing w:val="-6"/>
                <w:lang w:val="ru-RU"/>
              </w:rPr>
              <w:t>Звонська Л.Л. Латинська мова /Л.Л. Звонська, В.М. Шовковий. – К.: Знання, 2006. – 711с.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72" w:rsidRPr="00B92B72" w:rsidRDefault="00B92B72" w:rsidP="00B92B72">
            <w:pPr>
              <w:spacing w:line="256" w:lineRule="auto"/>
              <w:rPr>
                <w:color w:val="auto"/>
              </w:rPr>
            </w:pPr>
            <w:r w:rsidRPr="00B92B72">
              <w:rPr>
                <w:color w:val="auto"/>
                <w:lang w:val="uk-UA"/>
              </w:rPr>
              <w:t>21/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color w:val="auto"/>
              </w:rPr>
              <w:t>Синтаксис простого речення</w:t>
            </w:r>
            <w:r w:rsidRPr="00B92B72">
              <w:rPr>
                <w:color w:val="auto"/>
                <w:lang w:val="ru-RU"/>
              </w:rPr>
              <w:t xml:space="preserve"> (</w:t>
            </w:r>
            <w:r w:rsidRPr="00B92B72">
              <w:rPr>
                <w:color w:val="auto"/>
              </w:rPr>
              <w:t>продовження)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ru-RU"/>
              </w:rPr>
            </w:pPr>
            <w:r w:rsidRPr="00B92B72">
              <w:rPr>
                <w:bCs/>
                <w:color w:val="auto"/>
                <w:spacing w:val="-6"/>
                <w:lang w:val="ru-RU"/>
              </w:rPr>
              <w:t>Звонська Л.Л. Латинська мова /Л.Л. Звонська, В.М. Шовковий. – К.: Знання, 2006. – 711с.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szCs w:val="22"/>
                <w:lang w:val="uk-UA"/>
              </w:rPr>
            </w:pPr>
            <w:r w:rsidRPr="00B92B72">
              <w:rPr>
                <w:color w:val="auto"/>
              </w:rPr>
              <w:t>— // — «Сатирикон», XLVI</w:t>
            </w:r>
            <w:r w:rsidRPr="00B92B72">
              <w:rPr>
                <w:color w:val="auto"/>
                <w:lang w:val="uk-UA"/>
              </w:rPr>
              <w:t>, 8 год.</w:t>
            </w:r>
          </w:p>
          <w:p w:rsidR="00B92B72" w:rsidRPr="00B92B72" w:rsidRDefault="00B92B72" w:rsidP="00B92B72">
            <w:pPr>
              <w:rPr>
                <w:color w:val="auto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56" w:lineRule="auto"/>
              <w:rPr>
                <w:color w:val="auto"/>
              </w:rPr>
            </w:pPr>
            <w:r w:rsidRPr="00B92B72">
              <w:rPr>
                <w:color w:val="auto"/>
                <w:lang w:val="uk-UA"/>
              </w:rPr>
              <w:t>22/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ru-RU"/>
              </w:rPr>
            </w:pPr>
            <w:r w:rsidRPr="00B92B72">
              <w:rPr>
                <w:color w:val="auto"/>
                <w:lang w:val="ru-RU"/>
              </w:rPr>
              <w:t xml:space="preserve">Переклад та мовностилістична інтерпретація уривків роману «Сатирикон», </w:t>
            </w:r>
            <w:r w:rsidRPr="00B92B72">
              <w:rPr>
                <w:color w:val="auto"/>
              </w:rPr>
              <w:t>XXXIII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ru-RU"/>
              </w:rPr>
            </w:pPr>
            <w:r w:rsidRPr="00B92B72">
              <w:rPr>
                <w:bCs/>
                <w:color w:val="auto"/>
                <w:spacing w:val="-6"/>
                <w:lang w:val="ru-RU"/>
              </w:rPr>
              <w:t>Звонська Л.Л. Латинська мова /Л.Л. Звонська, В.М. Шовковий. – К.: Знання, 2006. – 711с.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72" w:rsidRPr="00B92B72" w:rsidRDefault="00B92B72" w:rsidP="00B92B72">
            <w:pPr>
              <w:spacing w:line="256" w:lineRule="auto"/>
              <w:rPr>
                <w:color w:val="auto"/>
              </w:rPr>
            </w:pPr>
            <w:r w:rsidRPr="00B92B72">
              <w:rPr>
                <w:color w:val="auto"/>
                <w:lang w:val="uk-UA"/>
              </w:rPr>
              <w:lastRenderedPageBreak/>
              <w:t>23/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color w:val="auto"/>
              </w:rPr>
              <w:t>Синтаксичні конструкції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72" w:rsidRPr="00B92B72" w:rsidRDefault="00B92B72" w:rsidP="00B92B7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bCs/>
                <w:color w:val="auto"/>
                <w:spacing w:val="-6"/>
                <w:lang w:val="de-DE"/>
              </w:rPr>
              <w:t xml:space="preserve">Habermehl, Peter, Petronius, Satyrica 79–141. Ein philologisch–literarischer Kommentar. </w:t>
            </w:r>
            <w:r w:rsidRPr="00B92B72">
              <w:rPr>
                <w:bCs/>
                <w:color w:val="auto"/>
                <w:spacing w:val="-6"/>
              </w:rPr>
              <w:t>Band I : Satyrica 79–110. Berlin : de Gruyter 2006.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szCs w:val="22"/>
                <w:lang w:val="uk-UA"/>
              </w:rPr>
            </w:pPr>
            <w:r w:rsidRPr="00B92B72">
              <w:rPr>
                <w:color w:val="auto"/>
              </w:rPr>
              <w:t>— // — «Сатирикон», XLVII</w:t>
            </w:r>
            <w:r w:rsidRPr="00B92B72">
              <w:rPr>
                <w:color w:val="auto"/>
                <w:lang w:val="uk-UA"/>
              </w:rPr>
              <w:t>, 8 год.</w:t>
            </w:r>
          </w:p>
          <w:p w:rsidR="00B92B72" w:rsidRPr="00B92B72" w:rsidRDefault="00B92B72" w:rsidP="00B92B72">
            <w:pPr>
              <w:rPr>
                <w:color w:val="auto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56" w:lineRule="auto"/>
              <w:rPr>
                <w:color w:val="auto"/>
              </w:rPr>
            </w:pPr>
            <w:r w:rsidRPr="00B92B72">
              <w:rPr>
                <w:color w:val="auto"/>
                <w:lang w:val="uk-UA"/>
              </w:rPr>
              <w:t>24/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ru-RU"/>
              </w:rPr>
            </w:pPr>
            <w:r w:rsidRPr="00B92B72">
              <w:rPr>
                <w:color w:val="auto"/>
                <w:lang w:val="ru-RU"/>
              </w:rPr>
              <w:t xml:space="preserve">Переклад та мовностилістична інтерпретація уривків роману «Сатирикон», </w:t>
            </w:r>
            <w:r w:rsidRPr="00B92B72">
              <w:rPr>
                <w:color w:val="auto"/>
              </w:rPr>
              <w:t>XXXIV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bCs/>
                <w:color w:val="auto"/>
                <w:spacing w:val="-6"/>
                <w:lang w:val="de-DE"/>
              </w:rPr>
              <w:t xml:space="preserve">Habermehl, Peter, Petronius, Satyrica 79–141. Ein philologisch–literarischer Kommentar. </w:t>
            </w:r>
            <w:r w:rsidRPr="00B92B72">
              <w:rPr>
                <w:bCs/>
                <w:color w:val="auto"/>
                <w:spacing w:val="-6"/>
              </w:rPr>
              <w:t>Band I : Satyrica 79–110. Berlin : de Gruyter 2006.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72" w:rsidRPr="00B92B72" w:rsidRDefault="00B92B72" w:rsidP="00B92B72">
            <w:pPr>
              <w:spacing w:line="256" w:lineRule="auto"/>
              <w:rPr>
                <w:color w:val="auto"/>
              </w:rPr>
            </w:pPr>
            <w:r w:rsidRPr="00B92B72">
              <w:rPr>
                <w:color w:val="auto"/>
                <w:lang w:val="uk-UA"/>
              </w:rPr>
              <w:t>25/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color w:val="auto"/>
              </w:rPr>
              <w:t>Синтаксичні конструкції (продовження)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bCs/>
                <w:color w:val="auto"/>
                <w:spacing w:val="-6"/>
                <w:lang w:val="de-DE"/>
              </w:rPr>
              <w:t xml:space="preserve">Habermehl, Peter, Petronius, Satyrica 79–141. Ein philologisch–literarischer Kommentar. </w:t>
            </w:r>
            <w:r w:rsidRPr="00B92B72">
              <w:rPr>
                <w:bCs/>
                <w:color w:val="auto"/>
                <w:spacing w:val="-6"/>
              </w:rPr>
              <w:t>Band I : Satyrica 79–110. Berlin : de Gruyter 2006.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szCs w:val="22"/>
                <w:lang w:val="uk-UA"/>
              </w:rPr>
            </w:pPr>
            <w:r w:rsidRPr="00B92B72">
              <w:rPr>
                <w:color w:val="auto"/>
              </w:rPr>
              <w:t>— // — «Сатирикон», XLVIII</w:t>
            </w:r>
            <w:r w:rsidRPr="00B92B72">
              <w:rPr>
                <w:color w:val="auto"/>
                <w:lang w:val="uk-UA"/>
              </w:rPr>
              <w:t>, 8 год.</w:t>
            </w:r>
          </w:p>
          <w:p w:rsidR="00B92B72" w:rsidRPr="00B92B72" w:rsidRDefault="00B92B72" w:rsidP="00B92B72">
            <w:pPr>
              <w:rPr>
                <w:color w:val="auto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56" w:lineRule="auto"/>
              <w:rPr>
                <w:color w:val="auto"/>
              </w:rPr>
            </w:pPr>
            <w:r w:rsidRPr="00B92B72">
              <w:rPr>
                <w:color w:val="auto"/>
                <w:lang w:val="uk-UA"/>
              </w:rPr>
              <w:t>26/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ru-RU"/>
              </w:rPr>
            </w:pPr>
            <w:r w:rsidRPr="00B92B72">
              <w:rPr>
                <w:color w:val="auto"/>
                <w:lang w:val="ru-RU"/>
              </w:rPr>
              <w:t xml:space="preserve">Переклад та мовностилістична інтерпретація уривків роману «Сатирикон», </w:t>
            </w:r>
            <w:r w:rsidRPr="00B92B72">
              <w:rPr>
                <w:color w:val="auto"/>
              </w:rPr>
              <w:t>XXXIV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bCs/>
                <w:color w:val="auto"/>
                <w:spacing w:val="-6"/>
                <w:lang w:val="de-DE"/>
              </w:rPr>
              <w:t xml:space="preserve">Habermehl, Peter, Petronius, Satyrica 79–141. Ein philologisch–literarischer Kommentar. </w:t>
            </w:r>
            <w:r w:rsidRPr="00B92B72">
              <w:rPr>
                <w:bCs/>
                <w:color w:val="auto"/>
                <w:spacing w:val="-6"/>
              </w:rPr>
              <w:t>Band I : Satyrica 79–110. Berlin : de Gruyter 2006.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72" w:rsidRPr="00B92B72" w:rsidRDefault="00B92B72" w:rsidP="00B92B72">
            <w:pPr>
              <w:spacing w:line="256" w:lineRule="auto"/>
              <w:rPr>
                <w:color w:val="auto"/>
              </w:rPr>
            </w:pPr>
            <w:r w:rsidRPr="00B92B72">
              <w:rPr>
                <w:color w:val="auto"/>
                <w:lang w:val="uk-UA"/>
              </w:rPr>
              <w:t>27/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color w:val="auto"/>
              </w:rPr>
              <w:t>Синтаксис складнопідрядного речення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bCs/>
                <w:color w:val="auto"/>
                <w:spacing w:val="-6"/>
              </w:rPr>
              <w:t>Schmeling, Gareth. 2011. A Commentary on the Satyrica of Petronius. Oxford: Oxford Univ. Press.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szCs w:val="22"/>
                <w:lang w:val="uk-UA"/>
              </w:rPr>
            </w:pPr>
            <w:r w:rsidRPr="00B92B72">
              <w:rPr>
                <w:color w:val="auto"/>
              </w:rPr>
              <w:t>— // — «Сатирикон», XLIX-XL</w:t>
            </w:r>
            <w:r w:rsidRPr="00B92B72">
              <w:rPr>
                <w:color w:val="auto"/>
                <w:lang w:val="uk-UA"/>
              </w:rPr>
              <w:t xml:space="preserve">, </w:t>
            </w:r>
            <w:r w:rsidRPr="00B92B72">
              <w:rPr>
                <w:color w:val="auto"/>
                <w:lang w:val="uk-UA"/>
              </w:rPr>
              <w:t>12</w:t>
            </w:r>
            <w:r w:rsidRPr="00B92B72">
              <w:rPr>
                <w:color w:val="auto"/>
                <w:lang w:val="uk-UA"/>
              </w:rPr>
              <w:t xml:space="preserve"> год.</w:t>
            </w:r>
          </w:p>
          <w:p w:rsidR="00B92B72" w:rsidRPr="00B92B72" w:rsidRDefault="00B92B72" w:rsidP="00B92B72">
            <w:pPr>
              <w:rPr>
                <w:color w:val="auto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56" w:lineRule="auto"/>
              <w:rPr>
                <w:color w:val="auto"/>
              </w:rPr>
            </w:pPr>
            <w:r w:rsidRPr="00B92B72">
              <w:rPr>
                <w:color w:val="auto"/>
                <w:lang w:val="uk-UA"/>
              </w:rPr>
              <w:t>28/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ru-RU"/>
              </w:rPr>
            </w:pPr>
            <w:r w:rsidRPr="00B92B72">
              <w:rPr>
                <w:color w:val="auto"/>
                <w:lang w:val="ru-RU"/>
              </w:rPr>
              <w:t xml:space="preserve">Переклад та мовностилістична інтерпретація уривків роману «Сатирикон», </w:t>
            </w:r>
            <w:r w:rsidRPr="00B92B72">
              <w:rPr>
                <w:color w:val="auto"/>
              </w:rPr>
              <w:t>XXXV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bCs/>
                <w:color w:val="auto"/>
                <w:spacing w:val="-6"/>
              </w:rPr>
              <w:t>Schmeling, Gareth. 2011. A Commentary on the Satyrica of Petronius. Oxford: Oxford Univ. Press.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56" w:lineRule="auto"/>
              <w:rPr>
                <w:color w:val="auto"/>
              </w:rPr>
            </w:pPr>
            <w:r w:rsidRPr="00B92B72">
              <w:rPr>
                <w:color w:val="auto"/>
                <w:lang w:val="uk-UA"/>
              </w:rPr>
              <w:t>29/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color w:val="auto"/>
              </w:rPr>
              <w:t>Синтаксис складнопідрядного речення</w:t>
            </w:r>
            <w:r w:rsidRPr="00B92B72">
              <w:rPr>
                <w:color w:val="auto"/>
                <w:lang w:val="ru-RU"/>
              </w:rPr>
              <w:t xml:space="preserve"> (</w:t>
            </w:r>
            <w:r w:rsidRPr="00B92B72">
              <w:rPr>
                <w:color w:val="auto"/>
              </w:rPr>
              <w:t>продовження)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</w:rPr>
            </w:pPr>
            <w:r w:rsidRPr="00B92B72">
              <w:rPr>
                <w:bCs/>
                <w:color w:val="auto"/>
                <w:spacing w:val="-6"/>
              </w:rPr>
              <w:t>Schmeling, Gareth. 2011. A Commentary on the Satyrica of Petronius. Oxford: Oxford Univ. Press.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rPr>
                <w:color w:val="auto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spacing w:line="256" w:lineRule="auto"/>
              <w:rPr>
                <w:color w:val="auto"/>
              </w:rPr>
            </w:pPr>
            <w:r w:rsidRPr="00B92B72">
              <w:rPr>
                <w:color w:val="auto"/>
                <w:lang w:val="uk-UA"/>
              </w:rPr>
              <w:t>30/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rPr>
                <w:color w:val="auto"/>
                <w:lang w:val="ru-RU"/>
              </w:rPr>
            </w:pPr>
            <w:r w:rsidRPr="00B92B72">
              <w:rPr>
                <w:color w:val="auto"/>
                <w:lang w:val="ru-RU"/>
              </w:rPr>
              <w:t xml:space="preserve">Переклад та мовностилістична інтерпретація уривків роману «Сатирикон», </w:t>
            </w:r>
            <w:r w:rsidRPr="00B92B72">
              <w:rPr>
                <w:color w:val="auto"/>
              </w:rPr>
              <w:t>XXXV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hd w:val="clear" w:color="auto" w:fill="FFFFFF"/>
              <w:rPr>
                <w:color w:val="auto"/>
                <w:szCs w:val="22"/>
                <w:lang w:val="uk-UA"/>
              </w:rPr>
            </w:pPr>
            <w:r w:rsidRPr="00B92B72">
              <w:rPr>
                <w:bCs/>
                <w:color w:val="auto"/>
                <w:spacing w:val="-6"/>
                <w:lang w:val="ru-RU"/>
              </w:rPr>
              <w:t>Звонська Л.Л. Латинська мова /Л.Л. Звонська, В.М. Шовковий. – К.: Знання, 2006. – 711с.</w:t>
            </w:r>
          </w:p>
          <w:p w:rsidR="00C92FA2" w:rsidRPr="00B92B72" w:rsidRDefault="00C92FA2" w:rsidP="00C92FA2">
            <w:pPr>
              <w:rPr>
                <w:color w:val="auto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rPr>
                <w:color w:val="auto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spacing w:line="256" w:lineRule="auto"/>
              <w:rPr>
                <w:color w:val="auto"/>
              </w:rPr>
            </w:pPr>
            <w:r w:rsidRPr="00B92B72">
              <w:rPr>
                <w:color w:val="auto"/>
                <w:lang w:val="uk-UA"/>
              </w:rPr>
              <w:lastRenderedPageBreak/>
              <w:t>31/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rPr>
                <w:color w:val="auto"/>
              </w:rPr>
            </w:pPr>
            <w:r w:rsidRPr="00B92B72">
              <w:rPr>
                <w:color w:val="auto"/>
              </w:rPr>
              <w:t>Синтаксис складнопідрядного речення</w:t>
            </w:r>
            <w:r w:rsidRPr="00B92B72">
              <w:rPr>
                <w:color w:val="auto"/>
                <w:lang w:val="ru-RU"/>
              </w:rPr>
              <w:t xml:space="preserve"> (</w:t>
            </w:r>
            <w:r w:rsidRPr="00B92B72">
              <w:rPr>
                <w:color w:val="auto"/>
              </w:rPr>
              <w:t>продовження)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hd w:val="clear" w:color="auto" w:fill="FFFFFF"/>
              <w:rPr>
                <w:bCs/>
                <w:color w:val="auto"/>
                <w:spacing w:val="-6"/>
                <w:szCs w:val="22"/>
                <w:lang w:val="uk-UA"/>
              </w:rPr>
            </w:pPr>
            <w:r w:rsidRPr="00B92B72">
              <w:rPr>
                <w:bCs/>
                <w:color w:val="auto"/>
                <w:spacing w:val="-6"/>
              </w:rPr>
              <w:t>Connors, Catherine, Petronius the Poet: Verse and Literary Tradition in the Satyricon (1998. Cambridge: Cambridge University Press).</w:t>
            </w:r>
          </w:p>
          <w:p w:rsidR="00C92FA2" w:rsidRPr="00B92B72" w:rsidRDefault="00C92FA2" w:rsidP="00C92FA2">
            <w:pPr>
              <w:rPr>
                <w:color w:val="auto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rPr>
                <w:color w:val="auto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B92B72" w:rsidRPr="00B92B72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spacing w:line="256" w:lineRule="auto"/>
              <w:rPr>
                <w:color w:val="auto"/>
              </w:rPr>
            </w:pPr>
            <w:r w:rsidRPr="00B92B72">
              <w:rPr>
                <w:color w:val="auto"/>
                <w:lang w:val="uk-UA"/>
              </w:rPr>
              <w:t>32/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rPr>
                <w:color w:val="auto"/>
                <w:lang w:val="ru-RU"/>
              </w:rPr>
            </w:pPr>
            <w:r w:rsidRPr="00B92B72">
              <w:rPr>
                <w:color w:val="auto"/>
                <w:lang w:val="ru-RU"/>
              </w:rPr>
              <w:t xml:space="preserve">Переклад та мовностилістична інтерпретація уривків роману «Сатирикон», </w:t>
            </w:r>
            <w:r w:rsidRPr="00B92B72">
              <w:rPr>
                <w:color w:val="auto"/>
              </w:rPr>
              <w:t>XXXV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rPr>
                <w:color w:val="auto"/>
                <w:lang w:val="uk-UA"/>
              </w:rPr>
            </w:pPr>
            <w:r w:rsidRPr="00B92B72">
              <w:rPr>
                <w:color w:val="auto"/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2" w:rsidRPr="00B92B72" w:rsidRDefault="00B92B72" w:rsidP="00B92B72">
            <w:pPr>
              <w:shd w:val="clear" w:color="auto" w:fill="FFFFFF"/>
              <w:rPr>
                <w:bCs/>
                <w:color w:val="auto"/>
                <w:spacing w:val="-6"/>
                <w:szCs w:val="22"/>
                <w:lang w:val="uk-UA"/>
              </w:rPr>
            </w:pPr>
            <w:r w:rsidRPr="00B92B72">
              <w:rPr>
                <w:bCs/>
                <w:color w:val="auto"/>
                <w:spacing w:val="-6"/>
                <w:lang w:val="de-DE"/>
              </w:rPr>
              <w:t xml:space="preserve">Habermehl, Peter, Petronius, Satyrica 79–141. Ein philologisch–literarischer Kommentar. </w:t>
            </w:r>
            <w:r w:rsidRPr="00B92B72">
              <w:rPr>
                <w:bCs/>
                <w:color w:val="auto"/>
                <w:spacing w:val="-6"/>
              </w:rPr>
              <w:t>Band I : Satyrica 79–110. Berlin : de Gruyter 2006.</w:t>
            </w:r>
          </w:p>
          <w:p w:rsidR="00C92FA2" w:rsidRPr="00B92B72" w:rsidRDefault="00C92FA2" w:rsidP="00C92FA2">
            <w:pPr>
              <w:rPr>
                <w:color w:val="auto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rPr>
                <w:color w:val="auto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2" w:rsidRPr="00B92B72" w:rsidRDefault="00C92FA2" w:rsidP="00C92FA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bookmarkEnd w:id="0"/>
    </w:tbl>
    <w:p w:rsidR="005366A8" w:rsidRPr="009A059D" w:rsidRDefault="005366A8">
      <w:pPr>
        <w:rPr>
          <w:lang w:val="uk-UA"/>
        </w:rPr>
      </w:pPr>
    </w:p>
    <w:sectPr w:rsidR="005366A8" w:rsidRPr="009A05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C8" w:rsidRDefault="00301AC8" w:rsidP="0049518A">
      <w:r>
        <w:separator/>
      </w:r>
    </w:p>
  </w:endnote>
  <w:endnote w:type="continuationSeparator" w:id="0">
    <w:p w:rsidR="00301AC8" w:rsidRDefault="00301AC8" w:rsidP="004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C8" w:rsidRDefault="00301AC8" w:rsidP="0049518A">
      <w:r>
        <w:separator/>
      </w:r>
    </w:p>
  </w:footnote>
  <w:footnote w:type="continuationSeparator" w:id="0">
    <w:p w:rsidR="00301AC8" w:rsidRDefault="00301AC8" w:rsidP="0049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2C3"/>
    <w:multiLevelType w:val="hybridMultilevel"/>
    <w:tmpl w:val="D6EA6C16"/>
    <w:lvl w:ilvl="0" w:tplc="F806B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3110"/>
    <w:multiLevelType w:val="hybridMultilevel"/>
    <w:tmpl w:val="04988C86"/>
    <w:lvl w:ilvl="0" w:tplc="56AA0EB8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F4DFD"/>
    <w:multiLevelType w:val="hybridMultilevel"/>
    <w:tmpl w:val="EB5CE606"/>
    <w:lvl w:ilvl="0" w:tplc="FDB801C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6E1269E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765BE"/>
    <w:multiLevelType w:val="hybridMultilevel"/>
    <w:tmpl w:val="710A24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10F"/>
    <w:multiLevelType w:val="hybridMultilevel"/>
    <w:tmpl w:val="37A28E46"/>
    <w:lvl w:ilvl="0" w:tplc="85208B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1650F"/>
    <w:multiLevelType w:val="hybridMultilevel"/>
    <w:tmpl w:val="D8F4A9A0"/>
    <w:lvl w:ilvl="0" w:tplc="D6C4B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6EBA"/>
    <w:multiLevelType w:val="multilevel"/>
    <w:tmpl w:val="2B5A9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35DAB"/>
    <w:multiLevelType w:val="hybridMultilevel"/>
    <w:tmpl w:val="8750A86C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C764CA"/>
    <w:multiLevelType w:val="hybridMultilevel"/>
    <w:tmpl w:val="61A805B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B2B7D"/>
    <w:multiLevelType w:val="hybridMultilevel"/>
    <w:tmpl w:val="3E1C4A7A"/>
    <w:lvl w:ilvl="0" w:tplc="0422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3" w15:restartNumberingAfterBreak="0">
    <w:nsid w:val="2E180463"/>
    <w:multiLevelType w:val="hybridMultilevel"/>
    <w:tmpl w:val="CE3EDAE2"/>
    <w:lvl w:ilvl="0" w:tplc="CD168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70E0D"/>
    <w:multiLevelType w:val="hybridMultilevel"/>
    <w:tmpl w:val="54EECA2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21D398A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B0389"/>
    <w:multiLevelType w:val="hybridMultilevel"/>
    <w:tmpl w:val="1C3EB9C2"/>
    <w:lvl w:ilvl="0" w:tplc="CF547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E5218"/>
    <w:multiLevelType w:val="hybridMultilevel"/>
    <w:tmpl w:val="B1301C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30B16"/>
    <w:multiLevelType w:val="hybridMultilevel"/>
    <w:tmpl w:val="38D80E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C3F7A"/>
    <w:multiLevelType w:val="hybridMultilevel"/>
    <w:tmpl w:val="FA6ED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D7BDB"/>
    <w:multiLevelType w:val="hybridMultilevel"/>
    <w:tmpl w:val="874E2EE6"/>
    <w:lvl w:ilvl="0" w:tplc="940AB2D4">
      <w:start w:val="1"/>
      <w:numFmt w:val="decimal"/>
      <w:lvlText w:val="Тема 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B035C"/>
    <w:multiLevelType w:val="multilevel"/>
    <w:tmpl w:val="0C880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005994"/>
    <w:multiLevelType w:val="hybridMultilevel"/>
    <w:tmpl w:val="93C8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A7AF4"/>
    <w:multiLevelType w:val="hybridMultilevel"/>
    <w:tmpl w:val="E67600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534BA"/>
    <w:multiLevelType w:val="hybridMultilevel"/>
    <w:tmpl w:val="D658A4DA"/>
    <w:lvl w:ilvl="0" w:tplc="82A47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F2650E0"/>
    <w:multiLevelType w:val="hybridMultilevel"/>
    <w:tmpl w:val="ED64B70A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661A8"/>
    <w:multiLevelType w:val="hybridMultilevel"/>
    <w:tmpl w:val="5FACE0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D0D69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60100"/>
    <w:multiLevelType w:val="hybridMultilevel"/>
    <w:tmpl w:val="464A07C0"/>
    <w:lvl w:ilvl="0" w:tplc="E2CC6F68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0" w15:restartNumberingAfterBreak="0">
    <w:nsid w:val="55D10194"/>
    <w:multiLevelType w:val="hybridMultilevel"/>
    <w:tmpl w:val="FA6ED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25E73"/>
    <w:multiLevelType w:val="hybridMultilevel"/>
    <w:tmpl w:val="39EC71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562E5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10672"/>
    <w:multiLevelType w:val="hybridMultilevel"/>
    <w:tmpl w:val="ED9C2D52"/>
    <w:lvl w:ilvl="0" w:tplc="2318A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006FB"/>
    <w:multiLevelType w:val="hybridMultilevel"/>
    <w:tmpl w:val="F41EA6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6253B6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3031F"/>
    <w:multiLevelType w:val="hybridMultilevel"/>
    <w:tmpl w:val="DF626272"/>
    <w:lvl w:ilvl="0" w:tplc="58AE63D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A22554"/>
    <w:multiLevelType w:val="hybridMultilevel"/>
    <w:tmpl w:val="93C8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557B4"/>
    <w:multiLevelType w:val="hybridMultilevel"/>
    <w:tmpl w:val="9FC6F48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B561B1"/>
    <w:multiLevelType w:val="hybridMultilevel"/>
    <w:tmpl w:val="08E210D8"/>
    <w:lvl w:ilvl="0" w:tplc="040A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D15A0"/>
    <w:multiLevelType w:val="hybridMultilevel"/>
    <w:tmpl w:val="87AAEF2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1"/>
  </w:num>
  <w:num w:numId="8">
    <w:abstractNumId w:val="7"/>
  </w:num>
  <w:num w:numId="9">
    <w:abstractNumId w:val="32"/>
  </w:num>
  <w:num w:numId="10">
    <w:abstractNumId w:val="28"/>
  </w:num>
  <w:num w:numId="11">
    <w:abstractNumId w:val="15"/>
  </w:num>
  <w:num w:numId="12">
    <w:abstractNumId w:val="3"/>
  </w:num>
  <w:num w:numId="13">
    <w:abstractNumId w:val="13"/>
  </w:num>
  <w:num w:numId="14">
    <w:abstractNumId w:val="35"/>
  </w:num>
  <w:num w:numId="15">
    <w:abstractNumId w:val="6"/>
  </w:num>
  <w:num w:numId="16">
    <w:abstractNumId w:val="5"/>
  </w:num>
  <w:num w:numId="17">
    <w:abstractNumId w:val="0"/>
  </w:num>
  <w:num w:numId="18">
    <w:abstractNumId w:val="40"/>
  </w:num>
  <w:num w:numId="19">
    <w:abstractNumId w:val="16"/>
  </w:num>
  <w:num w:numId="20">
    <w:abstractNumId w:val="33"/>
  </w:num>
  <w:num w:numId="21">
    <w:abstractNumId w:val="24"/>
  </w:num>
  <w:num w:numId="22">
    <w:abstractNumId w:val="2"/>
  </w:num>
  <w:num w:numId="23">
    <w:abstractNumId w:val="41"/>
  </w:num>
  <w:num w:numId="24">
    <w:abstractNumId w:val="9"/>
  </w:num>
  <w:num w:numId="25">
    <w:abstractNumId w:val="12"/>
  </w:num>
  <w:num w:numId="26">
    <w:abstractNumId w:val="31"/>
  </w:num>
  <w:num w:numId="27">
    <w:abstractNumId w:val="39"/>
  </w:num>
  <w:num w:numId="28">
    <w:abstractNumId w:val="27"/>
  </w:num>
  <w:num w:numId="29">
    <w:abstractNumId w:val="25"/>
  </w:num>
  <w:num w:numId="30">
    <w:abstractNumId w:val="23"/>
  </w:num>
  <w:num w:numId="31">
    <w:abstractNumId w:val="37"/>
  </w:num>
  <w:num w:numId="32">
    <w:abstractNumId w:val="19"/>
  </w:num>
  <w:num w:numId="33">
    <w:abstractNumId w:val="30"/>
  </w:num>
  <w:num w:numId="34">
    <w:abstractNumId w:val="22"/>
  </w:num>
  <w:num w:numId="35">
    <w:abstractNumId w:val="14"/>
  </w:num>
  <w:num w:numId="36">
    <w:abstractNumId w:val="20"/>
  </w:num>
  <w:num w:numId="37">
    <w:abstractNumId w:val="29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4E"/>
    <w:rsid w:val="00010484"/>
    <w:rsid w:val="000632B3"/>
    <w:rsid w:val="00066749"/>
    <w:rsid w:val="00073540"/>
    <w:rsid w:val="0009254D"/>
    <w:rsid w:val="000A5CCD"/>
    <w:rsid w:val="000C6399"/>
    <w:rsid w:val="0013334D"/>
    <w:rsid w:val="00133683"/>
    <w:rsid w:val="001721F8"/>
    <w:rsid w:val="001B0E05"/>
    <w:rsid w:val="001E1DBB"/>
    <w:rsid w:val="001F4431"/>
    <w:rsid w:val="001F59BA"/>
    <w:rsid w:val="002255AC"/>
    <w:rsid w:val="00225F81"/>
    <w:rsid w:val="00226739"/>
    <w:rsid w:val="002319AF"/>
    <w:rsid w:val="00236082"/>
    <w:rsid w:val="0029523A"/>
    <w:rsid w:val="002B614E"/>
    <w:rsid w:val="002B6A7C"/>
    <w:rsid w:val="002B79EC"/>
    <w:rsid w:val="002D7AB6"/>
    <w:rsid w:val="002F1083"/>
    <w:rsid w:val="002F2904"/>
    <w:rsid w:val="00301AC8"/>
    <w:rsid w:val="003174A1"/>
    <w:rsid w:val="00322CFA"/>
    <w:rsid w:val="00353D2E"/>
    <w:rsid w:val="00360ACE"/>
    <w:rsid w:val="003E022F"/>
    <w:rsid w:val="004078D2"/>
    <w:rsid w:val="004174CE"/>
    <w:rsid w:val="004512BB"/>
    <w:rsid w:val="00453F1C"/>
    <w:rsid w:val="0049518A"/>
    <w:rsid w:val="004B4D88"/>
    <w:rsid w:val="004D35F4"/>
    <w:rsid w:val="004D4633"/>
    <w:rsid w:val="004F7A24"/>
    <w:rsid w:val="005366A8"/>
    <w:rsid w:val="005409FA"/>
    <w:rsid w:val="005A7422"/>
    <w:rsid w:val="00602C9C"/>
    <w:rsid w:val="00606E60"/>
    <w:rsid w:val="00654BD7"/>
    <w:rsid w:val="0067439F"/>
    <w:rsid w:val="006D6ED0"/>
    <w:rsid w:val="00701F1E"/>
    <w:rsid w:val="0071567B"/>
    <w:rsid w:val="007A3095"/>
    <w:rsid w:val="007E597D"/>
    <w:rsid w:val="00801840"/>
    <w:rsid w:val="008039F1"/>
    <w:rsid w:val="008104F2"/>
    <w:rsid w:val="00831053"/>
    <w:rsid w:val="00842D73"/>
    <w:rsid w:val="00845E76"/>
    <w:rsid w:val="0086225E"/>
    <w:rsid w:val="00873588"/>
    <w:rsid w:val="00873944"/>
    <w:rsid w:val="008A10F3"/>
    <w:rsid w:val="008B38D4"/>
    <w:rsid w:val="008B6F5E"/>
    <w:rsid w:val="008C07C0"/>
    <w:rsid w:val="008C15B2"/>
    <w:rsid w:val="008E0231"/>
    <w:rsid w:val="00916464"/>
    <w:rsid w:val="00927A09"/>
    <w:rsid w:val="00960A86"/>
    <w:rsid w:val="009A059D"/>
    <w:rsid w:val="009B0F9B"/>
    <w:rsid w:val="009C1350"/>
    <w:rsid w:val="009C25E8"/>
    <w:rsid w:val="009D254D"/>
    <w:rsid w:val="009D2622"/>
    <w:rsid w:val="00A1132E"/>
    <w:rsid w:val="00A15DC2"/>
    <w:rsid w:val="00A66A62"/>
    <w:rsid w:val="00A870F1"/>
    <w:rsid w:val="00AB5AA5"/>
    <w:rsid w:val="00B11ACA"/>
    <w:rsid w:val="00B57757"/>
    <w:rsid w:val="00B92B72"/>
    <w:rsid w:val="00BB6AE3"/>
    <w:rsid w:val="00BE51C6"/>
    <w:rsid w:val="00BE5503"/>
    <w:rsid w:val="00C371AA"/>
    <w:rsid w:val="00C52DCB"/>
    <w:rsid w:val="00C92FA2"/>
    <w:rsid w:val="00CA05DB"/>
    <w:rsid w:val="00D52F50"/>
    <w:rsid w:val="00D61DEC"/>
    <w:rsid w:val="00D81FC8"/>
    <w:rsid w:val="00D96A25"/>
    <w:rsid w:val="00DA0D24"/>
    <w:rsid w:val="00DC1405"/>
    <w:rsid w:val="00DE3D96"/>
    <w:rsid w:val="00DF508B"/>
    <w:rsid w:val="00E00185"/>
    <w:rsid w:val="00E2545C"/>
    <w:rsid w:val="00E30A51"/>
    <w:rsid w:val="00E538E1"/>
    <w:rsid w:val="00EE4FA3"/>
    <w:rsid w:val="00F2355D"/>
    <w:rsid w:val="00F337F8"/>
    <w:rsid w:val="00F547A2"/>
    <w:rsid w:val="00F65244"/>
    <w:rsid w:val="00F73821"/>
    <w:rsid w:val="00F9458E"/>
    <w:rsid w:val="00F9512E"/>
    <w:rsid w:val="00F968D6"/>
    <w:rsid w:val="00FB52B5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2669"/>
  <w15:chartTrackingRefBased/>
  <w15:docId w15:val="{D1EB9554-7C6A-4C63-A0F7-3D7CB73F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40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14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B614E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2B614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614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unhideWhenUsed/>
    <w:rsid w:val="002B614E"/>
    <w:pPr>
      <w:spacing w:after="120"/>
      <w:ind w:left="283"/>
    </w:pPr>
    <w:rPr>
      <w:color w:val="auto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2B614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2B61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FontStyle42">
    <w:name w:val="Font Style42"/>
    <w:uiPriority w:val="99"/>
    <w:rsid w:val="002B614E"/>
    <w:rPr>
      <w:rFonts w:ascii="Times New Roman" w:hAnsi="Times New Roman" w:cs="Times New Roman" w:hint="default"/>
      <w:color w:val="000000"/>
      <w:sz w:val="18"/>
      <w:szCs w:val="18"/>
    </w:rPr>
  </w:style>
  <w:style w:type="paragraph" w:styleId="aa">
    <w:name w:val="No Spacing"/>
    <w:uiPriority w:val="1"/>
    <w:qFormat/>
    <w:rsid w:val="00A870F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409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b">
    <w:name w:val="header"/>
    <w:basedOn w:val="a"/>
    <w:link w:val="ac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f">
    <w:name w:val="FollowedHyperlink"/>
    <w:basedOn w:val="a0"/>
    <w:uiPriority w:val="99"/>
    <w:semiHidden/>
    <w:unhideWhenUsed/>
    <w:rsid w:val="00453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.lnu.edu.ua/course/rymsky-pobutovy-roman" TargetMode="External"/><Relationship Id="rId13" Type="http://schemas.openxmlformats.org/officeDocument/2006/relationships/hyperlink" Target="http://mvdpoel.ruhosting.nl/bibliografie/indexgenerali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gua.lnu.edu.ua/employee/dombrovskyj-roman-ostapovych" TargetMode="External"/><Relationship Id="rId12" Type="http://schemas.openxmlformats.org/officeDocument/2006/relationships/hyperlink" Target="http://www.perseus.tufts.edu/hopper/collection?collection=Perseus:collection:Greco-Ro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ratext.com/Catalog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s-augsburg.de/~harsch/augustan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latinlibrar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9</Pages>
  <Words>10621</Words>
  <Characters>6054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54</cp:revision>
  <dcterms:created xsi:type="dcterms:W3CDTF">2020-01-11T08:47:00Z</dcterms:created>
  <dcterms:modified xsi:type="dcterms:W3CDTF">2020-01-27T15:10:00Z</dcterms:modified>
</cp:coreProperties>
</file>