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6D33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7C6C4E" w:rsidRPr="00146D33" w:rsidRDefault="007C6C4E" w:rsidP="007C6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6D33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наукової конференції </w:t>
      </w:r>
    </w:p>
    <w:p w:rsidR="007C6C4E" w:rsidRPr="001711F1" w:rsidRDefault="007C6C4E" w:rsidP="007C6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711F1">
        <w:rPr>
          <w:rFonts w:ascii="Times New Roman" w:hAnsi="Times New Roman"/>
          <w:b/>
          <w:sz w:val="28"/>
          <w:szCs w:val="28"/>
          <w:lang w:val="uk-UA"/>
        </w:rPr>
        <w:t>«Фікція реальності / Реальність фікції»</w:t>
      </w:r>
    </w:p>
    <w:p w:rsidR="007C6C4E" w:rsidRDefault="007C6C4E" w:rsidP="007C6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46D33">
        <w:rPr>
          <w:rFonts w:ascii="Times New Roman" w:hAnsi="Times New Roman"/>
          <w:b/>
          <w:bCs/>
          <w:sz w:val="28"/>
          <w:szCs w:val="28"/>
          <w:lang w:val="uk-UA"/>
        </w:rPr>
        <w:t>(ХVI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146D33">
        <w:rPr>
          <w:rFonts w:ascii="Times New Roman" w:hAnsi="Times New Roman"/>
          <w:b/>
          <w:bCs/>
          <w:sz w:val="28"/>
          <w:szCs w:val="28"/>
          <w:lang w:val="uk-UA"/>
        </w:rPr>
        <w:t xml:space="preserve"> Філологічні читання пам’яті Н. С. Шрейдер)</w:t>
      </w:r>
    </w:p>
    <w:p w:rsidR="007C6C4E" w:rsidRDefault="007C6C4E" w:rsidP="007C6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C6C4E" w:rsidRPr="00146D33" w:rsidRDefault="007C6C4E" w:rsidP="007C6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Президія конференції</w:t>
      </w: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Оковитий С. І. –</w:t>
      </w:r>
      <w:r w:rsidRPr="00146D33">
        <w:rPr>
          <w:rFonts w:ascii="Times New Roman" w:hAnsi="Times New Roman"/>
          <w:sz w:val="24"/>
          <w:szCs w:val="24"/>
          <w:lang w:val="uk-UA"/>
        </w:rPr>
        <w:t xml:space="preserve"> професор, проректор з наукової роботи ДНУ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Попова І. С.</w:t>
      </w:r>
      <w:r w:rsidRPr="00146D33">
        <w:rPr>
          <w:rFonts w:ascii="Times New Roman" w:hAnsi="Times New Roman"/>
          <w:sz w:val="24"/>
          <w:szCs w:val="24"/>
          <w:lang w:val="uk-UA"/>
        </w:rPr>
        <w:t xml:space="preserve"> – професор, декан факультету української й іноземної філології та мистецтвознавства ДНУ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Панченко О. І.</w:t>
      </w:r>
      <w:r w:rsidRPr="00146D33">
        <w:rPr>
          <w:rFonts w:ascii="Times New Roman" w:hAnsi="Times New Roman"/>
          <w:sz w:val="24"/>
          <w:szCs w:val="24"/>
          <w:lang w:val="uk-UA"/>
        </w:rPr>
        <w:t xml:space="preserve"> – заступник декана з наукової роботи, професор, завідувач кафедри перекладу та лінгвістичної підготовки іноземців ДНУ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 xml:space="preserve">Потніцева Т. М. – </w:t>
      </w:r>
      <w:r w:rsidRPr="00146D33">
        <w:rPr>
          <w:rFonts w:ascii="Times New Roman" w:hAnsi="Times New Roman"/>
          <w:sz w:val="24"/>
          <w:szCs w:val="24"/>
          <w:lang w:val="uk-UA"/>
        </w:rPr>
        <w:t xml:space="preserve">професор кафедри зарубіжної літератури ДНУ 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Оргкомітет конференції</w:t>
      </w: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6C4E" w:rsidRDefault="007C6C4E" w:rsidP="007C6C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Романова Олена Іванівна ‒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д. філол. н., професор, завідувач кафедри зарубіжної літератури </w:t>
      </w:r>
      <w:r>
        <w:rPr>
          <w:rFonts w:ascii="Times New Roman" w:hAnsi="Times New Roman"/>
          <w:sz w:val="24"/>
          <w:szCs w:val="24"/>
          <w:lang w:val="uk-UA"/>
        </w:rPr>
        <w:t>ДНУ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bCs/>
          <w:sz w:val="24"/>
          <w:szCs w:val="24"/>
          <w:lang w:val="uk-UA"/>
        </w:rPr>
        <w:t>Потніцева Тетяна Миколаївна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– д. філол. 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 xml:space="preserve">н., професор, професор кафедри зарубіжної літератури </w:t>
      </w:r>
      <w:r w:rsidRPr="00146D33">
        <w:rPr>
          <w:rFonts w:ascii="Times New Roman" w:hAnsi="Times New Roman"/>
          <w:sz w:val="24"/>
          <w:szCs w:val="24"/>
          <w:lang w:val="uk-UA"/>
        </w:rPr>
        <w:t>ДНУ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bCs/>
          <w:sz w:val="24"/>
          <w:szCs w:val="24"/>
          <w:lang w:val="uk-UA"/>
        </w:rPr>
        <w:t>Пічугіна Тетяна Євгенівна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 xml:space="preserve"> – к. філол. н.,</w:t>
      </w:r>
      <w:r w:rsidRPr="00146D33">
        <w:rPr>
          <w:rFonts w:ascii="Times New Roman" w:hAnsi="Times New Roman"/>
          <w:sz w:val="24"/>
          <w:szCs w:val="24"/>
          <w:lang w:val="uk-UA"/>
        </w:rPr>
        <w:t xml:space="preserve"> доцент, доцент кафедри 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 xml:space="preserve">зарубіжної літератури </w:t>
      </w:r>
      <w:r w:rsidRPr="00146D33">
        <w:rPr>
          <w:rFonts w:ascii="Times New Roman" w:hAnsi="Times New Roman"/>
          <w:sz w:val="24"/>
          <w:szCs w:val="24"/>
          <w:lang w:val="uk-UA"/>
        </w:rPr>
        <w:t>ДНУ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bCs/>
          <w:sz w:val="24"/>
          <w:szCs w:val="24"/>
          <w:lang w:val="uk-UA"/>
        </w:rPr>
        <w:t>Ватченко Світлана Олексіївна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 xml:space="preserve"> — к. філол. н.,</w:t>
      </w:r>
      <w:r w:rsidRPr="00146D33">
        <w:rPr>
          <w:rFonts w:ascii="Times New Roman" w:hAnsi="Times New Roman"/>
          <w:sz w:val="24"/>
          <w:szCs w:val="24"/>
          <w:lang w:val="uk-UA"/>
        </w:rPr>
        <w:t xml:space="preserve"> доцент, доцент кафедри 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 xml:space="preserve">зарубіжної літератури </w:t>
      </w:r>
      <w:r w:rsidRPr="00146D33">
        <w:rPr>
          <w:rFonts w:ascii="Times New Roman" w:hAnsi="Times New Roman"/>
          <w:sz w:val="24"/>
          <w:szCs w:val="24"/>
          <w:lang w:val="uk-UA"/>
        </w:rPr>
        <w:t>ДНУ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bCs/>
          <w:sz w:val="24"/>
          <w:szCs w:val="24"/>
          <w:lang w:val="uk-UA"/>
        </w:rPr>
        <w:t>Максютенко Олена Валеріївна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 xml:space="preserve"> – к. філол. н.,</w:t>
      </w:r>
      <w:r w:rsidRPr="00146D33">
        <w:rPr>
          <w:rFonts w:ascii="Times New Roman" w:hAnsi="Times New Roman"/>
          <w:sz w:val="24"/>
          <w:szCs w:val="24"/>
          <w:lang w:val="uk-UA"/>
        </w:rPr>
        <w:t xml:space="preserve"> доцент, доцент кафедри 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 xml:space="preserve">зарубіжної літератури </w:t>
      </w:r>
      <w:r w:rsidRPr="00146D33">
        <w:rPr>
          <w:rFonts w:ascii="Times New Roman" w:hAnsi="Times New Roman"/>
          <w:sz w:val="24"/>
          <w:szCs w:val="24"/>
          <w:lang w:val="uk-UA"/>
        </w:rPr>
        <w:t>Дніпровського національного університету імені Олеся Гончара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bCs/>
          <w:sz w:val="24"/>
          <w:szCs w:val="24"/>
          <w:lang w:val="uk-UA"/>
        </w:rPr>
        <w:t>Левченко Олексій Володимирович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 xml:space="preserve"> – к. філол. н.,</w:t>
      </w:r>
      <w:r w:rsidRPr="00146D33">
        <w:rPr>
          <w:rFonts w:ascii="Times New Roman" w:hAnsi="Times New Roman"/>
          <w:sz w:val="24"/>
          <w:szCs w:val="24"/>
          <w:lang w:val="uk-UA"/>
        </w:rPr>
        <w:t xml:space="preserve"> доцент, доцент кафедри 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 xml:space="preserve">зарубіжної літератури </w:t>
      </w:r>
      <w:r w:rsidRPr="00146D33">
        <w:rPr>
          <w:rFonts w:ascii="Times New Roman" w:hAnsi="Times New Roman"/>
          <w:sz w:val="24"/>
          <w:szCs w:val="24"/>
          <w:lang w:val="uk-UA"/>
        </w:rPr>
        <w:t>ДНУ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bCs/>
          <w:sz w:val="24"/>
          <w:szCs w:val="24"/>
          <w:lang w:val="uk-UA"/>
        </w:rPr>
        <w:t>Велігіна Наталія Геннадіївна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 xml:space="preserve"> – к. філол. н.,</w:t>
      </w:r>
      <w:r w:rsidRPr="00146D33">
        <w:rPr>
          <w:rFonts w:ascii="Times New Roman" w:hAnsi="Times New Roman"/>
          <w:sz w:val="24"/>
          <w:szCs w:val="24"/>
          <w:lang w:val="uk-UA"/>
        </w:rPr>
        <w:t xml:space="preserve"> доцент кафедри 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 xml:space="preserve">зарубіжної літератури </w:t>
      </w:r>
      <w:r w:rsidRPr="00146D33">
        <w:rPr>
          <w:rFonts w:ascii="Times New Roman" w:hAnsi="Times New Roman"/>
          <w:sz w:val="24"/>
          <w:szCs w:val="24"/>
          <w:lang w:val="uk-UA"/>
        </w:rPr>
        <w:t>ДНУ</w:t>
      </w:r>
      <w:r w:rsidRPr="00146D3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i/>
          <w:sz w:val="24"/>
          <w:szCs w:val="24"/>
          <w:lang w:val="uk-UA"/>
        </w:rPr>
        <w:t xml:space="preserve">Місце проведення конференції </w:t>
      </w:r>
      <w:r w:rsidRPr="00146D3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1C77E4">
        <w:rPr>
          <w:rFonts w:ascii="Times New Roman" w:hAnsi="Times New Roman"/>
          <w:sz w:val="24"/>
          <w:szCs w:val="24"/>
          <w:lang w:val="uk-UA"/>
        </w:rPr>
        <w:t xml:space="preserve">пр. Гагаріна, 72, І корпус </w:t>
      </w:r>
      <w:r>
        <w:rPr>
          <w:rFonts w:ascii="Times New Roman" w:hAnsi="Times New Roman"/>
          <w:sz w:val="24"/>
          <w:szCs w:val="24"/>
          <w:lang w:val="uk-UA"/>
        </w:rPr>
        <w:t>ДНУ</w:t>
      </w:r>
    </w:p>
    <w:p w:rsidR="007C6C4E" w:rsidRPr="00146D33" w:rsidRDefault="007C6C4E" w:rsidP="007C6C4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Регламент роботи конференції</w:t>
      </w: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6C4E" w:rsidRPr="00146D33" w:rsidRDefault="007C6C4E" w:rsidP="007C6C4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 жовтня 2019</w:t>
      </w:r>
      <w:r w:rsidRPr="00146D33">
        <w:rPr>
          <w:rFonts w:ascii="Times New Roman" w:hAnsi="Times New Roman"/>
          <w:b/>
          <w:sz w:val="24"/>
          <w:szCs w:val="24"/>
          <w:lang w:val="uk-UA"/>
        </w:rPr>
        <w:t xml:space="preserve"> р. </w:t>
      </w:r>
      <w:r>
        <w:rPr>
          <w:rFonts w:ascii="Times New Roman" w:hAnsi="Times New Roman"/>
          <w:b/>
          <w:sz w:val="24"/>
          <w:szCs w:val="24"/>
          <w:lang w:val="uk-UA"/>
        </w:rPr>
        <w:t>І корпус ДНУ</w:t>
      </w:r>
      <w:r w:rsidRPr="00146D33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uk-UA"/>
        </w:rPr>
        <w:t>ауд. 1107</w:t>
      </w:r>
      <w:r w:rsidRPr="00146D33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7C6C4E" w:rsidRPr="00146D33" w:rsidRDefault="007C6C4E" w:rsidP="007C6C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90</w:t>
      </w:r>
      <w:r w:rsidRPr="00146D33">
        <w:rPr>
          <w:rFonts w:ascii="Times New Roman" w:hAnsi="Times New Roman"/>
          <w:sz w:val="24"/>
          <w:szCs w:val="24"/>
          <w:lang w:val="uk-UA"/>
        </w:rPr>
        <w:t>.00</w:t>
      </w:r>
      <w:r w:rsidRPr="00146D33">
        <w:rPr>
          <w:rFonts w:ascii="Times New Roman" w:hAnsi="Times New Roman"/>
          <w:sz w:val="24"/>
          <w:szCs w:val="24"/>
          <w:lang w:val="uk-UA"/>
        </w:rPr>
        <w:noBreakHyphen/>
        <w:t>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146D33">
        <w:rPr>
          <w:rFonts w:ascii="Times New Roman" w:hAnsi="Times New Roman"/>
          <w:sz w:val="24"/>
          <w:szCs w:val="24"/>
          <w:lang w:val="uk-UA"/>
        </w:rPr>
        <w:t>.00 – Реєстрація учасників конференції</w:t>
      </w:r>
    </w:p>
    <w:p w:rsidR="007C6C4E" w:rsidRPr="00146D33" w:rsidRDefault="007C6C4E" w:rsidP="007C6C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Pr="00146D33">
        <w:rPr>
          <w:rFonts w:ascii="Times New Roman" w:hAnsi="Times New Roman"/>
          <w:sz w:val="24"/>
          <w:szCs w:val="24"/>
          <w:lang w:val="uk-UA"/>
        </w:rPr>
        <w:t>.00</w:t>
      </w:r>
      <w:r w:rsidRPr="00146D33">
        <w:rPr>
          <w:rFonts w:ascii="Times New Roman" w:hAnsi="Times New Roman"/>
          <w:sz w:val="24"/>
          <w:szCs w:val="24"/>
          <w:lang w:val="uk-UA"/>
        </w:rPr>
        <w:noBreakHyphen/>
        <w:t>13.00 – Пленарне засідання</w:t>
      </w:r>
    </w:p>
    <w:p w:rsidR="007C6C4E" w:rsidRPr="00146D33" w:rsidRDefault="007C6C4E" w:rsidP="007C6C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46D33">
        <w:rPr>
          <w:rFonts w:ascii="Times New Roman" w:hAnsi="Times New Roman"/>
          <w:sz w:val="24"/>
          <w:szCs w:val="24"/>
          <w:lang w:val="uk-UA"/>
        </w:rPr>
        <w:t>13.00</w:t>
      </w:r>
      <w:r w:rsidRPr="00146D33">
        <w:rPr>
          <w:rFonts w:ascii="Times New Roman" w:hAnsi="Times New Roman"/>
          <w:sz w:val="24"/>
          <w:szCs w:val="24"/>
          <w:lang w:val="uk-UA"/>
        </w:rPr>
        <w:noBreakHyphen/>
        <w:t>14.00 – Перерва</w:t>
      </w:r>
    </w:p>
    <w:p w:rsidR="007C6C4E" w:rsidRPr="00146D33" w:rsidRDefault="007C6C4E" w:rsidP="007C6C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14.00</w:t>
      </w:r>
      <w:r>
        <w:rPr>
          <w:rFonts w:ascii="Times New Roman" w:hAnsi="Times New Roman"/>
          <w:sz w:val="24"/>
          <w:szCs w:val="24"/>
          <w:lang w:val="uk-UA"/>
        </w:rPr>
        <w:noBreakHyphen/>
        <w:t>17</w:t>
      </w:r>
      <w:r w:rsidRPr="00146D3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146D33">
        <w:rPr>
          <w:rFonts w:ascii="Times New Roman" w:hAnsi="Times New Roman"/>
          <w:sz w:val="24"/>
          <w:szCs w:val="24"/>
          <w:lang w:val="uk-UA"/>
        </w:rPr>
        <w:t>0 – Робота секцій</w:t>
      </w:r>
    </w:p>
    <w:p w:rsidR="007C6C4E" w:rsidRPr="00146D33" w:rsidRDefault="007C6C4E" w:rsidP="007C6C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46D33">
        <w:rPr>
          <w:rFonts w:ascii="Times New Roman" w:hAnsi="Times New Roman"/>
          <w:sz w:val="24"/>
          <w:szCs w:val="24"/>
          <w:lang w:val="uk-UA"/>
        </w:rPr>
        <w:t xml:space="preserve">17.00 – Фуршет </w:t>
      </w:r>
    </w:p>
    <w:p w:rsidR="007C6C4E" w:rsidRPr="00146D33" w:rsidRDefault="007C6C4E" w:rsidP="007C6C4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C6C4E" w:rsidRPr="00146D33" w:rsidRDefault="007C6C4E" w:rsidP="007C6C4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 жовтня 2019</w:t>
      </w:r>
      <w:r w:rsidRPr="00146D33">
        <w:rPr>
          <w:rFonts w:ascii="Times New Roman" w:hAnsi="Times New Roman"/>
          <w:b/>
          <w:sz w:val="24"/>
          <w:szCs w:val="24"/>
          <w:lang w:val="uk-UA"/>
        </w:rPr>
        <w:t xml:space="preserve"> р. </w:t>
      </w:r>
      <w:r>
        <w:rPr>
          <w:rFonts w:ascii="Times New Roman" w:hAnsi="Times New Roman"/>
          <w:b/>
          <w:sz w:val="24"/>
          <w:szCs w:val="24"/>
          <w:lang w:val="uk-UA"/>
        </w:rPr>
        <w:t>І корпус ДНУ (ауд. 1107)</w:t>
      </w:r>
    </w:p>
    <w:p w:rsidR="007C6C4E" w:rsidRPr="00146D33" w:rsidRDefault="007C6C4E" w:rsidP="007C6C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46D33">
        <w:rPr>
          <w:rFonts w:ascii="Times New Roman" w:hAnsi="Times New Roman"/>
          <w:sz w:val="24"/>
          <w:szCs w:val="24"/>
          <w:lang w:val="uk-UA"/>
        </w:rPr>
        <w:t>9.00</w:t>
      </w:r>
      <w:r w:rsidRPr="00146D33">
        <w:rPr>
          <w:rFonts w:ascii="Times New Roman" w:hAnsi="Times New Roman"/>
          <w:sz w:val="24"/>
          <w:szCs w:val="24"/>
          <w:lang w:val="uk-UA"/>
        </w:rPr>
        <w:noBreakHyphen/>
        <w:t>12.00 – Круглий стіл</w:t>
      </w:r>
    </w:p>
    <w:p w:rsidR="007C6C4E" w:rsidRPr="00146D33" w:rsidRDefault="007C6C4E" w:rsidP="007C6C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46D33">
        <w:rPr>
          <w:rFonts w:ascii="Times New Roman" w:hAnsi="Times New Roman"/>
          <w:sz w:val="24"/>
          <w:szCs w:val="24"/>
          <w:lang w:val="uk-UA"/>
        </w:rPr>
        <w:t>12.00</w:t>
      </w:r>
      <w:r w:rsidRPr="00146D33">
        <w:rPr>
          <w:rFonts w:ascii="Times New Roman" w:hAnsi="Times New Roman"/>
          <w:sz w:val="24"/>
          <w:szCs w:val="24"/>
          <w:lang w:val="uk-UA"/>
        </w:rPr>
        <w:noBreakHyphen/>
        <w:t>13.00 – Заключне пленарне засідання. Підсумки конференції.</w:t>
      </w:r>
    </w:p>
    <w:p w:rsidR="007C6C4E" w:rsidRPr="00146D33" w:rsidRDefault="007C6C4E" w:rsidP="007C6C4E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7C6C4E" w:rsidRPr="00146D33" w:rsidRDefault="007C6C4E" w:rsidP="007C6C4E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146D33">
        <w:rPr>
          <w:rFonts w:ascii="Times New Roman" w:hAnsi="Times New Roman"/>
          <w:i/>
          <w:sz w:val="24"/>
          <w:szCs w:val="24"/>
          <w:lang w:val="uk-UA"/>
        </w:rPr>
        <w:t>Доповіді на пленарному засіданні: 20-25 хв.</w:t>
      </w:r>
    </w:p>
    <w:p w:rsidR="007C6C4E" w:rsidRPr="00146D33" w:rsidRDefault="007C6C4E" w:rsidP="007C6C4E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146D33">
        <w:rPr>
          <w:rFonts w:ascii="Times New Roman" w:hAnsi="Times New Roman"/>
          <w:i/>
          <w:sz w:val="24"/>
          <w:szCs w:val="24"/>
          <w:lang w:val="uk-UA"/>
        </w:rPr>
        <w:t>Доповіді на секціях: 10-15 хв.</w:t>
      </w:r>
    </w:p>
    <w:p w:rsidR="007C6C4E" w:rsidRPr="00146D33" w:rsidRDefault="007C6C4E" w:rsidP="007C6C4E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146D33">
        <w:rPr>
          <w:rFonts w:ascii="Times New Roman" w:hAnsi="Times New Roman"/>
          <w:i/>
          <w:sz w:val="24"/>
          <w:szCs w:val="24"/>
          <w:lang w:val="uk-UA"/>
        </w:rPr>
        <w:t>Виступи та повідомлення: до 5 хв.</w:t>
      </w: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17 жовтня 2019</w:t>
      </w:r>
      <w:r w:rsidRPr="00146D33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ПЛЕНАРНЕ ЗАСІДАННЯ</w:t>
      </w: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Вітальне слово</w:t>
      </w: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Оковитий Сергій Іванович</w:t>
      </w:r>
      <w:r w:rsidRPr="00146D33">
        <w:rPr>
          <w:rFonts w:ascii="Times New Roman" w:hAnsi="Times New Roman"/>
          <w:sz w:val="24"/>
          <w:szCs w:val="24"/>
          <w:lang w:val="uk-UA"/>
        </w:rPr>
        <w:t xml:space="preserve"> – проректор з наукової роботи ДНУ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Попова Ірина Степанівна</w:t>
      </w:r>
      <w:r w:rsidRPr="00146D33">
        <w:rPr>
          <w:rFonts w:ascii="Times New Roman" w:hAnsi="Times New Roman"/>
          <w:sz w:val="24"/>
          <w:szCs w:val="24"/>
          <w:lang w:val="uk-UA"/>
        </w:rPr>
        <w:t xml:space="preserve"> – декан факультету української й іноземної філології та мистецтвознавства ДНУ 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Панченко Олена Іванівна</w:t>
      </w:r>
      <w:r w:rsidRPr="00146D33">
        <w:rPr>
          <w:rFonts w:ascii="Times New Roman" w:hAnsi="Times New Roman"/>
          <w:sz w:val="24"/>
          <w:szCs w:val="24"/>
          <w:lang w:val="uk-UA"/>
        </w:rPr>
        <w:t xml:space="preserve"> – заступник декана з наукової роботи, професор, завідувач кафедри перекладу та лінгвістичної підготовки іноземців ДНУ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 xml:space="preserve">Потніцева Тетяна Миколаївна – </w:t>
      </w:r>
      <w:r w:rsidRPr="00146D33">
        <w:rPr>
          <w:rFonts w:ascii="Times New Roman" w:hAnsi="Times New Roman"/>
          <w:sz w:val="24"/>
          <w:szCs w:val="24"/>
          <w:lang w:val="uk-UA"/>
        </w:rPr>
        <w:t>голова оргкомітету конференції, професор кафедри зарубіжної літератури ДНУ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C6C4E" w:rsidRPr="001C77E4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77E4">
        <w:rPr>
          <w:rFonts w:ascii="Times New Roman" w:hAnsi="Times New Roman"/>
          <w:b/>
          <w:sz w:val="24"/>
          <w:szCs w:val="24"/>
          <w:lang w:val="uk-UA"/>
        </w:rPr>
        <w:t>«Фікція реальності / Реальність фікції»</w:t>
      </w:r>
    </w:p>
    <w:p w:rsidR="007C6C4E" w:rsidRPr="00146D33" w:rsidRDefault="007C6C4E" w:rsidP="007C6C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C6C4E" w:rsidRDefault="007C6C4E" w:rsidP="007C6C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 xml:space="preserve">Степанова Анна Аркадьевна </w:t>
      </w:r>
      <w:r>
        <w:rPr>
          <w:rFonts w:ascii="Times New Roman" w:hAnsi="Times New Roman"/>
          <w:sz w:val="24"/>
          <w:szCs w:val="24"/>
          <w:lang w:val="uk-UA"/>
        </w:rPr>
        <w:t>(д.филол.н., Дни</w:t>
      </w:r>
      <w:r w:rsidRPr="00146D33">
        <w:rPr>
          <w:rFonts w:ascii="Times New Roman" w:hAnsi="Times New Roman"/>
          <w:sz w:val="24"/>
          <w:szCs w:val="24"/>
          <w:lang w:val="uk-UA"/>
        </w:rPr>
        <w:t>пр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146D33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146D33">
        <w:rPr>
          <w:rFonts w:ascii="Times New Roman" w:hAnsi="Times New Roman"/>
          <w:sz w:val="24"/>
          <w:szCs w:val="24"/>
          <w:lang w:val="uk-UA"/>
        </w:rPr>
        <w:noBreakHyphen/>
        <w:t xml:space="preserve"> </w:t>
      </w:r>
      <w:r>
        <w:rPr>
          <w:rFonts w:ascii="Times New Roman" w:hAnsi="Times New Roman"/>
          <w:sz w:val="24"/>
          <w:szCs w:val="24"/>
        </w:rPr>
        <w:t>Синкопы джазового века в реквиеме Первой мировой: Ричард Олдингтон и Отто Дикс</w:t>
      </w:r>
      <w:r w:rsidRPr="00146D33">
        <w:rPr>
          <w:rFonts w:ascii="Times New Roman" w:hAnsi="Times New Roman"/>
          <w:sz w:val="24"/>
          <w:szCs w:val="24"/>
          <w:lang w:val="uk-UA"/>
        </w:rPr>
        <w:t>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77E4">
        <w:rPr>
          <w:rFonts w:ascii="Times New Roman" w:hAnsi="Times New Roman"/>
          <w:b/>
          <w:sz w:val="24"/>
          <w:szCs w:val="24"/>
        </w:rPr>
        <w:t>Жужгина-Аллахвердян Тамара Николаевна</w:t>
      </w:r>
      <w:r w:rsidRPr="001C77E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д.филол.н., Бахмут) А. де Виньи и А. Камю: функциональность абсурда, фикция и реальность.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C6C4E" w:rsidRPr="00007EFF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7EFF">
        <w:rPr>
          <w:rFonts w:ascii="Times New Roman" w:hAnsi="Times New Roman"/>
          <w:b/>
          <w:sz w:val="24"/>
          <w:szCs w:val="24"/>
        </w:rPr>
        <w:t>Мироненко Людмила Андреевна</w:t>
      </w:r>
      <w:r>
        <w:rPr>
          <w:rFonts w:ascii="Times New Roman" w:hAnsi="Times New Roman"/>
          <w:sz w:val="24"/>
          <w:szCs w:val="24"/>
        </w:rPr>
        <w:t xml:space="preserve"> (д.филол.н., Днипро)</w:t>
      </w:r>
      <w:r w:rsidRPr="00007EFF">
        <w:rPr>
          <w:rFonts w:ascii="Times New Roman" w:hAnsi="Times New Roman"/>
          <w:sz w:val="24"/>
          <w:szCs w:val="24"/>
        </w:rPr>
        <w:t xml:space="preserve"> В поисках утраченной гармонии: роман Жана Жироду «Зигфрид и Лимузен».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6C4E" w:rsidRPr="00007EFF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7EFF">
        <w:rPr>
          <w:rFonts w:ascii="Times New Roman" w:hAnsi="Times New Roman"/>
          <w:b/>
          <w:bCs/>
          <w:sz w:val="24"/>
          <w:szCs w:val="24"/>
        </w:rPr>
        <w:t>Гусев Виктор Андреевич</w:t>
      </w:r>
      <w:r w:rsidRPr="00007E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(д.филол.н., Днипро) </w:t>
      </w:r>
      <w:r w:rsidRPr="00007EFF">
        <w:rPr>
          <w:rFonts w:ascii="Times New Roman" w:hAnsi="Times New Roman"/>
          <w:sz w:val="24"/>
          <w:szCs w:val="24"/>
        </w:rPr>
        <w:t>Любовь и литература, реальность и художественный вымысел в автобиографической повести Ю. Нагибина «Дафнис и Хлоя эпохи культа личности, волюнтаризма и застоя»</w:t>
      </w:r>
      <w:r>
        <w:rPr>
          <w:rFonts w:ascii="Times New Roman" w:hAnsi="Times New Roman"/>
          <w:sz w:val="24"/>
          <w:szCs w:val="24"/>
        </w:rPr>
        <w:t>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Секційні засідання</w:t>
      </w:r>
    </w:p>
    <w:p w:rsidR="007C6C4E" w:rsidRPr="00146D33" w:rsidRDefault="007C6C4E" w:rsidP="007C6C4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i/>
          <w:sz w:val="24"/>
          <w:szCs w:val="24"/>
          <w:lang w:val="uk-UA"/>
        </w:rPr>
        <w:t xml:space="preserve">Секція 1: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Біографія та історія як текст (ауд. 1205)</w:t>
      </w: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 xml:space="preserve">Модератор: </w:t>
      </w:r>
      <w:r>
        <w:rPr>
          <w:rFonts w:ascii="Times New Roman" w:hAnsi="Times New Roman"/>
          <w:b/>
          <w:sz w:val="24"/>
          <w:szCs w:val="24"/>
          <w:lang w:val="uk-UA"/>
        </w:rPr>
        <w:t>Велігіна Н. Г</w:t>
      </w:r>
      <w:r w:rsidRPr="00146D33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60324">
        <w:rPr>
          <w:rFonts w:ascii="Times New Roman" w:hAnsi="Times New Roman"/>
          <w:b/>
          <w:sz w:val="24"/>
          <w:szCs w:val="24"/>
        </w:rPr>
        <w:t>Гавриленко Є. 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(Дніпро) </w:t>
      </w:r>
      <w:r>
        <w:rPr>
          <w:rFonts w:ascii="Times New Roman" w:hAnsi="Times New Roman"/>
          <w:bCs/>
          <w:sz w:val="24"/>
          <w:szCs w:val="24"/>
        </w:rPr>
        <w:t>Характер в «Житті Анрі Брюлара» Стендаля: спроба типології.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6B05">
        <w:rPr>
          <w:rFonts w:ascii="Times New Roman" w:hAnsi="Times New Roman"/>
          <w:b/>
          <w:sz w:val="24"/>
          <w:szCs w:val="24"/>
        </w:rPr>
        <w:t>Стороха Б. В.</w:t>
      </w:r>
      <w:r>
        <w:rPr>
          <w:rFonts w:ascii="Times New Roman" w:hAnsi="Times New Roman"/>
          <w:sz w:val="24"/>
          <w:szCs w:val="24"/>
        </w:rPr>
        <w:t xml:space="preserve"> (к.філол.н., Полтава) </w:t>
      </w:r>
      <w:r>
        <w:rPr>
          <w:rFonts w:ascii="Times New Roman" w:eastAsia="Times New Roman" w:hAnsi="Times New Roman"/>
          <w:sz w:val="24"/>
          <w:szCs w:val="24"/>
        </w:rPr>
        <w:t>Кляйст-колонізатор: жахи посеред колоніального процвітання.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0324">
        <w:rPr>
          <w:rFonts w:ascii="Times New Roman" w:hAnsi="Times New Roman"/>
          <w:b/>
          <w:sz w:val="24"/>
          <w:szCs w:val="24"/>
        </w:rPr>
        <w:t>Мудрак Е. 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(Днипро) </w:t>
      </w:r>
      <w:r>
        <w:rPr>
          <w:rFonts w:ascii="Times New Roman" w:hAnsi="Times New Roman"/>
          <w:sz w:val="24"/>
          <w:szCs w:val="24"/>
        </w:rPr>
        <w:t>Отрочество: опыт понимания реальности и границ собственного «я» в романе В. Вулф «Волны».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0324">
        <w:rPr>
          <w:rFonts w:ascii="Times New Roman" w:hAnsi="Times New Roman"/>
          <w:b/>
          <w:sz w:val="24"/>
          <w:szCs w:val="24"/>
        </w:rPr>
        <w:t>Стирнік Н. С.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(Дніпро) </w:t>
      </w:r>
      <w:r>
        <w:rPr>
          <w:rFonts w:ascii="Times New Roman" w:hAnsi="Times New Roman"/>
          <w:sz w:val="24"/>
          <w:szCs w:val="24"/>
        </w:rPr>
        <w:t>Лоуренс і Джойс: паралелі життєвих і творчих пошуків.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0324">
        <w:rPr>
          <w:rFonts w:ascii="Times New Roman" w:hAnsi="Times New Roman"/>
          <w:b/>
          <w:sz w:val="24"/>
          <w:szCs w:val="24"/>
        </w:rPr>
        <w:t>Ланова В. В.</w:t>
      </w:r>
      <w:r>
        <w:rPr>
          <w:rFonts w:ascii="Times New Roman" w:hAnsi="Times New Roman"/>
          <w:sz w:val="24"/>
          <w:szCs w:val="24"/>
        </w:rPr>
        <w:t xml:space="preserve"> (Одеса) Історична правда та вигадка в романі Кадзуо Ісігуро «Похований велетень».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</w:rPr>
      </w:pPr>
    </w:p>
    <w:p w:rsidR="007C6C4E" w:rsidRPr="00BE6B05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6B05">
        <w:rPr>
          <w:rFonts w:ascii="Times New Roman" w:hAnsi="Times New Roman"/>
          <w:b/>
        </w:rPr>
        <w:t>Тімофєєва В. С.</w:t>
      </w:r>
      <w:r w:rsidRPr="00BE6B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(Дніпро) </w:t>
      </w:r>
      <w:r w:rsidRPr="00BE6B05">
        <w:rPr>
          <w:rFonts w:ascii="Times New Roman" w:hAnsi="Times New Roman"/>
        </w:rPr>
        <w:t>«Чаттертон» П. Акройда: істина та вигадка.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0324">
        <w:rPr>
          <w:rFonts w:ascii="Times New Roman" w:hAnsi="Times New Roman"/>
          <w:b/>
          <w:sz w:val="24"/>
          <w:szCs w:val="24"/>
        </w:rPr>
        <w:t>Помогайбо Ю. А.</w:t>
      </w:r>
      <w:r>
        <w:rPr>
          <w:rFonts w:ascii="Times New Roman" w:hAnsi="Times New Roman"/>
          <w:sz w:val="24"/>
          <w:szCs w:val="24"/>
        </w:rPr>
        <w:t xml:space="preserve"> (к.філол.н., Одеса) Історичний факт і фікція в романі М. Байєра «Летючі собаки».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0324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Пичугина Т. Е.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(к.филол.н., Днипро)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Книга Дитера Кюна «“Парцифаль” Вольфрама фон Эшенбаха»: фикция и реальность.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83E">
        <w:rPr>
          <w:rFonts w:ascii="Times New Roman" w:hAnsi="Times New Roman"/>
          <w:b/>
          <w:sz w:val="24"/>
          <w:szCs w:val="24"/>
        </w:rPr>
        <w:t>Прокопець М. С.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(Дніпро) </w:t>
      </w:r>
      <w:r>
        <w:rPr>
          <w:rFonts w:ascii="Times New Roman" w:hAnsi="Times New Roman"/>
          <w:sz w:val="24"/>
          <w:szCs w:val="24"/>
        </w:rPr>
        <w:t xml:space="preserve">Метаморфози реальності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романі Уве Тімма «Johannisnacht».</w:t>
      </w:r>
    </w:p>
    <w:p w:rsidR="007C6C4E" w:rsidRPr="00146D33" w:rsidRDefault="007C6C4E" w:rsidP="007C6C4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i/>
          <w:sz w:val="24"/>
          <w:szCs w:val="24"/>
          <w:lang w:val="uk-UA"/>
        </w:rPr>
        <w:t xml:space="preserve">Секція 2: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Література як «друга реальність» (ауд. 1206)</w:t>
      </w: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 xml:space="preserve">Модератор: </w:t>
      </w:r>
      <w:r>
        <w:rPr>
          <w:rFonts w:ascii="Times New Roman" w:hAnsi="Times New Roman"/>
          <w:b/>
          <w:sz w:val="24"/>
          <w:szCs w:val="24"/>
          <w:lang w:val="uk-UA"/>
        </w:rPr>
        <w:t>Потніцева Т. М.</w:t>
      </w:r>
    </w:p>
    <w:p w:rsidR="007C6C4E" w:rsidRDefault="007C6C4E" w:rsidP="007C6C4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83E">
        <w:rPr>
          <w:rFonts w:ascii="Times New Roman" w:hAnsi="Times New Roman"/>
          <w:b/>
          <w:sz w:val="24"/>
          <w:szCs w:val="24"/>
        </w:rPr>
        <w:t>Левчук Т. П.</w:t>
      </w:r>
      <w:r>
        <w:rPr>
          <w:rFonts w:ascii="Times New Roman" w:hAnsi="Times New Roman"/>
          <w:sz w:val="24"/>
          <w:szCs w:val="24"/>
        </w:rPr>
        <w:t xml:space="preserve"> (к.філол.н., Луцьк) Вигадка в літературі: відносність критерію та його історична зумовленість.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83E">
        <w:rPr>
          <w:rFonts w:ascii="Times New Roman" w:hAnsi="Times New Roman"/>
          <w:b/>
          <w:sz w:val="24"/>
          <w:szCs w:val="24"/>
        </w:rPr>
        <w:t>Кравченко Я. П.</w:t>
      </w:r>
      <w:r>
        <w:rPr>
          <w:rFonts w:ascii="Times New Roman" w:hAnsi="Times New Roman"/>
          <w:sz w:val="24"/>
          <w:szCs w:val="24"/>
        </w:rPr>
        <w:t xml:space="preserve"> (к.філол.н., Запоріжжя) Технологія творення симулякру в масовій літературі.</w:t>
      </w:r>
    </w:p>
    <w:p w:rsidR="007C6C4E" w:rsidRDefault="007C6C4E" w:rsidP="007C6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7C6C4E" w:rsidRDefault="007C6C4E" w:rsidP="007C6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62F00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Мельник</w:t>
      </w:r>
      <w:r w:rsidRPr="007A283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 Д. М.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</w:t>
      </w:r>
      <w:r w:rsidRPr="00762F00">
        <w:rPr>
          <w:rFonts w:ascii="Times New Roman" w:hAnsi="Times New Roman"/>
          <w:sz w:val="24"/>
          <w:szCs w:val="24"/>
          <w:lang w:val="uk-UA"/>
        </w:rPr>
        <w:t xml:space="preserve">к.філол.н.,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Львів) </w:t>
      </w:r>
      <w:r w:rsidRPr="00762F0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Фікція про фікцію: фентезійний світ літератури у романі Вальтера Мьорса «Місто поснулих книг» (2004)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83E">
        <w:rPr>
          <w:rFonts w:ascii="Times New Roman" w:hAnsi="Times New Roman"/>
          <w:b/>
          <w:sz w:val="24"/>
          <w:szCs w:val="24"/>
        </w:rPr>
        <w:t>Нікітіна Г. Є.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(Дніпро) </w:t>
      </w:r>
      <w:r>
        <w:rPr>
          <w:rFonts w:ascii="Times New Roman" w:hAnsi="Times New Roman"/>
          <w:sz w:val="24"/>
          <w:szCs w:val="24"/>
        </w:rPr>
        <w:t>Казкове у повісті Буфлера «Аліна, королева Голконди».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83E">
        <w:rPr>
          <w:rFonts w:ascii="Times New Roman" w:hAnsi="Times New Roman"/>
          <w:b/>
          <w:sz w:val="24"/>
          <w:szCs w:val="24"/>
        </w:rPr>
        <w:t>Воєводіна О. А.</w:t>
      </w:r>
      <w:r>
        <w:rPr>
          <w:rFonts w:ascii="Times New Roman" w:hAnsi="Times New Roman"/>
          <w:sz w:val="24"/>
          <w:szCs w:val="24"/>
        </w:rPr>
        <w:t xml:space="preserve"> (к.філол.н., Дніпро) Типові міфологічні сюжети в романі Каталіна Доріана Флореску «Якоб вирішує любити».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C6C4E" w:rsidRPr="007A283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83E">
        <w:rPr>
          <w:rFonts w:ascii="Times New Roman" w:hAnsi="Times New Roman"/>
          <w:b/>
          <w:sz w:val="24"/>
          <w:szCs w:val="24"/>
        </w:rPr>
        <w:t>Лаптєєва Ю.</w:t>
      </w:r>
      <w:r>
        <w:rPr>
          <w:rFonts w:ascii="Times New Roman" w:hAnsi="Times New Roman"/>
          <w:b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(Дніпро) </w:t>
      </w:r>
      <w:r>
        <w:rPr>
          <w:rFonts w:ascii="Times New Roman" w:eastAsia="Times New Roman" w:hAnsi="Times New Roman"/>
          <w:sz w:val="24"/>
          <w:szCs w:val="24"/>
        </w:rPr>
        <w:t>Сюжет про повернення в романах Ніла Геймана «Небудь-де» і Сергія Жадана «Інтернат»: міфокритичне прочитання.</w:t>
      </w:r>
    </w:p>
    <w:p w:rsidR="007C6C4E" w:rsidRDefault="007C6C4E" w:rsidP="007C6C4E">
      <w:pPr>
        <w:pStyle w:val="docdata"/>
        <w:spacing w:before="0" w:beforeAutospacing="0" w:after="0" w:afterAutospacing="0"/>
        <w:jc w:val="both"/>
        <w:rPr>
          <w:b/>
          <w:lang w:val="uk-UA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E16">
        <w:rPr>
          <w:rFonts w:ascii="Times New Roman" w:hAnsi="Times New Roman"/>
          <w:b/>
          <w:sz w:val="24"/>
          <w:szCs w:val="24"/>
        </w:rPr>
        <w:t>Лучко Е. 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(Днипро) </w:t>
      </w:r>
      <w:r>
        <w:rPr>
          <w:rFonts w:ascii="Times New Roman" w:hAnsi="Times New Roman"/>
          <w:sz w:val="24"/>
          <w:szCs w:val="24"/>
        </w:rPr>
        <w:t>Образ поета-симулякра як символ модерної культури у романі Д. Сіммонса «Гіперіон».</w:t>
      </w:r>
    </w:p>
    <w:p w:rsidR="007C6C4E" w:rsidRDefault="007C6C4E" w:rsidP="007C6C4E">
      <w:pPr>
        <w:pStyle w:val="docdata"/>
        <w:spacing w:before="0" w:beforeAutospacing="0" w:after="0" w:afterAutospacing="0"/>
        <w:jc w:val="both"/>
        <w:rPr>
          <w:b/>
          <w:lang w:val="uk-UA"/>
        </w:rPr>
      </w:pPr>
    </w:p>
    <w:p w:rsidR="007C6C4E" w:rsidRPr="007A283E" w:rsidRDefault="007C6C4E" w:rsidP="007C6C4E">
      <w:pPr>
        <w:pStyle w:val="docdata"/>
        <w:spacing w:before="0" w:beforeAutospacing="0" w:after="0" w:afterAutospacing="0"/>
        <w:jc w:val="both"/>
        <w:rPr>
          <w:lang w:val="en-US"/>
        </w:rPr>
      </w:pPr>
      <w:r w:rsidRPr="007A283E">
        <w:rPr>
          <w:b/>
          <w:lang w:val="uk-UA"/>
        </w:rPr>
        <w:t>Сухенко І. М.</w:t>
      </w:r>
      <w:r>
        <w:rPr>
          <w:lang w:val="uk-UA"/>
        </w:rPr>
        <w:t xml:space="preserve"> </w:t>
      </w:r>
      <w:r>
        <w:rPr>
          <w:shd w:val="clear" w:color="auto" w:fill="FFFFFF"/>
          <w:lang w:val="uk-UA"/>
        </w:rPr>
        <w:t>(</w:t>
      </w:r>
      <w:r>
        <w:t>к</w:t>
      </w:r>
      <w:r w:rsidRPr="00762F00">
        <w:rPr>
          <w:lang w:val="en-US"/>
        </w:rPr>
        <w:t>.</w:t>
      </w:r>
      <w:r>
        <w:t>філол</w:t>
      </w:r>
      <w:r w:rsidRPr="00762F00">
        <w:rPr>
          <w:lang w:val="en-US"/>
        </w:rPr>
        <w:t>.</w:t>
      </w:r>
      <w:r>
        <w:t>н</w:t>
      </w:r>
      <w:r w:rsidRPr="00762F00">
        <w:rPr>
          <w:lang w:val="en-US"/>
        </w:rPr>
        <w:t xml:space="preserve">., </w:t>
      </w:r>
      <w:r>
        <w:rPr>
          <w:shd w:val="clear" w:color="auto" w:fill="FFFFFF"/>
          <w:lang w:val="uk-UA"/>
        </w:rPr>
        <w:t>Дніпро)</w:t>
      </w:r>
      <w:r w:rsidRPr="00762F00">
        <w:rPr>
          <w:shd w:val="clear" w:color="auto" w:fill="FFFFFF"/>
          <w:lang w:val="en-US"/>
        </w:rPr>
        <w:t xml:space="preserve"> </w:t>
      </w:r>
      <w:r>
        <w:rPr>
          <w:lang w:val="en-US"/>
        </w:rPr>
        <w:t xml:space="preserve">Rethinking a Nuclear “Imagined Event” in the U.S. </w:t>
      </w:r>
      <w:proofErr w:type="gramStart"/>
      <w:r>
        <w:rPr>
          <w:lang w:val="en-US"/>
        </w:rPr>
        <w:t>Nuclear Fiction</w:t>
      </w:r>
      <w:r>
        <w:rPr>
          <w:lang w:val="uk-UA"/>
        </w:rPr>
        <w:t>.</w:t>
      </w:r>
      <w:proofErr w:type="gramEnd"/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83E">
        <w:rPr>
          <w:rFonts w:ascii="Times New Roman" w:hAnsi="Times New Roman"/>
          <w:b/>
          <w:sz w:val="24"/>
          <w:szCs w:val="24"/>
        </w:rPr>
        <w:t>Борисенко М. 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(Дніпро) </w:t>
      </w:r>
      <w:r>
        <w:rPr>
          <w:rFonts w:ascii="Times New Roman" w:hAnsi="Times New Roman"/>
          <w:sz w:val="24"/>
          <w:szCs w:val="24"/>
        </w:rPr>
        <w:t>Функція анімалістичного компоненту у створенні фікціонального світу в сучасному канадському оповіданні (“</w:t>
      </w:r>
      <w:r>
        <w:rPr>
          <w:rFonts w:ascii="Times New Roman" w:hAnsi="Times New Roman"/>
          <w:sz w:val="24"/>
          <w:szCs w:val="24"/>
          <w:lang w:val="en-US"/>
        </w:rPr>
        <w:t>Runaway</w:t>
      </w:r>
      <w:r>
        <w:rPr>
          <w:rFonts w:ascii="Times New Roman" w:hAnsi="Times New Roman"/>
          <w:sz w:val="24"/>
          <w:szCs w:val="24"/>
        </w:rPr>
        <w:t>” Е. Манро та “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Dream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Zenia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Bright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Teeth</w:t>
      </w:r>
      <w:r>
        <w:rPr>
          <w:rFonts w:ascii="Times New Roman" w:hAnsi="Times New Roman"/>
          <w:sz w:val="24"/>
          <w:szCs w:val="24"/>
        </w:rPr>
        <w:t>” М. Етвуд).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caps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83E">
        <w:rPr>
          <w:rFonts w:ascii="Times New Roman" w:hAnsi="Times New Roman"/>
          <w:b/>
          <w:sz w:val="24"/>
          <w:szCs w:val="24"/>
        </w:rPr>
        <w:t>Гейтенко А. В.</w:t>
      </w:r>
      <w:r>
        <w:rPr>
          <w:rFonts w:ascii="Times New Roman" w:hAnsi="Times New Roman"/>
          <w:sz w:val="24"/>
          <w:szCs w:val="24"/>
        </w:rPr>
        <w:t xml:space="preserve"> (Дніпро) «Світ у голові»: викривлена реальність у романі Е. Канетті «Засліплення».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i/>
          <w:sz w:val="24"/>
          <w:szCs w:val="24"/>
          <w:lang w:val="uk-UA"/>
        </w:rPr>
        <w:t xml:space="preserve">Секція 3: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Соціокультурний контекст та літературна творчість (ауд. 1107)</w:t>
      </w: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 xml:space="preserve">Модератор: </w:t>
      </w:r>
      <w:r>
        <w:rPr>
          <w:rFonts w:ascii="Times New Roman" w:hAnsi="Times New Roman"/>
          <w:b/>
          <w:sz w:val="24"/>
          <w:szCs w:val="24"/>
          <w:lang w:val="uk-UA"/>
        </w:rPr>
        <w:t>Ватченко С. О.</w:t>
      </w:r>
    </w:p>
    <w:p w:rsidR="007C6C4E" w:rsidRDefault="007C6C4E" w:rsidP="007C6C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30">
        <w:rPr>
          <w:rFonts w:ascii="Times New Roman" w:eastAsia="Times New Roman" w:hAnsi="Times New Roman"/>
          <w:b/>
          <w:snapToGrid w:val="0"/>
          <w:sz w:val="24"/>
          <w:szCs w:val="24"/>
        </w:rPr>
        <w:t>Лещенко Г. А.</w:t>
      </w:r>
      <w:r>
        <w:rPr>
          <w:rFonts w:ascii="Times New Roman" w:hAnsi="Times New Roman"/>
          <w:sz w:val="24"/>
          <w:szCs w:val="24"/>
        </w:rPr>
        <w:t xml:space="preserve"> (к.філол.н., Запоріжжя)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Вертикальний контекст як провідник між художнім текстом і культурою.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30">
        <w:rPr>
          <w:rFonts w:ascii="Times New Roman" w:hAnsi="Times New Roman"/>
          <w:b/>
          <w:sz w:val="24"/>
          <w:szCs w:val="24"/>
        </w:rPr>
        <w:t>Привалова Л. П.</w:t>
      </w:r>
      <w:r>
        <w:rPr>
          <w:rFonts w:ascii="Times New Roman" w:hAnsi="Times New Roman"/>
          <w:sz w:val="24"/>
          <w:szCs w:val="24"/>
        </w:rPr>
        <w:t xml:space="preserve"> (к.филол.н., Днипро) Образ Елизаветы в контексте эпидейктической поэзии Э. Спенсера.</w:t>
      </w:r>
    </w:p>
    <w:p w:rsidR="007C6C4E" w:rsidRPr="00557A30" w:rsidRDefault="007C6C4E" w:rsidP="007C6C4E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557A30">
        <w:rPr>
          <w:b/>
          <w:lang w:val="uk-UA"/>
        </w:rPr>
        <w:t>Тарасенко К. В.</w:t>
      </w:r>
      <w:r>
        <w:rPr>
          <w:lang w:val="uk-UA"/>
        </w:rPr>
        <w:t xml:space="preserve"> (</w:t>
      </w:r>
      <w:r w:rsidRPr="00762F00">
        <w:rPr>
          <w:lang w:val="uk-UA"/>
        </w:rPr>
        <w:t xml:space="preserve">к.філол.н., </w:t>
      </w:r>
      <w:r>
        <w:rPr>
          <w:lang w:val="uk-UA"/>
        </w:rPr>
        <w:t>Запоріжжя) Літературна містифікація в англійській пізньоренесансній романістиці: рефлективно-інтуїтивне рішення чи свідома літературна стратегія автора?</w:t>
      </w:r>
    </w:p>
    <w:p w:rsidR="007C6C4E" w:rsidRDefault="007C6C4E" w:rsidP="007C6C4E">
      <w:pPr>
        <w:pStyle w:val="docdata"/>
        <w:spacing w:before="0" w:beforeAutospacing="0" w:after="0" w:afterAutospacing="0"/>
        <w:jc w:val="both"/>
        <w:rPr>
          <w:b/>
          <w:bCs/>
          <w:lang w:val="uk-UA"/>
        </w:rPr>
      </w:pPr>
    </w:p>
    <w:p w:rsidR="007C6C4E" w:rsidRDefault="007C6C4E" w:rsidP="007C6C4E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557A30">
        <w:rPr>
          <w:b/>
          <w:bCs/>
          <w:lang w:val="uk-UA"/>
        </w:rPr>
        <w:t>Стрюк Є. В.</w:t>
      </w:r>
      <w:r>
        <w:rPr>
          <w:bCs/>
          <w:lang w:val="uk-UA"/>
        </w:rPr>
        <w:t xml:space="preserve"> </w:t>
      </w:r>
      <w:r w:rsidRPr="0061539A">
        <w:rPr>
          <w:shd w:val="clear" w:color="auto" w:fill="FFFFFF"/>
          <w:lang w:val="uk-UA"/>
        </w:rPr>
        <w:t xml:space="preserve">(Дніпро) </w:t>
      </w:r>
      <w:r>
        <w:rPr>
          <w:lang w:val="uk-UA"/>
        </w:rPr>
        <w:t>Філіп Сідні як «культова фігура» єлизаветинської епохи.</w:t>
      </w:r>
    </w:p>
    <w:p w:rsidR="007C6C4E" w:rsidRDefault="007C6C4E" w:rsidP="007C6C4E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7C6C4E" w:rsidRPr="0061539A" w:rsidRDefault="007C6C4E" w:rsidP="007C6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539A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Бовкунова О. В. </w:t>
      </w:r>
      <w:r>
        <w:rPr>
          <w:rFonts w:ascii="Times New Roman" w:hAnsi="Times New Roman"/>
          <w:sz w:val="24"/>
          <w:szCs w:val="24"/>
          <w:shd w:val="clear" w:color="auto" w:fill="FFFFFF"/>
        </w:rPr>
        <w:t>(Дни</w:t>
      </w:r>
      <w:r w:rsidRPr="0061539A">
        <w:rPr>
          <w:rFonts w:ascii="Times New Roman" w:hAnsi="Times New Roman"/>
          <w:sz w:val="24"/>
          <w:szCs w:val="24"/>
          <w:shd w:val="clear" w:color="auto" w:fill="FFFFFF"/>
        </w:rPr>
        <w:t xml:space="preserve">про) </w:t>
      </w:r>
      <w:r>
        <w:rPr>
          <w:rFonts w:ascii="Times New Roman" w:hAnsi="Times New Roman"/>
          <w:sz w:val="24"/>
          <w:szCs w:val="24"/>
          <w:lang w:val="uk-UA"/>
        </w:rPr>
        <w:t>«Аркадия» Ф. Сидни как отражение реалий культуы е</w:t>
      </w:r>
      <w:r w:rsidRPr="0061539A">
        <w:rPr>
          <w:rFonts w:ascii="Times New Roman" w:hAnsi="Times New Roman"/>
          <w:sz w:val="24"/>
          <w:szCs w:val="24"/>
          <w:lang w:val="uk-UA"/>
        </w:rPr>
        <w:t>лизаветинской Англии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C6C4E" w:rsidRPr="00557A30" w:rsidRDefault="007C6C4E" w:rsidP="007C6C4E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30">
        <w:rPr>
          <w:rFonts w:ascii="Times New Roman" w:hAnsi="Times New Roman"/>
          <w:b/>
          <w:sz w:val="24"/>
          <w:szCs w:val="24"/>
        </w:rPr>
        <w:t>Ватченко С. А.</w:t>
      </w:r>
      <w:r>
        <w:rPr>
          <w:rFonts w:ascii="Times New Roman" w:hAnsi="Times New Roman"/>
          <w:sz w:val="24"/>
          <w:szCs w:val="24"/>
        </w:rPr>
        <w:t xml:space="preserve"> (к.филол.н., Днипро) Образы женщин в романе Генри Филдинга «Амелия».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30">
        <w:rPr>
          <w:rFonts w:ascii="Times New Roman" w:hAnsi="Times New Roman"/>
          <w:b/>
          <w:sz w:val="24"/>
          <w:szCs w:val="24"/>
        </w:rPr>
        <w:t>Максютенко Е. В.</w:t>
      </w:r>
      <w:r>
        <w:rPr>
          <w:rFonts w:ascii="Times New Roman" w:hAnsi="Times New Roman"/>
          <w:sz w:val="24"/>
          <w:szCs w:val="24"/>
        </w:rPr>
        <w:t xml:space="preserve"> (к.филол.н., Днипро) Поэзия чувства в «Сентиментальном путешествии» Лоренса Стерна. Встреча Йорика и Марии.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30">
        <w:rPr>
          <w:rFonts w:ascii="Times New Roman" w:hAnsi="Times New Roman"/>
          <w:b/>
          <w:sz w:val="24"/>
          <w:szCs w:val="24"/>
        </w:rPr>
        <w:t>Калиберда Н. 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(Днипро) </w:t>
      </w:r>
      <w:r>
        <w:rPr>
          <w:rFonts w:ascii="Times New Roman" w:hAnsi="Times New Roman"/>
          <w:sz w:val="24"/>
          <w:szCs w:val="24"/>
        </w:rPr>
        <w:t>Поэтика пространства и его ценностные составляющие в романе Сэмюэла Ричардсона «Кларисса».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30">
        <w:rPr>
          <w:rFonts w:ascii="Times New Roman" w:hAnsi="Times New Roman"/>
          <w:b/>
          <w:sz w:val="24"/>
          <w:szCs w:val="24"/>
        </w:rPr>
        <w:t>Русских И. 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(Днипро) </w:t>
      </w:r>
      <w:r>
        <w:rPr>
          <w:rFonts w:ascii="Times New Roman" w:hAnsi="Times New Roman"/>
          <w:sz w:val="24"/>
          <w:szCs w:val="24"/>
        </w:rPr>
        <w:t>Тема кихотизма в романе Тобайаса Смоллета «Ланселот Гривз».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C6C4E" w:rsidRPr="00557A30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30">
        <w:rPr>
          <w:rFonts w:ascii="Times New Roman" w:hAnsi="Times New Roman"/>
          <w:b/>
          <w:sz w:val="24"/>
          <w:szCs w:val="24"/>
        </w:rPr>
        <w:t>Майковська В. 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(Дніпро) </w:t>
      </w:r>
      <w:r>
        <w:rPr>
          <w:rFonts w:ascii="Times New Roman" w:hAnsi="Times New Roman"/>
          <w:sz w:val="24"/>
          <w:szCs w:val="24"/>
        </w:rPr>
        <w:t>Оновлення драматичної мови в «Пробудженні весни» Франка Ведекінда.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30">
        <w:rPr>
          <w:rFonts w:ascii="Times New Roman" w:hAnsi="Times New Roman"/>
          <w:b/>
          <w:sz w:val="24"/>
          <w:szCs w:val="24"/>
        </w:rPr>
        <w:t>Івлєва Ю. 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(Дніпро) </w:t>
      </w:r>
      <w:r>
        <w:rPr>
          <w:rFonts w:ascii="Times New Roman" w:hAnsi="Times New Roman"/>
          <w:sz w:val="24"/>
          <w:szCs w:val="24"/>
        </w:rPr>
        <w:t>Піктопоетична збірка Поля Елюара та Мана Рея «Les mains libres» як форма дуетного втілення візуально-перцептивного сприйняття світу.</w:t>
      </w:r>
    </w:p>
    <w:p w:rsidR="007C6C4E" w:rsidRPr="00557A30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6C4E" w:rsidRPr="00557A30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A30">
        <w:rPr>
          <w:rFonts w:ascii="Times New Roman" w:hAnsi="Times New Roman"/>
          <w:b/>
          <w:sz w:val="24"/>
          <w:szCs w:val="24"/>
        </w:rPr>
        <w:t>Костенко Г. М.</w:t>
      </w:r>
      <w:r>
        <w:rPr>
          <w:rFonts w:ascii="Times New Roman" w:hAnsi="Times New Roman"/>
          <w:sz w:val="24"/>
          <w:szCs w:val="24"/>
        </w:rPr>
        <w:t xml:space="preserve"> (к.філол.н., Запоріжжя) Життя крізь призму часу та спогадів у романі Джуліана Барнса «Відчуття закінчення».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C6C4E" w:rsidRPr="000177CF" w:rsidRDefault="007C6C4E" w:rsidP="007C6C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57A30">
        <w:rPr>
          <w:rFonts w:ascii="Times New Roman" w:hAnsi="Times New Roman"/>
          <w:b/>
          <w:sz w:val="24"/>
          <w:szCs w:val="24"/>
        </w:rPr>
        <w:t>Мунько Д. О.</w:t>
      </w:r>
      <w:r>
        <w:rPr>
          <w:rFonts w:ascii="Times New Roman" w:hAnsi="Times New Roman"/>
          <w:sz w:val="24"/>
          <w:szCs w:val="24"/>
        </w:rPr>
        <w:t xml:space="preserve"> (Днипро</w:t>
      </w:r>
      <w:r w:rsidRPr="000177CF">
        <w:rPr>
          <w:rFonts w:ascii="Times New Roman" w:hAnsi="Times New Roman"/>
          <w:sz w:val="24"/>
          <w:szCs w:val="24"/>
        </w:rPr>
        <w:t xml:space="preserve">) </w:t>
      </w:r>
      <w:r w:rsidRPr="000177CF">
        <w:rPr>
          <w:rFonts w:ascii="Times New Roman" w:hAnsi="Times New Roman"/>
          <w:color w:val="000000"/>
          <w:sz w:val="24"/>
          <w:szCs w:val="24"/>
        </w:rPr>
        <w:t xml:space="preserve">Кинематографический роман как измерение </w:t>
      </w:r>
      <w:r w:rsidRPr="000177CF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177CF">
        <w:rPr>
          <w:rFonts w:ascii="Times New Roman" w:hAnsi="Times New Roman"/>
          <w:color w:val="000000"/>
          <w:sz w:val="24"/>
          <w:szCs w:val="24"/>
        </w:rPr>
        <w:t>rt literature: от романа к сценарию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C6C4E" w:rsidRDefault="007C6C4E" w:rsidP="007C6C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Секція 4: Концепт життєподібності та фікціональність у поетиці та літературі </w:t>
      </w:r>
    </w:p>
    <w:p w:rsidR="007C6C4E" w:rsidRDefault="007C6C4E" w:rsidP="007C6C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(ауд. 1116)</w:t>
      </w:r>
    </w:p>
    <w:p w:rsidR="007C6C4E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Модератор: Власенко Н. І.</w:t>
      </w:r>
    </w:p>
    <w:p w:rsidR="007C6C4E" w:rsidRDefault="007C6C4E" w:rsidP="007C6C4E">
      <w:pPr>
        <w:pStyle w:val="a3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7C6C4E" w:rsidRDefault="007C6C4E" w:rsidP="007C6C4E">
      <w:pPr>
        <w:pStyle w:val="a3"/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4084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Родный О. В. </w:t>
      </w:r>
      <w:r>
        <w:rPr>
          <w:rFonts w:ascii="Times New Roman" w:hAnsi="Times New Roman"/>
          <w:sz w:val="24"/>
          <w:szCs w:val="24"/>
        </w:rPr>
        <w:t xml:space="preserve">(д.филос.н., Днипро)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Корреляция художественных и философских дискурсов.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4084">
        <w:rPr>
          <w:rFonts w:ascii="Times New Roman" w:hAnsi="Times New Roman"/>
          <w:b/>
          <w:sz w:val="24"/>
          <w:szCs w:val="24"/>
          <w:shd w:val="clear" w:color="auto" w:fill="FFFFFF"/>
        </w:rPr>
        <w:t>Пацан В. О. (Євлогій, архієпископ Новомосковський)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(к.філос.н., Дніпро) Художньо-словесна творчість поза межами фікціонального: зрушення традиційних літературних критеріїв правдивого і правдоподібного при переданні Передвічно-істинного в англійських перекладах Біблії епохи Єлизавети І.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4084">
        <w:rPr>
          <w:rFonts w:ascii="Times New Roman" w:hAnsi="Times New Roman"/>
          <w:b/>
          <w:sz w:val="24"/>
          <w:szCs w:val="24"/>
          <w:shd w:val="clear" w:color="auto" w:fill="FFFFFF"/>
        </w:rPr>
        <w:t>Власенко Н. І.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(к.филол.н., Днипро)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Ренесансно-маньєристичний перегляд традиціоналістських концепцій поетичного творення: правда саморозкриття деміургічного начала літературної творчості як заперечення міметично-правдоподібної художньої реальності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4084">
        <w:rPr>
          <w:rFonts w:ascii="Times New Roman" w:hAnsi="Times New Roman"/>
          <w:b/>
          <w:sz w:val="24"/>
          <w:szCs w:val="24"/>
          <w:shd w:val="clear" w:color="auto" w:fill="FFFFFF"/>
        </w:rPr>
        <w:t>Гоменюк А. 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(Дніпро) Переосмислення традиціоналістського принципу правдоподібності при розкритті сміхової стихії в англійському ренесансному романі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Сердюк О. В.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(Дніпро) </w:t>
      </w:r>
      <w:r>
        <w:rPr>
          <w:rFonts w:ascii="Times New Roman" w:hAnsi="Times New Roman"/>
          <w:sz w:val="24"/>
          <w:szCs w:val="24"/>
        </w:rPr>
        <w:t>Мовна експлікація концепту СОБАКА в англомовному художньому дискурсі</w:t>
      </w:r>
    </w:p>
    <w:p w:rsidR="007C6C4E" w:rsidRDefault="007C6C4E" w:rsidP="007C6C4E">
      <w:pPr>
        <w:pStyle w:val="docdata"/>
        <w:spacing w:before="0" w:beforeAutospacing="0" w:after="0" w:afterAutospacing="0"/>
        <w:jc w:val="both"/>
        <w:rPr>
          <w:b/>
          <w:lang w:val="uk-UA"/>
        </w:rPr>
      </w:pPr>
    </w:p>
    <w:p w:rsidR="007C6C4E" w:rsidRDefault="007C6C4E" w:rsidP="007C6C4E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B64084">
        <w:rPr>
          <w:b/>
          <w:lang w:val="uk-UA"/>
        </w:rPr>
        <w:t xml:space="preserve">Суїма І. П. </w:t>
      </w:r>
      <w:r w:rsidRPr="00762F00">
        <w:rPr>
          <w:lang w:val="en-US"/>
        </w:rPr>
        <w:t>(</w:t>
      </w:r>
      <w:r>
        <w:t>к</w:t>
      </w:r>
      <w:r w:rsidRPr="00762F00">
        <w:rPr>
          <w:lang w:val="en-US"/>
        </w:rPr>
        <w:t>.</w:t>
      </w:r>
      <w:r>
        <w:t>ф</w:t>
      </w:r>
      <w:r>
        <w:rPr>
          <w:lang w:val="uk-UA"/>
        </w:rPr>
        <w:t>і</w:t>
      </w:r>
      <w:r>
        <w:t>лол</w:t>
      </w:r>
      <w:r w:rsidRPr="00762F00">
        <w:rPr>
          <w:lang w:val="en-US"/>
        </w:rPr>
        <w:t>.</w:t>
      </w:r>
      <w:r>
        <w:t>н</w:t>
      </w:r>
      <w:r w:rsidRPr="00762F00">
        <w:rPr>
          <w:lang w:val="en-US"/>
        </w:rPr>
        <w:t xml:space="preserve">., </w:t>
      </w:r>
      <w:r>
        <w:t>Дн</w:t>
      </w:r>
      <w:r>
        <w:rPr>
          <w:lang w:val="uk-UA"/>
        </w:rPr>
        <w:t>і</w:t>
      </w:r>
      <w:r>
        <w:t>про</w:t>
      </w:r>
      <w:r w:rsidRPr="00762F00">
        <w:rPr>
          <w:lang w:val="en-US"/>
        </w:rPr>
        <w:t xml:space="preserve">) </w:t>
      </w:r>
      <w:r>
        <w:rPr>
          <w:lang w:val="en-US"/>
        </w:rPr>
        <w:t>Verbal</w:t>
      </w:r>
      <w:r>
        <w:rPr>
          <w:lang w:val="uk-UA"/>
        </w:rPr>
        <w:t xml:space="preserve"> </w:t>
      </w:r>
      <w:r>
        <w:rPr>
          <w:lang w:val="en-US"/>
        </w:rPr>
        <w:t>and</w:t>
      </w:r>
      <w:r>
        <w:rPr>
          <w:lang w:val="uk-UA"/>
        </w:rPr>
        <w:t xml:space="preserve"> </w:t>
      </w:r>
      <w:r>
        <w:rPr>
          <w:lang w:val="en-US"/>
        </w:rPr>
        <w:t>non</w:t>
      </w:r>
      <w:r>
        <w:rPr>
          <w:lang w:val="uk-UA"/>
        </w:rPr>
        <w:t>-</w:t>
      </w:r>
      <w:r>
        <w:rPr>
          <w:lang w:val="en-US"/>
        </w:rPr>
        <w:t>verbal</w:t>
      </w:r>
      <w:r>
        <w:rPr>
          <w:lang w:val="uk-UA"/>
        </w:rPr>
        <w:t xml:space="preserve"> </w:t>
      </w:r>
      <w:r>
        <w:rPr>
          <w:lang w:val="en-US"/>
        </w:rPr>
        <w:t>elements</w:t>
      </w:r>
      <w:r>
        <w:rPr>
          <w:lang w:val="uk-UA"/>
        </w:rPr>
        <w:t xml:space="preserve"> </w:t>
      </w:r>
      <w:r>
        <w:rPr>
          <w:lang w:val="en-US"/>
        </w:rPr>
        <w:t>in</w:t>
      </w:r>
      <w:r>
        <w:rPr>
          <w:lang w:val="uk-UA"/>
        </w:rPr>
        <w:t xml:space="preserve"> </w:t>
      </w:r>
      <w:r>
        <w:rPr>
          <w:lang w:val="en-US"/>
        </w:rPr>
        <w:t>dialogical</w:t>
      </w:r>
      <w:r>
        <w:rPr>
          <w:lang w:val="uk-UA"/>
        </w:rPr>
        <w:t xml:space="preserve"> </w:t>
      </w:r>
      <w:r>
        <w:rPr>
          <w:lang w:val="en-US"/>
        </w:rPr>
        <w:t>communication</w:t>
      </w:r>
      <w:r>
        <w:rPr>
          <w:lang w:val="uk-UA"/>
        </w:rPr>
        <w:t xml:space="preserve"> (</w:t>
      </w:r>
      <w:r>
        <w:rPr>
          <w:lang w:val="en-US"/>
        </w:rPr>
        <w:t>on the material of the English literature</w:t>
      </w:r>
      <w:r>
        <w:rPr>
          <w:lang w:val="uk-UA"/>
        </w:rPr>
        <w:t>).</w:t>
      </w:r>
    </w:p>
    <w:p w:rsidR="007C6C4E" w:rsidRDefault="007C6C4E" w:rsidP="007C6C4E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7C6C4E" w:rsidRPr="00F341BC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41BC">
        <w:rPr>
          <w:rFonts w:ascii="Times New Roman" w:hAnsi="Times New Roman"/>
          <w:b/>
          <w:sz w:val="24"/>
          <w:szCs w:val="24"/>
        </w:rPr>
        <w:lastRenderedPageBreak/>
        <w:t>Шубкіна</w:t>
      </w:r>
      <w:r w:rsidRPr="00F341BC">
        <w:rPr>
          <w:rFonts w:ascii="Times New Roman" w:hAnsi="Times New Roman"/>
          <w:b/>
          <w:sz w:val="24"/>
          <w:szCs w:val="24"/>
          <w:lang w:val="ru-RU"/>
        </w:rPr>
        <w:t> </w:t>
      </w:r>
      <w:r w:rsidRPr="00F341BC">
        <w:rPr>
          <w:rFonts w:ascii="Times New Roman" w:hAnsi="Times New Roman"/>
          <w:b/>
          <w:sz w:val="24"/>
          <w:szCs w:val="24"/>
        </w:rPr>
        <w:t>К.</w:t>
      </w:r>
      <w:r w:rsidRPr="00F341BC">
        <w:rPr>
          <w:rFonts w:ascii="Times New Roman" w:hAnsi="Times New Roman"/>
          <w:b/>
          <w:sz w:val="24"/>
          <w:szCs w:val="24"/>
          <w:lang w:val="ru-RU"/>
        </w:rPr>
        <w:t> </w:t>
      </w:r>
      <w:r w:rsidRPr="00F341BC">
        <w:rPr>
          <w:rFonts w:ascii="Times New Roman" w:hAnsi="Times New Roman"/>
          <w:b/>
          <w:sz w:val="24"/>
          <w:szCs w:val="24"/>
        </w:rPr>
        <w:t>А</w:t>
      </w:r>
      <w:r w:rsidRPr="00F341BC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341BC">
        <w:rPr>
          <w:rFonts w:ascii="Times New Roman" w:hAnsi="Times New Roman"/>
          <w:sz w:val="24"/>
          <w:szCs w:val="24"/>
        </w:rPr>
        <w:t xml:space="preserve"> </w:t>
      </w:r>
      <w:r w:rsidRPr="00F341BC">
        <w:rPr>
          <w:rFonts w:ascii="Times New Roman" w:hAnsi="Times New Roman"/>
          <w:sz w:val="24"/>
          <w:szCs w:val="24"/>
          <w:shd w:val="clear" w:color="auto" w:fill="FFFFFF"/>
        </w:rPr>
        <w:t xml:space="preserve">(Дніпро) </w:t>
      </w:r>
      <w:r w:rsidRPr="00F341BC">
        <w:rPr>
          <w:rFonts w:ascii="Times New Roman" w:hAnsi="Times New Roman"/>
          <w:sz w:val="24"/>
          <w:szCs w:val="24"/>
        </w:rPr>
        <w:t>Співвідношення фактуальності й фікц</w:t>
      </w:r>
      <w:r>
        <w:rPr>
          <w:rFonts w:ascii="Times New Roman" w:hAnsi="Times New Roman"/>
          <w:sz w:val="24"/>
          <w:szCs w:val="24"/>
        </w:rPr>
        <w:t>іональності у тканині творів П.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F341BC">
        <w:rPr>
          <w:rFonts w:ascii="Times New Roman" w:hAnsi="Times New Roman"/>
          <w:sz w:val="24"/>
          <w:szCs w:val="24"/>
        </w:rPr>
        <w:t>Модіано.</w:t>
      </w:r>
    </w:p>
    <w:p w:rsidR="007C6C4E" w:rsidRPr="00F341BC" w:rsidRDefault="007C6C4E" w:rsidP="007C6C4E">
      <w:pPr>
        <w:pStyle w:val="docdata"/>
        <w:spacing w:before="0" w:beforeAutospacing="0" w:after="0" w:afterAutospacing="0"/>
        <w:jc w:val="both"/>
        <w:rPr>
          <w:lang w:val="uk-UA"/>
        </w:rPr>
      </w:pPr>
    </w:p>
    <w:bookmarkEnd w:id="0"/>
    <w:p w:rsidR="007C6C4E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 жовтня 2019</w:t>
      </w:r>
      <w:r w:rsidRPr="00146D33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Круглий стіл (</w:t>
      </w:r>
      <w:r>
        <w:rPr>
          <w:rFonts w:ascii="Times New Roman" w:hAnsi="Times New Roman"/>
          <w:b/>
          <w:sz w:val="24"/>
          <w:szCs w:val="24"/>
          <w:lang w:val="uk-UA"/>
        </w:rPr>
        <w:t>ауд. 1107</w:t>
      </w:r>
      <w:r w:rsidRPr="00146D33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7C6C4E" w:rsidRPr="00E40EFB" w:rsidRDefault="007C6C4E" w:rsidP="007C6C4E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 w:rsidRPr="00E40EFB">
        <w:rPr>
          <w:rFonts w:ascii="Times New Roman" w:hAnsi="Times New Roman"/>
          <w:b/>
          <w:i/>
          <w:sz w:val="24"/>
          <w:szCs w:val="24"/>
          <w:lang w:val="uk-UA"/>
        </w:rPr>
        <w:t>Пошук реальності в сучасній літературі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Модератор: Потніцева Т. М.</w:t>
      </w: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6C4E" w:rsidRDefault="007C6C4E" w:rsidP="007C6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Торкут Наталія Миколаївна</w:t>
      </w:r>
      <w:r>
        <w:rPr>
          <w:rFonts w:ascii="Times New Roman" w:hAnsi="Times New Roman"/>
          <w:sz w:val="24"/>
          <w:szCs w:val="24"/>
          <w:lang w:val="uk-UA"/>
        </w:rPr>
        <w:t xml:space="preserve"> (д.філол.н., Запоріжжя) </w:t>
      </w:r>
      <w:r>
        <w:rPr>
          <w:rFonts w:ascii="Times New Roman" w:hAnsi="Times New Roman"/>
          <w:sz w:val="24"/>
          <w:szCs w:val="24"/>
          <w:lang w:val="uk-UA"/>
        </w:rPr>
        <w:noBreakHyphen/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love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dare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not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speak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name</w:t>
      </w:r>
      <w:r>
        <w:rPr>
          <w:rFonts w:ascii="Times New Roman" w:hAnsi="Times New Roman"/>
          <w:sz w:val="24"/>
          <w:szCs w:val="24"/>
          <w:lang w:val="uk-UA"/>
        </w:rPr>
        <w:t>»: фатальний зв’язок метафори і людської долі.</w:t>
      </w:r>
    </w:p>
    <w:p w:rsidR="007C6C4E" w:rsidRP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Потницева Татьяна Николаевна</w:t>
      </w:r>
      <w:r>
        <w:rPr>
          <w:rFonts w:ascii="Times New Roman" w:hAnsi="Times New Roman"/>
          <w:sz w:val="24"/>
          <w:szCs w:val="24"/>
        </w:rPr>
        <w:t xml:space="preserve"> (д.филол.н., Днипро) «Узорный не откидывай покров…». Долгое эхо одного стихотворения П. Б. Шелли.</w:t>
      </w:r>
    </w:p>
    <w:p w:rsidR="007C6C4E" w:rsidRPr="00C01A14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Романова Елена Ивановна</w:t>
      </w:r>
      <w:r>
        <w:rPr>
          <w:rFonts w:ascii="Times New Roman" w:hAnsi="Times New Roman"/>
          <w:sz w:val="24"/>
          <w:szCs w:val="24"/>
        </w:rPr>
        <w:t xml:space="preserve"> (д.филол.н., Днипро) Повествовательные стратегии в романе А. Брусникина «Девятный Спас».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Левченко А. В. </w:t>
      </w:r>
      <w:r w:rsidRPr="00762F00">
        <w:rPr>
          <w:rFonts w:ascii="Times New Roman" w:hAnsi="Times New Roman"/>
          <w:sz w:val="24"/>
          <w:szCs w:val="24"/>
        </w:rPr>
        <w:t>(к.филол.н., Днипро)</w:t>
      </w:r>
      <w:r>
        <w:rPr>
          <w:rFonts w:ascii="Times New Roman" w:hAnsi="Times New Roman"/>
          <w:sz w:val="24"/>
          <w:szCs w:val="24"/>
        </w:rPr>
        <w:t xml:space="preserve"> К 100-летию классика. Роман Айрис Мердок и поиск реальности в современной литературе.</w:t>
      </w: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6C4E" w:rsidRDefault="007C6C4E" w:rsidP="007C6C4E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Велигина Н. Г.</w:t>
      </w:r>
      <w:r>
        <w:rPr>
          <w:rFonts w:ascii="Times New Roman" w:hAnsi="Times New Roman"/>
          <w:sz w:val="24"/>
          <w:szCs w:val="24"/>
        </w:rPr>
        <w:t xml:space="preserve"> (к.филол.н., Днипро) Факты и вымысел в современном художественном тексте: «Артур и Джордж» Джулиана Барнса.</w:t>
      </w: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Заключне пленарне засідання (</w:t>
      </w:r>
      <w:r>
        <w:rPr>
          <w:rFonts w:ascii="Times New Roman" w:hAnsi="Times New Roman"/>
          <w:b/>
          <w:sz w:val="24"/>
          <w:szCs w:val="24"/>
          <w:lang w:val="uk-UA"/>
        </w:rPr>
        <w:t>1107</w:t>
      </w:r>
      <w:r w:rsidRPr="00146D33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Підсумки конференції.</w:t>
      </w:r>
    </w:p>
    <w:p w:rsidR="007C6C4E" w:rsidRPr="00146D33" w:rsidRDefault="007C6C4E" w:rsidP="007C6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6D33">
        <w:rPr>
          <w:rFonts w:ascii="Times New Roman" w:hAnsi="Times New Roman"/>
          <w:b/>
          <w:sz w:val="24"/>
          <w:szCs w:val="24"/>
          <w:lang w:val="uk-UA"/>
        </w:rPr>
        <w:t>Модератор: Потніцева Т. М.</w:t>
      </w:r>
    </w:p>
    <w:p w:rsidR="00E8267D" w:rsidRPr="007C6C4E" w:rsidRDefault="00E8267D" w:rsidP="007C6C4E"/>
    <w:sectPr w:rsidR="00E8267D" w:rsidRPr="007C6C4E" w:rsidSect="00E8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characterSpacingControl w:val="doNotCompress"/>
  <w:compat/>
  <w:rsids>
    <w:rsidRoot w:val="000D418F"/>
    <w:rsid w:val="000D418F"/>
    <w:rsid w:val="002F3543"/>
    <w:rsid w:val="005D7465"/>
    <w:rsid w:val="00652883"/>
    <w:rsid w:val="007C6C4E"/>
    <w:rsid w:val="008A6D88"/>
    <w:rsid w:val="008D3FAE"/>
    <w:rsid w:val="0090486D"/>
    <w:rsid w:val="00A369B9"/>
    <w:rsid w:val="00A858CC"/>
    <w:rsid w:val="00B26BD8"/>
    <w:rsid w:val="00E8267D"/>
    <w:rsid w:val="00E958F1"/>
    <w:rsid w:val="00EF2787"/>
    <w:rsid w:val="00E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8F"/>
    <w:pPr>
      <w:spacing w:after="0" w:line="360" w:lineRule="auto"/>
      <w:ind w:left="720" w:firstLine="357"/>
      <w:contextualSpacing/>
    </w:pPr>
    <w:rPr>
      <w:lang w:val="uk-UA"/>
    </w:rPr>
  </w:style>
  <w:style w:type="paragraph" w:customStyle="1" w:styleId="docdata">
    <w:name w:val="docdata"/>
    <w:aliases w:val="docy,v5,3542,baiaagaaboqcaaadbqoaaautc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D4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2019-10-10T12:57:00Z</dcterms:created>
  <dcterms:modified xsi:type="dcterms:W3CDTF">2019-10-13T05:05:00Z</dcterms:modified>
</cp:coreProperties>
</file>