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C3" w:rsidRPr="004A42A4" w:rsidRDefault="00350101" w:rsidP="00C676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sz w:val="32"/>
          <w:szCs w:val="32"/>
        </w:rPr>
        <w:t>Основи наукових досліджень. 1 курс</w:t>
      </w:r>
    </w:p>
    <w:tbl>
      <w:tblPr>
        <w:tblStyle w:val="a5"/>
        <w:tblW w:w="11057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056"/>
        <w:gridCol w:w="1898"/>
      </w:tblGrid>
      <w:tr w:rsidR="00911EF2" w:rsidRPr="00C676AA" w:rsidTr="00C676AA">
        <w:tc>
          <w:tcPr>
            <w:tcW w:w="2127" w:type="dxa"/>
          </w:tcPr>
          <w:p w:rsidR="00350101" w:rsidRPr="00C676AA" w:rsidRDefault="00350101" w:rsidP="0035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976" w:type="dxa"/>
          </w:tcPr>
          <w:p w:rsidR="00350101" w:rsidRPr="00C676AA" w:rsidRDefault="00350101" w:rsidP="0035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350101" w:rsidRPr="00C676AA" w:rsidRDefault="00350101" w:rsidP="0035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350101" w:rsidRPr="00C676AA" w:rsidRDefault="00350101" w:rsidP="0035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350101" w:rsidRPr="00C676AA" w:rsidRDefault="00350101" w:rsidP="0035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EF2" w:rsidRPr="00C676AA" w:rsidTr="00C676AA">
        <w:trPr>
          <w:trHeight w:val="8624"/>
        </w:trPr>
        <w:tc>
          <w:tcPr>
            <w:tcW w:w="2127" w:type="dxa"/>
            <w:vMerge w:val="restart"/>
          </w:tcPr>
          <w:p w:rsidR="00911EF2" w:rsidRPr="00C676AA" w:rsidRDefault="00CC4DA0" w:rsidP="00911EF2">
            <w:pPr>
              <w:pStyle w:val="3"/>
              <w:shd w:val="clear" w:color="auto" w:fill="FFFFFF"/>
              <w:spacing w:line="300" w:lineRule="atLeast"/>
              <w:outlineLvl w:val="2"/>
              <w:rPr>
                <w:color w:val="5F6368"/>
                <w:spacing w:val="5"/>
                <w:sz w:val="24"/>
                <w:szCs w:val="24"/>
              </w:rPr>
            </w:pPr>
            <w:proofErr w:type="spellStart"/>
            <w:r w:rsidRPr="00C676AA">
              <w:rPr>
                <w:sz w:val="24"/>
                <w:szCs w:val="24"/>
              </w:rPr>
              <w:t>Максимчук</w:t>
            </w:r>
            <w:proofErr w:type="spellEnd"/>
            <w:r w:rsidRPr="00C676AA">
              <w:rPr>
                <w:sz w:val="24"/>
                <w:szCs w:val="24"/>
              </w:rPr>
              <w:t xml:space="preserve"> Богдан Васильович</w:t>
            </w:r>
            <w:r w:rsidR="00911EF2" w:rsidRPr="00C676AA">
              <w:rPr>
                <w:rStyle w:val="a4"/>
                <w:rFonts w:ascii="Times New Roman" w:hAnsi="Times New Roman" w:cs="Times New Roman"/>
                <w:color w:val="555555"/>
                <w:spacing w:val="5"/>
                <w:sz w:val="24"/>
                <w:szCs w:val="24"/>
              </w:rPr>
              <w:t xml:space="preserve"> </w:t>
            </w:r>
            <w:r w:rsidR="00911EF2" w:rsidRPr="00C676AA">
              <w:rPr>
                <w:b w:val="0"/>
                <w:spacing w:val="5"/>
                <w:sz w:val="24"/>
                <w:szCs w:val="24"/>
              </w:rPr>
              <w:t>irynaarabska4@gmail.com</w:t>
            </w:r>
          </w:p>
          <w:p w:rsidR="00CC4DA0" w:rsidRPr="00C676AA" w:rsidRDefault="00CC4DA0" w:rsidP="005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CC4DA0" w:rsidRPr="00C676AA" w:rsidRDefault="00CC4DA0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1: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Методика і методологія наукових досліджень. Вихідні п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рийоми наукового аналізу  мовного </w:t>
            </w:r>
            <w:proofErr w:type="spellStart"/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матеріау</w:t>
            </w:r>
            <w:proofErr w:type="spellEnd"/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Порівняльно-історичний метод.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Література: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C67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Загальне мовознавство, Київ, 2008, с. 355-360;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Maxymtschuk</w:t>
            </w:r>
            <w:proofErr w:type="spellEnd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Einf</w:t>
            </w:r>
            <w:proofErr w:type="spellEnd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hrung</w:t>
            </w:r>
            <w:proofErr w:type="spellEnd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Germanistik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Lviv</w:t>
            </w:r>
            <w:proofErr w:type="spellEnd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S. 5-7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В.В. Левицький «Основи германістики» 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Віниця</w:t>
            </w:r>
            <w:proofErr w:type="spellEnd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, 2006, с. 24-34</w:t>
            </w:r>
          </w:p>
          <w:p w:rsidR="00CC4DA0" w:rsidRPr="00C676AA" w:rsidRDefault="00CC4DA0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0D35A7" w:rsidRPr="00C676AA" w:rsidRDefault="00CC4DA0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 відповіді на запитання: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br/>
              <w:t>1.Назвіть засновників порівняльно-історичного методу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і  в </w:t>
            </w:r>
            <w:r w:rsidR="000D35A7" w:rsidRPr="00C676AA">
              <w:rPr>
                <w:rFonts w:ascii="Times New Roman" w:hAnsi="Times New Roman" w:cs="Times New Roman"/>
                <w:sz w:val="24"/>
                <w:szCs w:val="24"/>
              </w:rPr>
              <w:t>чому його суть?</w:t>
            </w:r>
            <w:r w:rsidR="000D35A7" w:rsidRPr="00C67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3.Що таке абсолютна і відносна 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D35A7" w:rsidRPr="00C676AA">
              <w:rPr>
                <w:rFonts w:ascii="Times New Roman" w:hAnsi="Times New Roman" w:cs="Times New Roman"/>
                <w:sz w:val="24"/>
                <w:szCs w:val="24"/>
              </w:rPr>
              <w:t>ронологія фонетичних змін?</w:t>
            </w:r>
          </w:p>
          <w:p w:rsidR="000D35A7" w:rsidRPr="00C676AA" w:rsidRDefault="000D35A7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4. Що таке зовнішня і внутрішня ре</w:t>
            </w:r>
            <w:r w:rsidR="0054390A" w:rsidRPr="00C676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онструкція та реконст</w:t>
            </w:r>
            <w:r w:rsidR="0054390A" w:rsidRPr="00C676AA">
              <w:rPr>
                <w:rFonts w:ascii="Times New Roman" w:hAnsi="Times New Roman" w:cs="Times New Roman"/>
                <w:sz w:val="24"/>
                <w:szCs w:val="24"/>
              </w:rPr>
              <w:t>рукція значень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35A7" w:rsidRPr="00C676AA" w:rsidRDefault="000D35A7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Види вмотивованості слів. </w:t>
            </w:r>
          </w:p>
          <w:p w:rsidR="00C53829" w:rsidRPr="00C676AA" w:rsidRDefault="00C53829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5. Наведіть приклади застосування порівняльно-історичного методу ідентифікації вихідних форм.</w:t>
            </w:r>
          </w:p>
          <w:p w:rsidR="00C53829" w:rsidRPr="00C676AA" w:rsidRDefault="00C53829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Яка різниця між поняттям методу і поняттям методологія?</w:t>
            </w:r>
          </w:p>
          <w:p w:rsidR="00CC4DA0" w:rsidRPr="00C676AA" w:rsidRDefault="00CC4DA0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C4DA0" w:rsidRPr="00C676AA" w:rsidRDefault="000D35A7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</w:tr>
      <w:tr w:rsidR="00911EF2" w:rsidRPr="00C676AA" w:rsidTr="00C676AA">
        <w:trPr>
          <w:trHeight w:val="574"/>
        </w:trPr>
        <w:tc>
          <w:tcPr>
            <w:tcW w:w="2127" w:type="dxa"/>
            <w:vMerge/>
          </w:tcPr>
          <w:p w:rsidR="00CC4DA0" w:rsidRPr="00C676AA" w:rsidRDefault="00CC4DA0" w:rsidP="00CC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4DA0" w:rsidRPr="00C676AA" w:rsidRDefault="000D35A7" w:rsidP="00C5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2: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Структурні методи аналізу мовних одиниць. Компонентн</w:t>
            </w:r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>ий аналіз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лінгвістична категоризація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картини світу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фреймами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прототипами, фігур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і фон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Література:</w:t>
            </w:r>
            <w:r w:rsidR="00266400" w:rsidRPr="00C67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="00266400" w:rsidRPr="00C67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>Загальне мовознавство, Київ, 2008, с. 372-382;</w:t>
            </w:r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6" w:type="dxa"/>
          </w:tcPr>
          <w:p w:rsidR="00CC4DA0" w:rsidRPr="00C676AA" w:rsidRDefault="00266400" w:rsidP="0026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Письмові відповіді на запитання: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400" w:rsidRPr="00C676AA" w:rsidRDefault="00266400" w:rsidP="0026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1.Дайте визначення фрейму.</w:t>
            </w:r>
          </w:p>
          <w:p w:rsidR="00266400" w:rsidRPr="00C676AA" w:rsidRDefault="00266400" w:rsidP="0026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2.Наведіть приклади категоризації за фігурами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і фонами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400" w:rsidRPr="00C676AA" w:rsidRDefault="00266400" w:rsidP="0026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3. Як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і Ви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знаєте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методи структурного методу?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Дайте визначення 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дистрибутивного а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налізу, наведіть приклади.</w:t>
            </w:r>
          </w:p>
          <w:p w:rsidR="00911EF2" w:rsidRPr="00C676AA" w:rsidRDefault="00911EF2" w:rsidP="0026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5.Зобраз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іть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фонестеми</w:t>
            </w:r>
            <w:proofErr w:type="spellEnd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нижче наданих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звуконаслідувальних слів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(на основі аналізу їхньої семантики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словнику 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7CE2"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Duden</w:t>
            </w:r>
            <w:proofErr w:type="spellEnd"/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7CE2"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</w:t>
            </w:r>
            <w:proofErr w:type="spellEnd"/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207CE2"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tw</w:t>
            </w:r>
            <w:proofErr w:type="spellEnd"/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="00207CE2"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rterbuch</w:t>
            </w:r>
            <w:proofErr w:type="spellEnd"/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</w:rPr>
              <w:t>порівнявши їх з українськими еквівалентами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gackern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piepen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winseln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rascheln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6400" w:rsidRPr="00C676AA" w:rsidRDefault="00911EF2" w:rsidP="00C5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. Проведіть семний аналіз семантичного блоку </w:t>
            </w:r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266400"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Verwandsch</w:t>
            </w:r>
            <w:proofErr w:type="spellEnd"/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266400"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ftsbez</w:t>
            </w:r>
            <w:r w:rsidR="00C53829"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eichnungen</w:t>
            </w:r>
            <w:proofErr w:type="spellEnd"/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7CE2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зразок отримає староста групи)</w:t>
            </w:r>
            <w:r w:rsidR="00266400"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CC4DA0" w:rsidRPr="00C676AA" w:rsidRDefault="00911EF2" w:rsidP="0091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3030E1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</w:tbl>
    <w:p w:rsidR="00350101" w:rsidRPr="00C676AA" w:rsidRDefault="00350101" w:rsidP="00350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DC3" w:rsidRPr="00C676AA" w:rsidRDefault="00360DC3">
      <w:pPr>
        <w:rPr>
          <w:rFonts w:ascii="Times New Roman" w:hAnsi="Times New Roman" w:cs="Times New Roman"/>
          <w:sz w:val="24"/>
          <w:szCs w:val="24"/>
        </w:rPr>
      </w:pPr>
    </w:p>
    <w:p w:rsidR="00360DC3" w:rsidRPr="00C676AA" w:rsidRDefault="00360DC3" w:rsidP="00220C6B">
      <w:pPr>
        <w:rPr>
          <w:rFonts w:ascii="Times New Roman" w:hAnsi="Times New Roman" w:cs="Times New Roman"/>
          <w:sz w:val="24"/>
          <w:szCs w:val="24"/>
        </w:rPr>
      </w:pPr>
    </w:p>
    <w:p w:rsidR="00220C6B" w:rsidRPr="00C676AA" w:rsidRDefault="00220C6B" w:rsidP="00220C6B">
      <w:pPr>
        <w:ind w:left="284"/>
        <w:rPr>
          <w:rFonts w:ascii="Times New Roman" w:hAnsi="Times New Roman" w:cs="Times New Roman"/>
          <w:sz w:val="24"/>
          <w:szCs w:val="24"/>
          <w:lang w:val="de-DE"/>
        </w:rPr>
      </w:pPr>
      <w:r w:rsidRPr="00C676AA">
        <w:rPr>
          <w:rFonts w:ascii="Times New Roman" w:hAnsi="Times New Roman" w:cs="Times New Roman"/>
          <w:sz w:val="24"/>
          <w:szCs w:val="24"/>
          <w:lang w:val="de-DE"/>
        </w:rPr>
        <w:t>Füllen Sie mit den Marker</w:t>
      </w:r>
      <w:r w:rsidR="00C53829" w:rsidRPr="00C676A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C676AA">
        <w:rPr>
          <w:rFonts w:ascii="Times New Roman" w:hAnsi="Times New Roman" w:cs="Times New Roman"/>
          <w:sz w:val="24"/>
          <w:szCs w:val="24"/>
          <w:lang w:val="de-DE"/>
        </w:rPr>
        <w:t xml:space="preserve"> „“+, „-“, „0“ die </w:t>
      </w:r>
      <w:proofErr w:type="spellStart"/>
      <w:r w:rsidRPr="00C676AA">
        <w:rPr>
          <w:rFonts w:ascii="Times New Roman" w:hAnsi="Times New Roman" w:cs="Times New Roman"/>
          <w:sz w:val="24"/>
          <w:szCs w:val="24"/>
          <w:lang w:val="de-DE"/>
        </w:rPr>
        <w:t>Mаtrix</w:t>
      </w:r>
      <w:proofErr w:type="spellEnd"/>
      <w:r w:rsidRPr="00C676AA">
        <w:rPr>
          <w:rFonts w:ascii="Times New Roman" w:hAnsi="Times New Roman" w:cs="Times New Roman"/>
          <w:sz w:val="24"/>
          <w:szCs w:val="24"/>
          <w:lang w:val="de-DE"/>
        </w:rPr>
        <w:t xml:space="preserve"> in dem unte</w:t>
      </w:r>
      <w:r w:rsidR="00C53829" w:rsidRPr="00C676A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C676AA">
        <w:rPr>
          <w:rFonts w:ascii="Times New Roman" w:hAnsi="Times New Roman" w:cs="Times New Roman"/>
          <w:sz w:val="24"/>
          <w:szCs w:val="24"/>
          <w:lang w:val="de-DE"/>
        </w:rPr>
        <w:t xml:space="preserve"> angeführten </w:t>
      </w:r>
      <w:r w:rsidR="00C53829" w:rsidRPr="00C676AA">
        <w:rPr>
          <w:rFonts w:ascii="Times New Roman" w:hAnsi="Times New Roman" w:cs="Times New Roman"/>
          <w:sz w:val="24"/>
          <w:szCs w:val="24"/>
          <w:lang w:val="de-DE"/>
        </w:rPr>
        <w:t>Sch</w:t>
      </w:r>
      <w:r w:rsidRPr="00C676AA">
        <w:rPr>
          <w:rFonts w:ascii="Times New Roman" w:hAnsi="Times New Roman" w:cs="Times New Roman"/>
          <w:sz w:val="24"/>
          <w:szCs w:val="24"/>
          <w:lang w:val="de-DE"/>
        </w:rPr>
        <w:t xml:space="preserve">ema (nach Bierwisch) der deutschen </w:t>
      </w:r>
      <w:proofErr w:type="spellStart"/>
      <w:r w:rsidR="00C53829" w:rsidRPr="00C676AA">
        <w:rPr>
          <w:rFonts w:ascii="Times New Roman" w:hAnsi="Times New Roman" w:cs="Times New Roman"/>
          <w:sz w:val="24"/>
          <w:szCs w:val="24"/>
          <w:lang w:val="de-DE"/>
        </w:rPr>
        <w:t>Verwandsch</w:t>
      </w:r>
      <w:proofErr w:type="spellEnd"/>
      <w:r w:rsidR="00C53829" w:rsidRPr="00C676AA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="00C53829" w:rsidRPr="00C676AA">
        <w:rPr>
          <w:rFonts w:ascii="Times New Roman" w:hAnsi="Times New Roman" w:cs="Times New Roman"/>
          <w:sz w:val="24"/>
          <w:szCs w:val="24"/>
          <w:lang w:val="de-DE"/>
        </w:rPr>
        <w:t>ftsbezeichnungen</w:t>
      </w:r>
      <w:proofErr w:type="spellEnd"/>
      <w:r w:rsidR="00C53829" w:rsidRPr="00C676A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819"/>
        <w:gridCol w:w="848"/>
        <w:gridCol w:w="544"/>
        <w:gridCol w:w="514"/>
        <w:gridCol w:w="582"/>
        <w:gridCol w:w="880"/>
        <w:gridCol w:w="589"/>
        <w:gridCol w:w="768"/>
        <w:gridCol w:w="484"/>
        <w:gridCol w:w="492"/>
        <w:gridCol w:w="634"/>
        <w:gridCol w:w="544"/>
        <w:gridCol w:w="522"/>
        <w:gridCol w:w="597"/>
        <w:gridCol w:w="656"/>
        <w:gridCol w:w="522"/>
        <w:gridCol w:w="574"/>
      </w:tblGrid>
      <w:tr w:rsidR="00220C6B" w:rsidRPr="00C676AA" w:rsidTr="00220C6B">
        <w:tc>
          <w:tcPr>
            <w:tcW w:w="2309" w:type="dxa"/>
            <w:vMerge w:val="restart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Merkmale</w:t>
            </w:r>
          </w:p>
        </w:tc>
        <w:tc>
          <w:tcPr>
            <w:tcW w:w="8034" w:type="dxa"/>
            <w:gridSpan w:val="16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Lexeme</w:t>
            </w:r>
          </w:p>
        </w:tc>
      </w:tr>
      <w:tr w:rsidR="00220C6B" w:rsidRPr="00C676AA" w:rsidTr="00220C6B">
        <w:tc>
          <w:tcPr>
            <w:tcW w:w="2309" w:type="dxa"/>
            <w:vMerge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Verwandter</w:t>
            </w: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Eltern</w:t>
            </w: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Vater</w:t>
            </w: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Mutter</w:t>
            </w: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Geschwister</w:t>
            </w: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Bruder</w:t>
            </w: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Schwester</w:t>
            </w: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</w:t>
            </w: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Sohn</w:t>
            </w: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Tochter</w:t>
            </w: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Onkel</w:t>
            </w: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Tante</w:t>
            </w: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Cousin</w:t>
            </w: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Cousine</w:t>
            </w: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Neffe</w:t>
            </w: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Nichte</w:t>
            </w:r>
          </w:p>
        </w:tc>
      </w:tr>
      <w:tr w:rsidR="00220C6B" w:rsidRPr="00C676AA" w:rsidTr="00220C6B">
        <w:tc>
          <w:tcPr>
            <w:tcW w:w="230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Lebewesen</w:t>
            </w: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0C6B" w:rsidRPr="00C676AA" w:rsidTr="00220C6B">
        <w:tc>
          <w:tcPr>
            <w:tcW w:w="230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Mensch</w:t>
            </w: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0C6B" w:rsidRPr="00C676AA" w:rsidTr="00220C6B">
        <w:tc>
          <w:tcPr>
            <w:tcW w:w="230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Verwandt</w:t>
            </w: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0C6B" w:rsidRPr="00C676AA" w:rsidTr="00220C6B">
        <w:trPr>
          <w:trHeight w:val="133"/>
        </w:trPr>
        <w:tc>
          <w:tcPr>
            <w:tcW w:w="230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 verwandt</w:t>
            </w: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0C6B" w:rsidRPr="00C676AA" w:rsidTr="00220C6B">
        <w:trPr>
          <w:trHeight w:val="145"/>
        </w:trPr>
        <w:tc>
          <w:tcPr>
            <w:tcW w:w="230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Gleiche Generation</w:t>
            </w: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0C6B" w:rsidRPr="00C676AA" w:rsidTr="00220C6B">
        <w:tc>
          <w:tcPr>
            <w:tcW w:w="230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Älter</w:t>
            </w: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0C6B" w:rsidRPr="00C676AA" w:rsidTr="00220C6B">
        <w:trPr>
          <w:trHeight w:val="133"/>
        </w:trPr>
        <w:tc>
          <w:tcPr>
            <w:tcW w:w="230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Männlich</w:t>
            </w: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0C6B" w:rsidRPr="00C676AA" w:rsidTr="00220C6B">
        <w:trPr>
          <w:trHeight w:val="133"/>
        </w:trPr>
        <w:tc>
          <w:tcPr>
            <w:tcW w:w="230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Weiblich</w:t>
            </w: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0C6B" w:rsidRPr="00C676AA" w:rsidTr="00220C6B">
        <w:trPr>
          <w:trHeight w:val="182"/>
        </w:trPr>
        <w:tc>
          <w:tcPr>
            <w:tcW w:w="230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Plural</w:t>
            </w:r>
          </w:p>
        </w:tc>
        <w:tc>
          <w:tcPr>
            <w:tcW w:w="67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2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7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220C6B" w:rsidRPr="00C676AA" w:rsidRDefault="00220C6B" w:rsidP="00220C6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A364F4" w:rsidRDefault="00CD1C31" w:rsidP="002567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bookmarkStart w:id="0" w:name="_GoBack"/>
      <w:bookmarkEnd w:id="0"/>
    </w:p>
    <w:p w:rsidR="00A364F4" w:rsidRPr="00A364F4" w:rsidRDefault="00A364F4" w:rsidP="00A364F4">
      <w:pPr>
        <w:rPr>
          <w:rFonts w:ascii="Times New Roman" w:hAnsi="Times New Roman" w:cs="Times New Roman"/>
          <w:sz w:val="24"/>
          <w:szCs w:val="24"/>
        </w:rPr>
      </w:pPr>
    </w:p>
    <w:sectPr w:rsidR="00A364F4" w:rsidRPr="00A36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9FB"/>
    <w:multiLevelType w:val="hybridMultilevel"/>
    <w:tmpl w:val="E934F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A4A"/>
    <w:multiLevelType w:val="hybridMultilevel"/>
    <w:tmpl w:val="833036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695FA4"/>
    <w:multiLevelType w:val="hybridMultilevel"/>
    <w:tmpl w:val="1786CCD6"/>
    <w:lvl w:ilvl="0" w:tplc="222E8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39E7"/>
    <w:multiLevelType w:val="hybridMultilevel"/>
    <w:tmpl w:val="B1604CF4"/>
    <w:lvl w:ilvl="0" w:tplc="28ACC0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323C59"/>
    <w:multiLevelType w:val="hybridMultilevel"/>
    <w:tmpl w:val="6700D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95ADF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19"/>
    <w:rsid w:val="00040836"/>
    <w:rsid w:val="000D35A7"/>
    <w:rsid w:val="000D6E1A"/>
    <w:rsid w:val="00120CFF"/>
    <w:rsid w:val="001212EE"/>
    <w:rsid w:val="00167D19"/>
    <w:rsid w:val="00207CE2"/>
    <w:rsid w:val="00220C6B"/>
    <w:rsid w:val="00256798"/>
    <w:rsid w:val="00266400"/>
    <w:rsid w:val="002E5B53"/>
    <w:rsid w:val="002F49AD"/>
    <w:rsid w:val="003030E1"/>
    <w:rsid w:val="00350101"/>
    <w:rsid w:val="003507C1"/>
    <w:rsid w:val="00353CA9"/>
    <w:rsid w:val="00360DC3"/>
    <w:rsid w:val="00372B19"/>
    <w:rsid w:val="004038F8"/>
    <w:rsid w:val="0046749D"/>
    <w:rsid w:val="004A42A4"/>
    <w:rsid w:val="004B63AF"/>
    <w:rsid w:val="00505BE5"/>
    <w:rsid w:val="0054390A"/>
    <w:rsid w:val="00597777"/>
    <w:rsid w:val="005A795E"/>
    <w:rsid w:val="006A7D01"/>
    <w:rsid w:val="006D7447"/>
    <w:rsid w:val="006E51EC"/>
    <w:rsid w:val="00723F24"/>
    <w:rsid w:val="007F5016"/>
    <w:rsid w:val="00816AD1"/>
    <w:rsid w:val="00847CD9"/>
    <w:rsid w:val="008D3B7A"/>
    <w:rsid w:val="00911EF2"/>
    <w:rsid w:val="0096554E"/>
    <w:rsid w:val="00991BD0"/>
    <w:rsid w:val="00A364F4"/>
    <w:rsid w:val="00AE3155"/>
    <w:rsid w:val="00AF58ED"/>
    <w:rsid w:val="00B31776"/>
    <w:rsid w:val="00B63DF2"/>
    <w:rsid w:val="00BF29A8"/>
    <w:rsid w:val="00C53829"/>
    <w:rsid w:val="00C676AA"/>
    <w:rsid w:val="00CC4DA0"/>
    <w:rsid w:val="00CD1C31"/>
    <w:rsid w:val="00DB6C2E"/>
    <w:rsid w:val="00DC0E7B"/>
    <w:rsid w:val="00EE4564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1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5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4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11EF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a0"/>
    <w:rsid w:val="00911EF2"/>
  </w:style>
  <w:style w:type="paragraph" w:styleId="a6">
    <w:name w:val="List Paragraph"/>
    <w:basedOn w:val="a"/>
    <w:uiPriority w:val="34"/>
    <w:qFormat/>
    <w:rsid w:val="00220C6B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3D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DF2"/>
  </w:style>
  <w:style w:type="character" w:styleId="a9">
    <w:name w:val="Hyperlink"/>
    <w:basedOn w:val="a0"/>
    <w:uiPriority w:val="99"/>
    <w:semiHidden/>
    <w:unhideWhenUsed/>
    <w:rsid w:val="00BF29A8"/>
    <w:rPr>
      <w:color w:val="0000FF"/>
      <w:u w:val="single"/>
    </w:rPr>
  </w:style>
  <w:style w:type="character" w:styleId="aa">
    <w:name w:val="Emphasis"/>
    <w:basedOn w:val="a0"/>
    <w:uiPriority w:val="20"/>
    <w:qFormat/>
    <w:rsid w:val="00847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1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5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4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11EF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a0"/>
    <w:rsid w:val="00911EF2"/>
  </w:style>
  <w:style w:type="paragraph" w:styleId="a6">
    <w:name w:val="List Paragraph"/>
    <w:basedOn w:val="a"/>
    <w:uiPriority w:val="34"/>
    <w:qFormat/>
    <w:rsid w:val="00220C6B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3D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DF2"/>
  </w:style>
  <w:style w:type="character" w:styleId="a9">
    <w:name w:val="Hyperlink"/>
    <w:basedOn w:val="a0"/>
    <w:uiPriority w:val="99"/>
    <w:semiHidden/>
    <w:unhideWhenUsed/>
    <w:rsid w:val="00BF29A8"/>
    <w:rPr>
      <w:color w:val="0000FF"/>
      <w:u w:val="single"/>
    </w:rPr>
  </w:style>
  <w:style w:type="character" w:styleId="aa">
    <w:name w:val="Emphasis"/>
    <w:basedOn w:val="a0"/>
    <w:uiPriority w:val="20"/>
    <w:qFormat/>
    <w:rsid w:val="0084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02E9-F47F-4CD2-8399-A9AB0B29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ЩЛ</cp:lastModifiedBy>
  <cp:revision>4</cp:revision>
  <cp:lastPrinted>2020-03-13T12:44:00Z</cp:lastPrinted>
  <dcterms:created xsi:type="dcterms:W3CDTF">2020-03-17T13:09:00Z</dcterms:created>
  <dcterms:modified xsi:type="dcterms:W3CDTF">2020-03-19T10:53:00Z</dcterms:modified>
</cp:coreProperties>
</file>