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15" w:rsidRPr="001B191A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>ПОРЯДОК ВИВЧЕННЯ КУРСУ «Феміністичні тенденції іспанської літератури»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</w:t>
      </w:r>
    </w:p>
    <w:p w:rsidR="00747215" w:rsidRPr="001B191A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у пер</w:t>
      </w:r>
      <w:r>
        <w:rPr>
          <w:rFonts w:ascii="Times New Roman" w:hAnsi="Times New Roman" w:cs="Times New Roman"/>
          <w:sz w:val="24"/>
          <w:szCs w:val="24"/>
        </w:rPr>
        <w:t>іод запровадження карантину з 0</w:t>
      </w:r>
      <w:r w:rsidR="000226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 по 24</w:t>
      </w:r>
      <w:r w:rsidRPr="001B191A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747215" w:rsidRPr="001B191A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215" w:rsidRPr="001B191A" w:rsidRDefault="00747215" w:rsidP="0074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Маєвська О.Т.</w:t>
      </w:r>
      <w:r w:rsidRPr="001B19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канд. філол. наук, асистент</w:t>
      </w:r>
    </w:p>
    <w:p w:rsidR="00747215" w:rsidRPr="001B191A" w:rsidRDefault="00747215" w:rsidP="0074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747215" w:rsidRPr="001B191A" w:rsidTr="00770C52">
        <w:tc>
          <w:tcPr>
            <w:tcW w:w="1560" w:type="dxa"/>
          </w:tcPr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B191A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B191A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747215" w:rsidRPr="001B191A" w:rsidTr="00770C52">
        <w:tc>
          <w:tcPr>
            <w:tcW w:w="10348" w:type="dxa"/>
            <w:gridSpan w:val="4"/>
          </w:tcPr>
          <w:p w:rsidR="00747215" w:rsidRPr="001B191A" w:rsidRDefault="00747215" w:rsidP="00770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Феміністичні тенденції іспанської літератури</w:t>
            </w:r>
          </w:p>
        </w:tc>
      </w:tr>
      <w:tr w:rsidR="00747215" w:rsidRPr="001B191A" w:rsidTr="00770C52">
        <w:tc>
          <w:tcPr>
            <w:tcW w:w="1560" w:type="dxa"/>
          </w:tcPr>
          <w:p w:rsidR="0074721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02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1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971EA" w:rsidRPr="001B191A" w:rsidRDefault="001971EA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075" w:type="dxa"/>
          </w:tcPr>
          <w:p w:rsidR="00747215" w:rsidRPr="00712535" w:rsidRDefault="00747215" w:rsidP="00747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Літературні експерименти К. Мартін Гайте і А. Грандес.</w:t>
            </w:r>
          </w:p>
          <w:p w:rsidR="00747215" w:rsidRPr="00712535" w:rsidRDefault="00747215" w:rsidP="0074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Еволюція творчості й аналіз романів «</w:t>
            </w:r>
            <w:r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cuarto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atr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712535"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Atlás de geografía humana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37" w:type="dxa"/>
          </w:tcPr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вайбер-група, телефон, соціальні мережі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2600" w:rsidRPr="00712535" w:rsidRDefault="00022600" w:rsidP="0002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 по біографії і творчості </w:t>
            </w:r>
            <w:hyperlink r:id="rId6" w:history="1">
              <w:r w:rsidRPr="007125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письменниць</w:t>
              </w:r>
            </w:hyperlink>
            <w:r w:rsidR="007125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747215" w:rsidRPr="00712535" w:rsidRDefault="00022600" w:rsidP="0071253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2. Аналіз роман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cuarto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atr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Atlás de geografía humana</w:t>
            </w:r>
            <w:r w:rsidR="00CB6F8F" w:rsidRPr="007125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7215" w:rsidRPr="001B191A" w:rsidTr="00770C52">
        <w:tc>
          <w:tcPr>
            <w:tcW w:w="1560" w:type="dxa"/>
          </w:tcPr>
          <w:p w:rsidR="00747215" w:rsidRDefault="00022600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15" w:rsidRPr="001B191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1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971EA" w:rsidRDefault="001971EA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EA" w:rsidRPr="001B191A" w:rsidRDefault="001971EA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075" w:type="dxa"/>
          </w:tcPr>
          <w:p w:rsidR="00747215" w:rsidRPr="00712535" w:rsidRDefault="00747215" w:rsidP="00747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Письменниці для дітей: Е. Ліндо, Х. Альдекоа, М. дель Амо. </w:t>
            </w:r>
          </w:p>
          <w:p w:rsidR="00747215" w:rsidRPr="00712535" w:rsidRDefault="00747215" w:rsidP="0074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Образ сучасної іспанської дитини. Творчість Ельвіри Ліндо. Цикл романів про Маноліто Гафотаса. Сучасне суспільство і конфлікти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 xml:space="preserve"> крізь окуляри 10-річного хлопчи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ка. Мала і велика проза Хосефіни Альдекоа про зв’язок дорослих і дітей (збірка есе «Зізнання бабці», </w:t>
            </w:r>
            <w:r w:rsidRPr="0071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оповідань «Гарячка»).</w:t>
            </w:r>
          </w:p>
        </w:tc>
        <w:tc>
          <w:tcPr>
            <w:tcW w:w="3737" w:type="dxa"/>
          </w:tcPr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Опрацювати текст лекції (надіслано на електронну пошту старости академічної групи)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вайбер-група, телефон, соціальні мережі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215" w:rsidRPr="00712535" w:rsidRDefault="00747215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 по біографії і творчості </w:t>
            </w:r>
            <w:hyperlink r:id="rId7" w:history="1">
              <w:r w:rsidR="00022600" w:rsidRPr="007125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письменниць</w:t>
              </w:r>
            </w:hyperlink>
            <w:r w:rsidR="007125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600" w:rsidRPr="00712535">
              <w:rPr>
                <w:rFonts w:ascii="Times New Roman" w:hAnsi="Times New Roman" w:cs="Times New Roman"/>
                <w:sz w:val="24"/>
                <w:szCs w:val="24"/>
              </w:rPr>
              <w:t>Аналіз персонажа Маноліто Гафотас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35">
              <w:rPr>
                <w:rFonts w:ascii="Times New Roman" w:hAnsi="Times New Roman" w:cs="Times New Roman"/>
                <w:sz w:val="24"/>
                <w:szCs w:val="24"/>
              </w:rPr>
              <w:t xml:space="preserve">3. Конспект по біографії і творчості </w:t>
            </w:r>
            <w:r w:rsidR="00022600" w:rsidRPr="007125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600" w:rsidRPr="00712535">
              <w:rPr>
                <w:rFonts w:ascii="Times New Roman" w:hAnsi="Times New Roman" w:cs="Times New Roman"/>
                <w:sz w:val="24"/>
                <w:szCs w:val="24"/>
              </w:rPr>
              <w:t>Альдекоа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2535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5" w:rsidRPr="00BC2094" w:rsidTr="00770C52">
        <w:tc>
          <w:tcPr>
            <w:tcW w:w="1560" w:type="dxa"/>
          </w:tcPr>
          <w:p w:rsidR="00747215" w:rsidRDefault="00CB6F8F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7215" w:rsidRPr="001B191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1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971EA" w:rsidRPr="001B191A" w:rsidRDefault="001971EA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075" w:type="dxa"/>
          </w:tcPr>
          <w:p w:rsidR="00747215" w:rsidRPr="001B191A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D9">
              <w:rPr>
                <w:rFonts w:ascii="Times New Roman" w:hAnsi="Times New Roman" w:cs="Times New Roman"/>
                <w:sz w:val="24"/>
                <w:szCs w:val="24"/>
              </w:rPr>
              <w:t>Творчість Ельвіри Ліндо. Цикл есе “Літнє вино”: світ сучасної бізнес-леді.</w:t>
            </w:r>
          </w:p>
        </w:tc>
        <w:tc>
          <w:tcPr>
            <w:tcW w:w="3737" w:type="dxa"/>
          </w:tcPr>
          <w:p w:rsidR="00747215" w:rsidRPr="001B191A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1B191A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вайбер-група, телефон, соціальні мережі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1B191A" w:rsidRDefault="00747215" w:rsidP="0077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215" w:rsidRDefault="00747215" w:rsidP="0077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біографії і творчості </w:t>
            </w:r>
            <w:r w:rsidR="00022600">
              <w:rPr>
                <w:rFonts w:ascii="Times New Roman" w:hAnsi="Times New Roman" w:cs="Times New Roman"/>
                <w:sz w:val="24"/>
                <w:szCs w:val="24"/>
              </w:rPr>
              <w:t>Ліндо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15" w:rsidRPr="00714930" w:rsidRDefault="0056508B" w:rsidP="00770C5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22600" w:rsidRPr="003F04B9">
                <w:rPr>
                  <w:rStyle w:val="a7"/>
                </w:rPr>
                <w:t>https://www.</w:t>
              </w:r>
              <w:r w:rsidR="00022600" w:rsidRPr="003F04B9">
                <w:rPr>
                  <w:rStyle w:val="a7"/>
                  <w:lang w:val="es-ES"/>
                </w:rPr>
                <w:t>lindo</w:t>
              </w:r>
              <w:r w:rsidR="00022600" w:rsidRPr="003F04B9">
                <w:rPr>
                  <w:rStyle w:val="a7"/>
                </w:rPr>
                <w:t>.es/index.html</w:t>
              </w:r>
            </w:hyperlink>
          </w:p>
          <w:p w:rsidR="00747215" w:rsidRPr="00BC2094" w:rsidRDefault="00747215" w:rsidP="0002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4">
              <w:rPr>
                <w:rFonts w:ascii="Times New Roman" w:hAnsi="Times New Roman" w:cs="Times New Roman"/>
              </w:rPr>
              <w:t xml:space="preserve">2. </w:t>
            </w:r>
            <w:r w:rsidRPr="00BC2094">
              <w:rPr>
                <w:rFonts w:ascii="Times New Roman" w:hAnsi="Times New Roman" w:cs="Times New Roman"/>
                <w:sz w:val="24"/>
                <w:szCs w:val="24"/>
              </w:rPr>
              <w:t xml:space="preserve"> Аналіз 2 </w:t>
            </w:r>
            <w:r w:rsidR="00022600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BC2094">
              <w:rPr>
                <w:rFonts w:ascii="Times New Roman" w:hAnsi="Times New Roman" w:cs="Times New Roman"/>
                <w:sz w:val="24"/>
                <w:szCs w:val="24"/>
              </w:rPr>
              <w:t xml:space="preserve"> вибір </w:t>
            </w:r>
            <w:r w:rsidR="0002260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Pr="00BC2094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022600">
              <w:rPr>
                <w:rFonts w:ascii="Times New Roman" w:hAnsi="Times New Roman" w:cs="Times New Roman"/>
                <w:sz w:val="24"/>
                <w:szCs w:val="24"/>
              </w:rPr>
              <w:t xml:space="preserve"> зі збірки «Літнє червоне»</w:t>
            </w:r>
            <w:r w:rsidR="0071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215" w:rsidRDefault="00747215" w:rsidP="007472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215" w:rsidRDefault="00747215" w:rsidP="007472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215" w:rsidRDefault="00747215" w:rsidP="00747215">
      <w:pPr>
        <w:rPr>
          <w:rFonts w:ascii="Times New Roman" w:hAnsi="Times New Roman" w:cs="Times New Roman"/>
          <w:b/>
          <w:sz w:val="24"/>
          <w:szCs w:val="24"/>
        </w:rPr>
      </w:pPr>
    </w:p>
    <w:p w:rsidR="000C23A9" w:rsidRDefault="000C23A9"/>
    <w:sectPr w:rsidR="000C23A9" w:rsidSect="00687F0F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8B" w:rsidRDefault="0056508B">
      <w:pPr>
        <w:spacing w:after="0" w:line="240" w:lineRule="auto"/>
      </w:pPr>
      <w:r>
        <w:separator/>
      </w:r>
    </w:p>
  </w:endnote>
  <w:endnote w:type="continuationSeparator" w:id="0">
    <w:p w:rsidR="0056508B" w:rsidRDefault="005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650960" w:rsidRDefault="00CB6F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7D" w:rsidRPr="007D2B7D">
          <w:rPr>
            <w:noProof/>
            <w:lang w:val="ru-RU"/>
          </w:rPr>
          <w:t>2</w:t>
        </w:r>
        <w:r>
          <w:fldChar w:fldCharType="end"/>
        </w:r>
      </w:p>
    </w:sdtContent>
  </w:sdt>
  <w:p w:rsidR="00650960" w:rsidRDefault="00565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8B" w:rsidRDefault="0056508B">
      <w:pPr>
        <w:spacing w:after="0" w:line="240" w:lineRule="auto"/>
      </w:pPr>
      <w:r>
        <w:separator/>
      </w:r>
    </w:p>
  </w:footnote>
  <w:footnote w:type="continuationSeparator" w:id="0">
    <w:p w:rsidR="0056508B" w:rsidRDefault="00565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5"/>
    <w:rsid w:val="00022600"/>
    <w:rsid w:val="000C23A9"/>
    <w:rsid w:val="001971EA"/>
    <w:rsid w:val="002821B5"/>
    <w:rsid w:val="00464546"/>
    <w:rsid w:val="0056508B"/>
    <w:rsid w:val="0062596C"/>
    <w:rsid w:val="006D5BCF"/>
    <w:rsid w:val="00712535"/>
    <w:rsid w:val="00747215"/>
    <w:rsid w:val="007D2B7D"/>
    <w:rsid w:val="00B606E2"/>
    <w:rsid w:val="00C97E76"/>
    <w:rsid w:val="00C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0286-9319-418C-8121-77E028A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21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472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215"/>
  </w:style>
  <w:style w:type="character" w:styleId="a7">
    <w:name w:val="Hyperlink"/>
    <w:basedOn w:val="a0"/>
    <w:uiPriority w:val="99"/>
    <w:unhideWhenUsed/>
    <w:rsid w:val="00747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do.e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menlafor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menlaforet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lmacevko@ukr.net</cp:lastModifiedBy>
  <cp:revision>7</cp:revision>
  <dcterms:created xsi:type="dcterms:W3CDTF">2020-03-31T09:06:00Z</dcterms:created>
  <dcterms:modified xsi:type="dcterms:W3CDTF">2020-04-01T07:18:00Z</dcterms:modified>
</cp:coreProperties>
</file>