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266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D977C7" w:rsidRPr="00852666" w:rsidRDefault="00D977C7" w:rsidP="00DF4F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Факультет іноземних мов</w:t>
      </w:r>
    </w:p>
    <w:p w:rsidR="00D977C7" w:rsidRPr="00852666" w:rsidRDefault="00D977C7" w:rsidP="00DF4F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Кафедра німецької філології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9AF" w:rsidRPr="00852666" w:rsidRDefault="00B349AF" w:rsidP="00B349AF">
      <w:pPr>
        <w:ind w:left="3960"/>
        <w:jc w:val="center"/>
        <w:rPr>
          <w:rFonts w:ascii="Times New Roman" w:hAnsi="Times New Roman"/>
          <w:sz w:val="28"/>
          <w:szCs w:val="28"/>
        </w:rPr>
      </w:pPr>
      <w:r w:rsidRPr="00852666">
        <w:rPr>
          <w:rFonts w:ascii="Times New Roman" w:hAnsi="Times New Roman"/>
          <w:sz w:val="28"/>
          <w:szCs w:val="28"/>
        </w:rPr>
        <w:t>"Затвер</w:t>
      </w:r>
      <w:r w:rsidR="00F758C7" w:rsidRPr="00852666">
        <w:rPr>
          <w:rFonts w:ascii="Times New Roman" w:hAnsi="Times New Roman"/>
          <w:sz w:val="28"/>
          <w:szCs w:val="28"/>
        </w:rPr>
        <w:t>д</w:t>
      </w:r>
      <w:r w:rsidRPr="00852666">
        <w:rPr>
          <w:rFonts w:ascii="Times New Roman" w:hAnsi="Times New Roman"/>
          <w:sz w:val="28"/>
          <w:szCs w:val="28"/>
        </w:rPr>
        <w:t>жено"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на засіданні кафедри німецької філології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імені Івана Франка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(протокол №</w:t>
      </w:r>
      <w:r w:rsidR="008011A0">
        <w:rPr>
          <w:rFonts w:ascii="Times New Roman" w:hAnsi="Times New Roman"/>
          <w:sz w:val="24"/>
          <w:szCs w:val="24"/>
        </w:rPr>
        <w:t xml:space="preserve"> 1</w:t>
      </w:r>
      <w:r w:rsidRPr="00852666">
        <w:rPr>
          <w:rFonts w:ascii="Times New Roman" w:hAnsi="Times New Roman"/>
          <w:sz w:val="24"/>
          <w:szCs w:val="24"/>
        </w:rPr>
        <w:t xml:space="preserve">  від  </w:t>
      </w:r>
      <w:r w:rsidR="008011A0">
        <w:rPr>
          <w:rFonts w:ascii="Times New Roman" w:hAnsi="Times New Roman"/>
          <w:sz w:val="24"/>
          <w:szCs w:val="24"/>
        </w:rPr>
        <w:t>7 вересня</w:t>
      </w:r>
      <w:r w:rsidRPr="00852666">
        <w:rPr>
          <w:rFonts w:ascii="Times New Roman" w:hAnsi="Times New Roman"/>
          <w:sz w:val="24"/>
          <w:szCs w:val="24"/>
        </w:rPr>
        <w:t xml:space="preserve"> 20</w:t>
      </w:r>
      <w:r w:rsidR="00852666" w:rsidRPr="00852666">
        <w:rPr>
          <w:rFonts w:ascii="Times New Roman" w:hAnsi="Times New Roman"/>
          <w:sz w:val="24"/>
          <w:szCs w:val="24"/>
        </w:rPr>
        <w:t>2</w:t>
      </w:r>
      <w:r w:rsidR="008011A0">
        <w:rPr>
          <w:rFonts w:ascii="Times New Roman" w:hAnsi="Times New Roman"/>
          <w:sz w:val="24"/>
          <w:szCs w:val="24"/>
        </w:rPr>
        <w:t>1</w:t>
      </w:r>
      <w:r w:rsidRPr="00852666">
        <w:rPr>
          <w:rFonts w:ascii="Times New Roman" w:hAnsi="Times New Roman"/>
          <w:sz w:val="24"/>
          <w:szCs w:val="24"/>
        </w:rPr>
        <w:t xml:space="preserve"> р.)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</w:p>
    <w:p w:rsidR="00B349AF" w:rsidRPr="00852666" w:rsidRDefault="008011A0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 о. з</w:t>
      </w:r>
      <w:r w:rsidR="00B349AF" w:rsidRPr="00852666">
        <w:rPr>
          <w:rFonts w:ascii="Times New Roman" w:hAnsi="Times New Roman"/>
          <w:sz w:val="24"/>
          <w:szCs w:val="24"/>
        </w:rPr>
        <w:t>авідувач</w:t>
      </w:r>
      <w:r>
        <w:rPr>
          <w:rFonts w:ascii="Times New Roman" w:hAnsi="Times New Roman"/>
          <w:sz w:val="24"/>
          <w:szCs w:val="24"/>
        </w:rPr>
        <w:t>а</w:t>
      </w:r>
      <w:r w:rsidR="00B349AF" w:rsidRPr="00852666">
        <w:rPr>
          <w:rFonts w:ascii="Times New Roman" w:hAnsi="Times New Roman"/>
          <w:sz w:val="24"/>
          <w:szCs w:val="24"/>
        </w:rPr>
        <w:t xml:space="preserve"> кафедри ________________</w:t>
      </w:r>
    </w:p>
    <w:p w:rsidR="00B349AF" w:rsidRPr="00852666" w:rsidRDefault="008011A0" w:rsidP="00B349AF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</w:t>
      </w:r>
      <w:r w:rsidR="00B349AF" w:rsidRPr="008526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Н. Є. </w:t>
      </w:r>
      <w:proofErr w:type="spellStart"/>
      <w:r>
        <w:rPr>
          <w:rFonts w:ascii="Times New Roman" w:hAnsi="Times New Roman"/>
          <w:sz w:val="24"/>
          <w:szCs w:val="24"/>
        </w:rPr>
        <w:t>Петращук</w:t>
      </w:r>
      <w:proofErr w:type="spellEnd"/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52666">
        <w:rPr>
          <w:rFonts w:ascii="Times New Roman" w:hAnsi="Times New Roman"/>
          <w:b/>
          <w:sz w:val="32"/>
          <w:szCs w:val="32"/>
        </w:rPr>
        <w:t>Силабус</w:t>
      </w:r>
      <w:proofErr w:type="spellEnd"/>
      <w:r w:rsidRPr="00852666">
        <w:rPr>
          <w:rFonts w:ascii="Times New Roman" w:hAnsi="Times New Roman"/>
          <w:b/>
          <w:sz w:val="32"/>
          <w:szCs w:val="32"/>
        </w:rPr>
        <w:t xml:space="preserve"> з навчальної дисципліни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77C7" w:rsidRPr="00852666" w:rsidRDefault="00852666" w:rsidP="00D977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АКТУАЛЬНІ ПРОБЛЕМИ ЗАХІДНО</w:t>
      </w:r>
      <w:r w:rsidR="00F1329F">
        <w:rPr>
          <w:rFonts w:ascii="Times New Roman" w:hAnsi="Times New Roman"/>
          <w:b/>
          <w:sz w:val="32"/>
          <w:szCs w:val="32"/>
        </w:rPr>
        <w:t>ЄВРОПЕЙСЬКОГО</w:t>
      </w:r>
      <w:r>
        <w:rPr>
          <w:rFonts w:ascii="Times New Roman" w:hAnsi="Times New Roman"/>
          <w:b/>
          <w:sz w:val="32"/>
          <w:szCs w:val="32"/>
        </w:rPr>
        <w:t xml:space="preserve"> СУСПІЛЬСТВА </w:t>
      </w:r>
      <w:r w:rsidR="00F1329F">
        <w:rPr>
          <w:rFonts w:ascii="Times New Roman" w:hAnsi="Times New Roman"/>
          <w:b/>
          <w:sz w:val="32"/>
          <w:szCs w:val="32"/>
        </w:rPr>
        <w:t>В ЛІТЕРАТУРНІЙ ІНТЕРПРЕТАЦІЇ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7C7" w:rsidRPr="00852666" w:rsidRDefault="00B349AF" w:rsidP="00E177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Освітньо-професійна програма</w:t>
      </w:r>
      <w:r w:rsidR="00D977C7" w:rsidRPr="00852666">
        <w:rPr>
          <w:rFonts w:ascii="Times New Roman" w:hAnsi="Times New Roman"/>
          <w:b/>
          <w:sz w:val="28"/>
          <w:szCs w:val="28"/>
        </w:rPr>
        <w:t xml:space="preserve"> «</w:t>
      </w:r>
      <w:r w:rsidR="00852666">
        <w:rPr>
          <w:rFonts w:ascii="Times New Roman" w:hAnsi="Times New Roman"/>
          <w:b/>
          <w:sz w:val="28"/>
          <w:szCs w:val="28"/>
        </w:rPr>
        <w:t>Німецька та англійська мови і літератури</w:t>
      </w:r>
      <w:r w:rsidR="00D977C7" w:rsidRPr="00852666">
        <w:rPr>
          <w:rFonts w:ascii="Times New Roman" w:hAnsi="Times New Roman"/>
          <w:b/>
          <w:sz w:val="28"/>
          <w:szCs w:val="28"/>
        </w:rPr>
        <w:t>»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першого  (бакалаврського) рівня вищої освіти</w:t>
      </w:r>
    </w:p>
    <w:p w:rsidR="00D977C7" w:rsidRPr="00852666" w:rsidRDefault="00B349AF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С</w:t>
      </w:r>
      <w:r w:rsidR="00D977C7" w:rsidRPr="00852666">
        <w:rPr>
          <w:rFonts w:ascii="Times New Roman" w:hAnsi="Times New Roman"/>
          <w:b/>
          <w:sz w:val="28"/>
          <w:szCs w:val="28"/>
        </w:rPr>
        <w:t>пеціальн</w:t>
      </w:r>
      <w:r w:rsidRPr="00852666">
        <w:rPr>
          <w:rFonts w:ascii="Times New Roman" w:hAnsi="Times New Roman"/>
          <w:b/>
          <w:sz w:val="28"/>
          <w:szCs w:val="28"/>
        </w:rPr>
        <w:t>і</w:t>
      </w:r>
      <w:r w:rsidR="00D977C7" w:rsidRPr="00852666">
        <w:rPr>
          <w:rFonts w:ascii="Times New Roman" w:hAnsi="Times New Roman"/>
          <w:b/>
          <w:sz w:val="28"/>
          <w:szCs w:val="28"/>
        </w:rPr>
        <w:t>ст</w:t>
      </w:r>
      <w:r w:rsidRPr="00852666">
        <w:rPr>
          <w:rFonts w:ascii="Times New Roman" w:hAnsi="Times New Roman"/>
          <w:b/>
          <w:sz w:val="28"/>
          <w:szCs w:val="28"/>
        </w:rPr>
        <w:t>ь</w:t>
      </w:r>
      <w:r w:rsidR="00D977C7" w:rsidRPr="00852666">
        <w:rPr>
          <w:rFonts w:ascii="Times New Roman" w:hAnsi="Times New Roman"/>
          <w:b/>
          <w:sz w:val="28"/>
          <w:szCs w:val="28"/>
        </w:rPr>
        <w:t xml:space="preserve"> 035 Філологія </w:t>
      </w:r>
    </w:p>
    <w:p w:rsidR="00D977C7" w:rsidRPr="00DF4F2D" w:rsidRDefault="00B349AF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 w:cs="Times New Roman"/>
          <w:b/>
          <w:sz w:val="28"/>
          <w:szCs w:val="28"/>
        </w:rPr>
        <w:t>Спеціалізація – 035.04</w:t>
      </w:r>
      <w:r w:rsidR="00DF4F2D" w:rsidRPr="00DF4F2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F4F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52666">
        <w:rPr>
          <w:rFonts w:ascii="Times New Roman" w:hAnsi="Times New Roman" w:cs="Times New Roman"/>
          <w:b/>
          <w:sz w:val="28"/>
          <w:szCs w:val="28"/>
        </w:rPr>
        <w:t xml:space="preserve"> Германські мови та літератури (переклад включно)</w:t>
      </w:r>
      <w:r w:rsidR="00DF4F2D">
        <w:rPr>
          <w:rFonts w:ascii="Times New Roman" w:hAnsi="Times New Roman" w:cs="Times New Roman"/>
          <w:b/>
          <w:sz w:val="28"/>
          <w:szCs w:val="28"/>
        </w:rPr>
        <w:t>, перша – німецька</w:t>
      </w:r>
    </w:p>
    <w:p w:rsidR="00D977C7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7C7" w:rsidRDefault="00D977C7" w:rsidP="00D97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7C7" w:rsidRDefault="00D977C7" w:rsidP="00D97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7C7" w:rsidRPr="002946F1" w:rsidRDefault="00B349AF" w:rsidP="00D977C7">
      <w:pPr>
        <w:jc w:val="center"/>
        <w:rPr>
          <w:rFonts w:ascii="Calibri" w:hAnsi="Calibri"/>
          <w:sz w:val="28"/>
          <w:szCs w:val="28"/>
        </w:rPr>
      </w:pPr>
      <w:r w:rsidRPr="002946F1">
        <w:rPr>
          <w:rFonts w:ascii="Times New Roman" w:hAnsi="Times New Roman"/>
          <w:b/>
          <w:sz w:val="28"/>
          <w:szCs w:val="28"/>
        </w:rPr>
        <w:t>Л</w:t>
      </w:r>
      <w:r w:rsidR="00D977C7" w:rsidRPr="002946F1">
        <w:rPr>
          <w:rFonts w:ascii="Times New Roman" w:hAnsi="Times New Roman"/>
          <w:b/>
          <w:sz w:val="28"/>
          <w:szCs w:val="28"/>
        </w:rPr>
        <w:t>ьвів – 20</w:t>
      </w:r>
      <w:r w:rsidR="00DF4F2D">
        <w:rPr>
          <w:rFonts w:ascii="Times New Roman" w:hAnsi="Times New Roman"/>
          <w:b/>
          <w:sz w:val="28"/>
          <w:szCs w:val="28"/>
        </w:rPr>
        <w:t>2</w:t>
      </w:r>
      <w:r w:rsidR="00F24437" w:rsidRPr="008011A0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D977C7" w:rsidRDefault="00D97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DF1" w:rsidRPr="00DF4F2D" w:rsidRDefault="00086DF1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F2D"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DF4F2D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>Актуальні проблеми західно</w:t>
      </w:r>
      <w:r w:rsidR="00F1329F">
        <w:rPr>
          <w:rFonts w:ascii="Times New Roman" w:hAnsi="Times New Roman" w:cs="Times New Roman"/>
          <w:b/>
          <w:sz w:val="24"/>
          <w:szCs w:val="24"/>
        </w:rPr>
        <w:t>європейського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 xml:space="preserve"> суспільства </w:t>
      </w:r>
      <w:r w:rsidR="00F1329F">
        <w:rPr>
          <w:rFonts w:ascii="Times New Roman" w:hAnsi="Times New Roman" w:cs="Times New Roman"/>
          <w:b/>
          <w:sz w:val="24"/>
          <w:szCs w:val="24"/>
        </w:rPr>
        <w:t>в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9F">
        <w:rPr>
          <w:rFonts w:ascii="Times New Roman" w:hAnsi="Times New Roman" w:cs="Times New Roman"/>
          <w:b/>
          <w:sz w:val="24"/>
          <w:szCs w:val="24"/>
        </w:rPr>
        <w:t>літературній інтерпретації</w:t>
      </w:r>
      <w:r w:rsidRPr="00DF4F2D">
        <w:rPr>
          <w:rFonts w:ascii="Times New Roman" w:hAnsi="Times New Roman" w:cs="Times New Roman"/>
          <w:b/>
          <w:sz w:val="24"/>
          <w:szCs w:val="24"/>
        </w:rPr>
        <w:t>»</w:t>
      </w:r>
    </w:p>
    <w:p w:rsidR="00086DF1" w:rsidRPr="00DF4F2D" w:rsidRDefault="00DF4F2D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D">
        <w:rPr>
          <w:rFonts w:ascii="Times New Roman" w:hAnsi="Times New Roman" w:cs="Times New Roman"/>
          <w:b/>
          <w:sz w:val="24"/>
          <w:szCs w:val="24"/>
        </w:rPr>
        <w:t>202</w:t>
      </w:r>
      <w:r w:rsidR="00F24437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086DF1" w:rsidRPr="00DF4F2D">
        <w:rPr>
          <w:rFonts w:ascii="Times New Roman" w:hAnsi="Times New Roman" w:cs="Times New Roman"/>
          <w:b/>
          <w:sz w:val="24"/>
          <w:szCs w:val="24"/>
        </w:rPr>
        <w:t>/202</w:t>
      </w:r>
      <w:r w:rsidR="00F24437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="00086DF1" w:rsidRPr="00DF4F2D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086DF1" w:rsidRPr="00DF4F2D" w:rsidRDefault="00086DF1" w:rsidP="008011A0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86DF1" w:rsidRPr="00DF4F2D" w:rsidTr="003A1B35">
        <w:tc>
          <w:tcPr>
            <w:tcW w:w="3085" w:type="dxa"/>
          </w:tcPr>
          <w:p w:rsidR="00086DF1" w:rsidRPr="00DF4F2D" w:rsidRDefault="00086DF1" w:rsidP="0080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6486" w:type="dxa"/>
          </w:tcPr>
          <w:p w:rsidR="00086DF1" w:rsidRPr="00DF4F2D" w:rsidRDefault="00DF4F2D" w:rsidP="00801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Актуальні проблеми західно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європейського</w:t>
            </w: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суспільства 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літературній інтерпретації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086DF1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086DF1" w:rsidRPr="00DF4F2D" w:rsidRDefault="00543A92" w:rsidP="00543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 xml:space="preserve">79000 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="003A1B35" w:rsidRPr="00DF4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086DF1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086DF1" w:rsidRPr="00DF4F2D" w:rsidRDefault="00086DF1" w:rsidP="00086DF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086DF1" w:rsidRPr="00DF4F2D" w:rsidRDefault="00086DF1" w:rsidP="0008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A65B9E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A65B9E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5B9E" w:rsidRPr="00DF4F2D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086DF1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>– 035 Філологія</w:t>
            </w:r>
          </w:p>
          <w:p w:rsidR="00E22534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E0" w:rsidRPr="00DF4F2D">
              <w:rPr>
                <w:rFonts w:ascii="Times New Roman" w:hAnsi="Times New Roman" w:cs="Times New Roman"/>
                <w:sz w:val="24"/>
                <w:szCs w:val="24"/>
              </w:rPr>
              <w:t>035.04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8E0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Германські мови та літератури (переклад включно)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>, перша – німецька</w:t>
            </w:r>
          </w:p>
        </w:tc>
      </w:tr>
    </w:tbl>
    <w:p w:rsidR="00086DF1" w:rsidRPr="00DF4F2D" w:rsidRDefault="00086DF1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24" w:rsidRPr="00DF4F2D" w:rsidRDefault="00530816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D">
        <w:rPr>
          <w:rFonts w:ascii="Times New Roman" w:hAnsi="Times New Roman" w:cs="Times New Roman"/>
          <w:b/>
          <w:sz w:val="24"/>
          <w:szCs w:val="24"/>
        </w:rPr>
        <w:t>ІНФОРМАЦІЯ ПРО ВИКЛАДАЧ</w:t>
      </w:r>
      <w:r w:rsidR="00DF4F2D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84403" w:rsidRPr="00DF4F2D" w:rsidTr="003A1B35">
        <w:tc>
          <w:tcPr>
            <w:tcW w:w="3085" w:type="dxa"/>
          </w:tcPr>
          <w:p w:rsidR="00484403" w:rsidRPr="00DF4F2D" w:rsidRDefault="00484403" w:rsidP="0080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6486" w:type="dxa"/>
          </w:tcPr>
          <w:p w:rsidR="00484403" w:rsidRPr="00DF4F2D" w:rsidRDefault="00DF4F2D" w:rsidP="0080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Павлівна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484403" w:rsidRPr="00DF4F2D" w:rsidRDefault="00DF4F2D" w:rsidP="00DF4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484403" w:rsidRPr="00DF4F2D" w:rsidRDefault="00DF4F2D" w:rsidP="0004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484403" w:rsidRPr="00DF4F2D" w:rsidRDefault="00DF4F2D" w:rsidP="0004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Франка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роботи</w:t>
            </w:r>
          </w:p>
        </w:tc>
        <w:tc>
          <w:tcPr>
            <w:tcW w:w="6486" w:type="dxa"/>
          </w:tcPr>
          <w:p w:rsidR="00484403" w:rsidRPr="00DF4F2D" w:rsidRDefault="006D2B4B" w:rsidP="00DF4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</w:t>
            </w:r>
            <w:r w:rsidR="00543A92" w:rsidRPr="00DF4F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 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Франка, кафедра німецької філології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адреса</w:t>
            </w:r>
          </w:p>
        </w:tc>
        <w:tc>
          <w:tcPr>
            <w:tcW w:w="6486" w:type="dxa"/>
          </w:tcPr>
          <w:p w:rsidR="00484403" w:rsidRPr="00DF4F2D" w:rsidRDefault="00DF4F2D" w:rsidP="006D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svitlana</w:t>
            </w:r>
            <w:proofErr w:type="spellEnd"/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macenka</w:t>
            </w:r>
            <w:proofErr w:type="spellEnd"/>
            <w:r w:rsidR="009067BE" w:rsidRPr="00DF4F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067BE" w:rsidRPr="00DF4F2D">
              <w:rPr>
                <w:rFonts w:ascii="Times New Roman" w:hAnsi="Times New Roman" w:cs="Times New Roman"/>
                <w:sz w:val="24"/>
                <w:szCs w:val="24"/>
              </w:rPr>
              <w:t>lnu.edu.ua</w:t>
            </w:r>
            <w:proofErr w:type="spellEnd"/>
          </w:p>
        </w:tc>
      </w:tr>
      <w:tr w:rsidR="00482F39" w:rsidRPr="00DF4F2D" w:rsidTr="003A1B35">
        <w:tc>
          <w:tcPr>
            <w:tcW w:w="3085" w:type="dxa"/>
          </w:tcPr>
          <w:p w:rsidR="00482F39" w:rsidRPr="00DF4F2D" w:rsidRDefault="00482F39" w:rsidP="0080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викладача</w:t>
            </w:r>
          </w:p>
        </w:tc>
        <w:tc>
          <w:tcPr>
            <w:tcW w:w="6486" w:type="dxa"/>
          </w:tcPr>
          <w:p w:rsidR="00482F39" w:rsidRPr="00330C19" w:rsidRDefault="00482F39" w:rsidP="008011A0">
            <w:pPr>
              <w:rPr>
                <w:rFonts w:ascii="Times New Roman" w:hAnsi="Times New Roman"/>
                <w:sz w:val="24"/>
                <w:szCs w:val="24"/>
              </w:rPr>
            </w:pPr>
            <w:r w:rsidRPr="00330C19">
              <w:rPr>
                <w:rFonts w:ascii="Times New Roman" w:hAnsi="Times New Roman"/>
                <w:sz w:val="24"/>
                <w:szCs w:val="24"/>
              </w:rPr>
              <w:t>https://lingua.lnu.edu.ua/employee/matsenka-svitlana-pavlivna</w:t>
            </w:r>
          </w:p>
        </w:tc>
      </w:tr>
    </w:tbl>
    <w:p w:rsidR="00AA3454" w:rsidRPr="00F73E54" w:rsidRDefault="00AA3454" w:rsidP="0080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816" w:rsidRDefault="00530816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30816" w:rsidTr="003A1B35">
        <w:tc>
          <w:tcPr>
            <w:tcW w:w="3085" w:type="dxa"/>
          </w:tcPr>
          <w:p w:rsidR="00530816" w:rsidRDefault="00530816" w:rsidP="008011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530816" w:rsidRPr="00BD58B9" w:rsidRDefault="008011A0" w:rsidP="0080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2F39" w:rsidRPr="008011A0">
              <w:rPr>
                <w:rFonts w:ascii="Times New Roman" w:hAnsi="Times New Roman" w:cs="Times New Roman"/>
                <w:sz w:val="24"/>
                <w:szCs w:val="24"/>
              </w:rPr>
              <w:t>онеділ</w:t>
            </w:r>
            <w:r w:rsidRPr="008011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58B9" w:rsidRPr="00BD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530816" w:rsidRPr="00BD58B9" w:rsidTr="003A1B35">
        <w:tc>
          <w:tcPr>
            <w:tcW w:w="3085" w:type="dxa"/>
          </w:tcPr>
          <w:p w:rsidR="00530816" w:rsidRPr="008011A0" w:rsidRDefault="00530816" w:rsidP="00801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A0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6486" w:type="dxa"/>
          </w:tcPr>
          <w:p w:rsidR="00530816" w:rsidRDefault="00530816" w:rsidP="00801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вана 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 (м.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Львів, вул. Університетська,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427)</w:t>
            </w:r>
          </w:p>
        </w:tc>
      </w:tr>
    </w:tbl>
    <w:p w:rsidR="00530816" w:rsidRDefault="00530816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B9E" w:rsidRDefault="00A65B9E" w:rsidP="0080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7388"/>
      </w:tblGrid>
      <w:tr w:rsidR="00A65B9E" w:rsidTr="003A1B35">
        <w:tc>
          <w:tcPr>
            <w:tcW w:w="3095" w:type="dxa"/>
          </w:tcPr>
          <w:p w:rsidR="00A65B9E" w:rsidRPr="00A21BE7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11A0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</w:t>
            </w:r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F1329F" w:rsidRPr="0079255C" w:rsidRDefault="006867B2" w:rsidP="00F1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F1329F" w:rsidRPr="00B31D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https://lingua.lnu.edu.ua/course</w:t>
              </w:r>
            </w:hyperlink>
          </w:p>
        </w:tc>
      </w:tr>
      <w:tr w:rsidR="00A65B9E" w:rsidTr="003A1B35">
        <w:tc>
          <w:tcPr>
            <w:tcW w:w="3095" w:type="dxa"/>
          </w:tcPr>
          <w:p w:rsidR="00A65B9E" w:rsidRPr="00A65B9E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A65B9E" w:rsidRPr="00A65B9E" w:rsidRDefault="004A47A8" w:rsidP="00F1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Актуальні проблеми західноєвропейського суспільства в літературній інтерпретації»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вибірковою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дисципліною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035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Філоло</w:t>
            </w:r>
            <w:r w:rsidR="008011A0">
              <w:rPr>
                <w:rFonts w:ascii="Times New Roman" w:hAnsi="Times New Roman" w:cs="Times New Roman"/>
                <w:sz w:val="24"/>
                <w:szCs w:val="24"/>
              </w:rPr>
              <w:t>гія для освітньої програми ОС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акалавр», яка викладається в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обсязі 3 кредитів (за Європейською Кредитно-Трансферною Системою ECTS).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Default="00E2253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EF07AE" w:rsidRPr="00F1329F" w:rsidRDefault="00F1329F" w:rsidP="00F1329F">
            <w:pPr>
              <w:pStyle w:val="ab"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F1329F">
              <w:rPr>
                <w:color w:val="000000" w:themeColor="text1"/>
              </w:rPr>
              <w:t xml:space="preserve">Метою курсу є </w:t>
            </w:r>
            <w:r w:rsidR="000C549C">
              <w:rPr>
                <w:color w:val="000000" w:themeColor="text1"/>
              </w:rPr>
              <w:t xml:space="preserve">виокремлення й обговорення важливих проблемних комплексів, від політичного, соціального і культурного вирішення яких залежить стабільність і безпека сучасного західноєвропейського суспільства. </w:t>
            </w:r>
            <w:r w:rsidR="00B07B88">
              <w:rPr>
                <w:color w:val="000000" w:themeColor="text1"/>
              </w:rPr>
              <w:t>У центрі уваги опиняються відносили людини з природою, тваринами, мікро</w:t>
            </w:r>
            <w:r w:rsidR="00CF3F9B">
              <w:rPr>
                <w:color w:val="000000" w:themeColor="text1"/>
              </w:rPr>
              <w:t>о</w:t>
            </w:r>
            <w:r w:rsidR="00B07B88">
              <w:rPr>
                <w:color w:val="000000" w:themeColor="text1"/>
              </w:rPr>
              <w:t>рганізмами, питання влади і насильства, міграції і втечі, ставлення до штучного інтелекту, що змушує переосмислити статус людини у світі, зміна поняття статі</w:t>
            </w:r>
            <w:r w:rsidR="00CF3F9B">
              <w:rPr>
                <w:color w:val="000000" w:themeColor="text1"/>
              </w:rPr>
              <w:t>, співвідношення «свого» і «чужого»</w:t>
            </w:r>
            <w:r w:rsidR="00B07B88">
              <w:rPr>
                <w:color w:val="000000" w:themeColor="text1"/>
              </w:rPr>
              <w:t xml:space="preserve">. </w:t>
            </w:r>
            <w:r w:rsidR="00055218">
              <w:rPr>
                <w:color w:val="000000" w:themeColor="text1"/>
              </w:rPr>
              <w:t>За допомогою літературної інтерпретації формуватиметься широкий погляд</w:t>
            </w:r>
            <w:r w:rsidR="000C549C">
              <w:rPr>
                <w:color w:val="000000" w:themeColor="text1"/>
              </w:rPr>
              <w:t xml:space="preserve"> </w:t>
            </w:r>
            <w:r w:rsidR="00935C2B">
              <w:rPr>
                <w:color w:val="000000" w:themeColor="text1"/>
              </w:rPr>
              <w:t xml:space="preserve">і активний підхід до </w:t>
            </w:r>
            <w:r w:rsidR="00935C2B">
              <w:rPr>
                <w:color w:val="000000" w:themeColor="text1"/>
              </w:rPr>
              <w:lastRenderedPageBreak/>
              <w:t>осмислення проблем сучасності.</w:t>
            </w:r>
            <w:r w:rsidR="00B07B88">
              <w:rPr>
                <w:color w:val="000000" w:themeColor="text1"/>
              </w:rPr>
              <w:t xml:space="preserve"> Такий </w:t>
            </w:r>
            <w:r w:rsidR="00CF3F9B">
              <w:rPr>
                <w:color w:val="000000" w:themeColor="text1"/>
              </w:rPr>
              <w:t>підхід до</w:t>
            </w:r>
            <w:r w:rsidR="00B07B88">
              <w:rPr>
                <w:color w:val="000000" w:themeColor="text1"/>
              </w:rPr>
              <w:t xml:space="preserve"> сучасн</w:t>
            </w:r>
            <w:r w:rsidR="00CF3F9B">
              <w:rPr>
                <w:color w:val="000000" w:themeColor="text1"/>
              </w:rPr>
              <w:t>ої</w:t>
            </w:r>
            <w:r w:rsidR="00B07B88">
              <w:rPr>
                <w:color w:val="000000" w:themeColor="text1"/>
              </w:rPr>
              <w:t xml:space="preserve"> літератур</w:t>
            </w:r>
            <w:r w:rsidR="00CF3F9B">
              <w:rPr>
                <w:color w:val="000000" w:themeColor="text1"/>
              </w:rPr>
              <w:t>и</w:t>
            </w:r>
            <w:r w:rsidR="00B07B88">
              <w:rPr>
                <w:color w:val="000000" w:themeColor="text1"/>
              </w:rPr>
              <w:t xml:space="preserve"> дозволить </w:t>
            </w:r>
            <w:proofErr w:type="spellStart"/>
            <w:r w:rsidR="00B07B88">
              <w:rPr>
                <w:color w:val="000000" w:themeColor="text1"/>
              </w:rPr>
              <w:t>зворотньо</w:t>
            </w:r>
            <w:proofErr w:type="spellEnd"/>
            <w:r w:rsidR="00B07B88">
              <w:rPr>
                <w:color w:val="000000" w:themeColor="text1"/>
              </w:rPr>
              <w:t xml:space="preserve"> заглибитися у специфіку її розвитку і формування </w:t>
            </w:r>
            <w:r w:rsidR="00CF3F9B">
              <w:rPr>
                <w:color w:val="000000" w:themeColor="text1"/>
              </w:rPr>
              <w:t xml:space="preserve">нових </w:t>
            </w:r>
            <w:r w:rsidR="00B07B88">
              <w:rPr>
                <w:color w:val="000000" w:themeColor="text1"/>
              </w:rPr>
              <w:t xml:space="preserve">методів її дослідження. У центрі обговорення – змінений статус художньої літератури, яка активно втручається в соціально-політичне життя.  </w:t>
            </w:r>
          </w:p>
          <w:p w:rsidR="00F1329F" w:rsidRDefault="00F1329F" w:rsidP="00EF07AE">
            <w:pPr>
              <w:pStyle w:val="ab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</w:rPr>
            </w:pPr>
          </w:p>
          <w:p w:rsidR="00EF07AE" w:rsidRDefault="00EF07AE" w:rsidP="00EF07AE">
            <w:pPr>
              <w:pStyle w:val="ab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  <w:lang w:val="x-none"/>
              </w:rPr>
            </w:pPr>
            <w:r>
              <w:rPr>
                <w:b/>
                <w:color w:val="000000" w:themeColor="text1"/>
              </w:rPr>
              <w:t>Завдання дисципліни:</w:t>
            </w:r>
          </w:p>
          <w:p w:rsidR="00935C2B" w:rsidRDefault="00935C2B" w:rsidP="00EF07AE">
            <w:pPr>
              <w:pStyle w:val="ab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Осмислення статусу актуальності і </w:t>
            </w:r>
            <w:r w:rsidR="00CF3F9B">
              <w:rPr>
                <w:color w:val="000000" w:themeColor="text1"/>
              </w:rPr>
              <w:t xml:space="preserve">політичної </w:t>
            </w:r>
            <w:r>
              <w:rPr>
                <w:color w:val="000000" w:themeColor="text1"/>
              </w:rPr>
              <w:t>заанґажованості сучасної літератури;</w:t>
            </w:r>
          </w:p>
          <w:p w:rsidR="00CF3F9B" w:rsidRDefault="00CF3F9B" w:rsidP="00EF07AE">
            <w:pPr>
              <w:pStyle w:val="ab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Ознайомлення з теоріями сучасності;</w:t>
            </w:r>
          </w:p>
          <w:p w:rsidR="00935C2B" w:rsidRDefault="00CF3F9B" w:rsidP="00EF07AE">
            <w:pPr>
              <w:pStyle w:val="ab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Заглиблення</w:t>
            </w:r>
            <w:r w:rsidR="00935C2B">
              <w:rPr>
                <w:color w:val="000000" w:themeColor="text1"/>
              </w:rPr>
              <w:t xml:space="preserve"> за допомогою літературних творів </w:t>
            </w:r>
            <w:r>
              <w:rPr>
                <w:color w:val="000000" w:themeColor="text1"/>
              </w:rPr>
              <w:t>у</w:t>
            </w:r>
            <w:r w:rsidR="00935C2B">
              <w:rPr>
                <w:color w:val="000000" w:themeColor="text1"/>
              </w:rPr>
              <w:t xml:space="preserve"> проблематик</w:t>
            </w:r>
            <w:r>
              <w:rPr>
                <w:color w:val="000000" w:themeColor="text1"/>
              </w:rPr>
              <w:t>у</w:t>
            </w:r>
            <w:r w:rsidR="00935C2B">
              <w:rPr>
                <w:color w:val="000000" w:themeColor="text1"/>
              </w:rPr>
              <w:t>, головн</w:t>
            </w:r>
            <w:r>
              <w:rPr>
                <w:color w:val="000000" w:themeColor="text1"/>
              </w:rPr>
              <w:t>і</w:t>
            </w:r>
            <w:r w:rsidR="00935C2B">
              <w:rPr>
                <w:color w:val="000000" w:themeColor="text1"/>
              </w:rPr>
              <w:t xml:space="preserve"> конфлікти і кризи сучасного західноєвропейського суспільства;</w:t>
            </w:r>
          </w:p>
          <w:p w:rsidR="000869A3" w:rsidRPr="00EF07AE" w:rsidRDefault="00935C2B" w:rsidP="00F776A8">
            <w:pPr>
              <w:pStyle w:val="ab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літературних жанрів, напрямків розвитку літератури і методів та шкіл її дослідження, зумовлених і детермінованих кризовими ситуаціями сучасності </w:t>
            </w:r>
            <w:r w:rsidR="00EE0F7D">
              <w:rPr>
                <w:color w:val="000000" w:themeColor="text1"/>
              </w:rPr>
              <w:t xml:space="preserve">(екологічний трилер, </w:t>
            </w:r>
            <w:r w:rsidR="00F776A8">
              <w:rPr>
                <w:color w:val="000000" w:themeColor="text1"/>
              </w:rPr>
              <w:t xml:space="preserve">екологічна </w:t>
            </w:r>
            <w:proofErr w:type="spellStart"/>
            <w:r w:rsidR="00F776A8" w:rsidRPr="00F776A8">
              <w:rPr>
                <w:color w:val="000000" w:themeColor="text1"/>
              </w:rPr>
              <w:t>Science</w:t>
            </w:r>
            <w:proofErr w:type="spellEnd"/>
            <w:r w:rsidR="00F776A8" w:rsidRPr="00F776A8">
              <w:rPr>
                <w:color w:val="000000" w:themeColor="text1"/>
              </w:rPr>
              <w:t xml:space="preserve"> </w:t>
            </w:r>
            <w:proofErr w:type="spellStart"/>
            <w:r w:rsidR="00F776A8" w:rsidRPr="00F776A8">
              <w:rPr>
                <w:color w:val="000000" w:themeColor="text1"/>
              </w:rPr>
              <w:t>Fiction</w:t>
            </w:r>
            <w:proofErr w:type="spellEnd"/>
            <w:r w:rsid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  <w:lang w:val="de-DE"/>
              </w:rPr>
              <w:t>Nature</w:t>
            </w:r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Writing</w:t>
            </w:r>
            <w:r w:rsidR="00F776A8" w:rsidRP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</w:rPr>
              <w:t xml:space="preserve">роман біженців, </w:t>
            </w:r>
            <w:proofErr w:type="spellStart"/>
            <w:r w:rsidR="00F776A8">
              <w:rPr>
                <w:color w:val="000000" w:themeColor="text1"/>
                <w:lang w:val="de-DE"/>
              </w:rPr>
              <w:t>Animal</w:t>
            </w:r>
            <w:proofErr w:type="spellEnd"/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Studies</w:t>
            </w:r>
            <w:r w:rsidR="00F776A8" w:rsidRP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  <w:lang w:val="de-DE"/>
              </w:rPr>
              <w:t>Digital</w:t>
            </w:r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Studies</w:t>
            </w:r>
            <w:r w:rsidR="00F776A8">
              <w:rPr>
                <w:color w:val="000000" w:themeColor="text1"/>
              </w:rPr>
              <w:t>).</w:t>
            </w:r>
            <w:r w:rsidR="00F776A8" w:rsidRPr="00F776A8">
              <w:rPr>
                <w:color w:val="000000" w:themeColor="text1"/>
              </w:rPr>
              <w:t xml:space="preserve"> 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:rsidR="0066484A" w:rsidRPr="00F73E54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43607A" w:rsidRPr="0043607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Бодріар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Ж. Фатальні стратегії / Ж. 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Бодріар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ru-RU"/>
              </w:rPr>
              <w:t>;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переклад з 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франц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Л. Кононовича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. – Львів: 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Кальварія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, 2010. – 192 с.</w:t>
            </w:r>
          </w:p>
          <w:p w:rsidR="0043607A" w:rsidRPr="0043607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 w:val="0"/>
                <w:bCs w:val="0"/>
                <w:sz w:val="24"/>
                <w:szCs w:val="24"/>
                <w:lang w:val="uk-UA"/>
              </w:rPr>
            </w:pP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Arendt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H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Wir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Fl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ü</w:t>
            </w:r>
            <w:proofErr w:type="spellStart"/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chtlinge</w:t>
            </w:r>
            <w:proofErr w:type="spellEnd"/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Mit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einem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Essay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von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Thomas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Meyer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 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–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Stuttgart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Reclam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, 2018.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 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– 64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de-DE"/>
              </w:rPr>
              <w:t> S</w:t>
            </w:r>
            <w:r w:rsidRPr="0043607A">
              <w:rPr>
                <w:rStyle w:val="af0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43607A" w:rsidRPr="0043607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Cs w:val="0"/>
                <w:sz w:val="24"/>
                <w:szCs w:val="24"/>
                <w:lang w:val="uk-UA"/>
              </w:rPr>
            </w:pPr>
            <w:r w:rsidRPr="0043607A">
              <w:rPr>
                <w:rStyle w:val="af0"/>
                <w:b w:val="0"/>
                <w:sz w:val="24"/>
                <w:szCs w:val="24"/>
                <w:lang w:val="de-DE"/>
              </w:rPr>
              <w:t>Bender</w:t>
            </w:r>
            <w:r w:rsidRPr="0043607A">
              <w:rPr>
                <w:rStyle w:val="af0"/>
                <w:b w:val="0"/>
                <w:sz w:val="24"/>
                <w:szCs w:val="24"/>
                <w:lang w:val="uk-UA"/>
              </w:rPr>
              <w:t xml:space="preserve"> </w:t>
            </w:r>
            <w:r w:rsidRPr="0043607A">
              <w:rPr>
                <w:rStyle w:val="af0"/>
                <w:b w:val="0"/>
                <w:sz w:val="24"/>
                <w:szCs w:val="24"/>
                <w:lang w:val="de-DE"/>
              </w:rPr>
              <w:t>J</w:t>
            </w:r>
            <w:r w:rsidRPr="0043607A">
              <w:rPr>
                <w:rStyle w:val="af0"/>
                <w:b w:val="0"/>
                <w:sz w:val="24"/>
                <w:szCs w:val="24"/>
                <w:lang w:val="uk-UA"/>
              </w:rPr>
              <w:t xml:space="preserve">. 9/11 </w:t>
            </w:r>
            <w:r w:rsidRPr="0043607A">
              <w:rPr>
                <w:rStyle w:val="af0"/>
                <w:b w:val="0"/>
                <w:sz w:val="24"/>
                <w:szCs w:val="24"/>
                <w:lang w:val="de-DE"/>
              </w:rPr>
              <w:t>erzählen. Terror als Diskurs- und Textphänomen / Jesko Bender. – Bielefeld: 2017. – 271 S.</w:t>
            </w:r>
          </w:p>
          <w:p w:rsidR="0056234C" w:rsidRPr="0056234C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Cs w:val="0"/>
                <w:sz w:val="24"/>
                <w:szCs w:val="24"/>
                <w:lang w:val="uk-UA"/>
              </w:rPr>
            </w:pPr>
            <w:r w:rsidRPr="0043607A">
              <w:rPr>
                <w:rStyle w:val="af0"/>
                <w:b w:val="0"/>
                <w:sz w:val="24"/>
                <w:szCs w:val="24"/>
                <w:lang w:val="de-DE"/>
              </w:rPr>
              <w:t>Bernhard I. Posthumanes Menschsein? Künstliche Intelligenz, Cybersprache, Roboter, Cyborgs und Designer-Menschen – Anthropologie des künstlerischen Menschen im 21. Jahrhundert / Irrgang Bernhard. – Stuttgart: Franz Steiner Verlag, 2005. – 227 S.</w:t>
            </w:r>
          </w:p>
          <w:p w:rsidR="0056234C" w:rsidRP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Cs w:val="0"/>
                <w:sz w:val="24"/>
                <w:szCs w:val="24"/>
                <w:lang w:val="uk-UA"/>
              </w:rPr>
            </w:pPr>
            <w:r>
              <w:rPr>
                <w:rStyle w:val="af0"/>
                <w:b w:val="0"/>
                <w:sz w:val="24"/>
                <w:szCs w:val="24"/>
                <w:lang w:val="de-DE"/>
              </w:rPr>
              <w:t xml:space="preserve">Boyle T. C. Ein Freund der Erde / T. Coraghessan Boyle. – </w:t>
            </w:r>
            <w:proofErr w:type="gramStart"/>
            <w:r>
              <w:rPr>
                <w:rStyle w:val="af0"/>
                <w:b w:val="0"/>
                <w:sz w:val="24"/>
                <w:szCs w:val="24"/>
                <w:lang w:val="de-DE"/>
              </w:rPr>
              <w:t>München :</w:t>
            </w:r>
            <w:proofErr w:type="gramEnd"/>
            <w:r>
              <w:rPr>
                <w:rStyle w:val="af0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Style w:val="af0"/>
                <w:b w:val="0"/>
                <w:sz w:val="24"/>
                <w:szCs w:val="24"/>
                <w:lang w:val="de-DE"/>
              </w:rPr>
              <w:t>dtv</w:t>
            </w:r>
            <w:proofErr w:type="spellEnd"/>
            <w:r>
              <w:rPr>
                <w:rStyle w:val="af0"/>
                <w:b w:val="0"/>
                <w:sz w:val="24"/>
                <w:szCs w:val="24"/>
                <w:lang w:val="de-DE"/>
              </w:rPr>
              <w:t>, 2020. –356 S.</w:t>
            </w:r>
          </w:p>
          <w:p w:rsidR="0043607A" w:rsidRPr="0043607A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af0"/>
                <w:bCs w:val="0"/>
                <w:sz w:val="24"/>
                <w:szCs w:val="24"/>
                <w:lang w:val="uk-UA"/>
              </w:rPr>
            </w:pPr>
            <w:r>
              <w:rPr>
                <w:rStyle w:val="af0"/>
                <w:b w:val="0"/>
                <w:sz w:val="24"/>
                <w:szCs w:val="24"/>
                <w:lang w:val="de-DE"/>
              </w:rPr>
              <w:t xml:space="preserve">Boyle T. C. Sind wir nicht Menschen / T. Coraghessan Boyle. – München : Carl Hanser Verlag, </w:t>
            </w:r>
            <w:r w:rsidR="0043607A" w:rsidRPr="0043607A">
              <w:rPr>
                <w:rStyle w:val="af0"/>
                <w:b w:val="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f0"/>
                <w:b w:val="0"/>
                <w:sz w:val="24"/>
                <w:szCs w:val="24"/>
                <w:lang w:val="de-DE"/>
              </w:rPr>
              <w:t>2020. – 397 S.</w:t>
            </w:r>
          </w:p>
          <w:p w:rsidR="0043607A" w:rsidRPr="00F35BFD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Digitale Revolution &amp; soziale Verhältnisse im 21. Jahrhundert / Hrsg. von D. Janke, J. Leibiger. – Hamburg: Verlag VSA, 2017. – 96 S.</w:t>
            </w:r>
          </w:p>
          <w:p w:rsidR="00F35BFD" w:rsidRPr="007F2114" w:rsidRDefault="00F35BFD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Draesner U. Grammatik der Gespenster. Frankfurter </w:t>
            </w:r>
            <w:proofErr w:type="spellStart"/>
            <w:r>
              <w:rPr>
                <w:sz w:val="24"/>
                <w:szCs w:val="24"/>
                <w:lang w:val="de-DE"/>
              </w:rPr>
              <w:t>Poetikvorlesungen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 Ulrike Draesner. – Ditzingen : Reclam, 2018. – 200 S. </w:t>
            </w:r>
          </w:p>
          <w:p w:rsidR="007F2114" w:rsidRPr="00F974D5" w:rsidRDefault="007F2114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Draesner U. Spiele / Ulrike Draesner. – München : </w:t>
            </w:r>
            <w:proofErr w:type="spellStart"/>
            <w:r>
              <w:rPr>
                <w:sz w:val="24"/>
                <w:szCs w:val="24"/>
                <w:lang w:val="de-DE"/>
              </w:rPr>
              <w:t>btb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Verlag, 2007. – 491 S.</w:t>
            </w:r>
          </w:p>
          <w:p w:rsidR="0043607A" w:rsidRPr="0056234C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G. Ökologischer Wandel in der deutschen Literatur des 20. und 21. Jahrhunderts – neue Perspektiven und Ansätze / Gabriele </w:t>
            </w: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>. –  Berlin, Bern : Peter Lang, 2018. – 300 S.</w:t>
            </w:r>
          </w:p>
          <w:p w:rsidR="0056234C" w:rsidRPr="00F35BFD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Dziuk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A. Das Ting / Artur </w:t>
            </w:r>
            <w:proofErr w:type="spellStart"/>
            <w:r>
              <w:rPr>
                <w:sz w:val="24"/>
                <w:szCs w:val="24"/>
                <w:lang w:val="de-DE"/>
              </w:rPr>
              <w:t>Dziuk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München : </w:t>
            </w:r>
            <w:proofErr w:type="spellStart"/>
            <w:r>
              <w:rPr>
                <w:sz w:val="24"/>
                <w:szCs w:val="24"/>
                <w:lang w:val="de-DE"/>
              </w:rPr>
              <w:t>bold</w:t>
            </w:r>
            <w:proofErr w:type="spellEnd"/>
            <w:r>
              <w:rPr>
                <w:sz w:val="24"/>
                <w:szCs w:val="24"/>
                <w:lang w:val="de-DE"/>
              </w:rPr>
              <w:t>, 2019. – 463 S.</w:t>
            </w:r>
          </w:p>
          <w:p w:rsidR="00F35BFD" w:rsidRPr="007F2114" w:rsidRDefault="00F35BFD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Ecocriticism</w:t>
            </w:r>
            <w:proofErr w:type="spellEnd"/>
            <w:r w:rsidRPr="00F35BF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Eine</w:t>
            </w:r>
            <w:r w:rsidRPr="00F35B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Einführung</w:t>
            </w:r>
            <w:r w:rsidRPr="00F35BFD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de-DE"/>
              </w:rPr>
              <w:t>Hrsg</w:t>
            </w:r>
            <w:proofErr w:type="spellEnd"/>
            <w:r w:rsidRPr="00F35BF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von G. </w:t>
            </w: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>, U. </w:t>
            </w:r>
            <w:proofErr w:type="spellStart"/>
            <w:r>
              <w:rPr>
                <w:sz w:val="24"/>
                <w:szCs w:val="24"/>
                <w:lang w:val="de-DE"/>
              </w:rPr>
              <w:t>Stobbe</w:t>
            </w:r>
            <w:proofErr w:type="spellEnd"/>
            <w:r>
              <w:rPr>
                <w:sz w:val="24"/>
                <w:szCs w:val="24"/>
                <w:lang w:val="de-DE"/>
              </w:rPr>
              <w:t>. – Köln, Weimar : Böhlau, 2015. – 315 S. </w:t>
            </w:r>
          </w:p>
          <w:p w:rsidR="007F2114" w:rsidRPr="0056234C" w:rsidRDefault="007F2114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Eggers</w:t>
            </w:r>
            <w:r w:rsidRPr="00F35B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</w:t>
            </w:r>
            <w:r w:rsidRPr="00F35BF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Der</w:t>
            </w:r>
            <w:r w:rsidRPr="00F35B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Circle</w:t>
            </w:r>
            <w:r w:rsidRPr="00F35BFD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de-DE"/>
              </w:rPr>
              <w:t>Dave</w:t>
            </w:r>
            <w:r w:rsidRPr="00F35B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Eggers</w:t>
            </w:r>
            <w:r w:rsidRPr="00F35BF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de-DE"/>
              </w:rPr>
              <w:t> </w:t>
            </w:r>
            <w:r w:rsidRPr="00F35BFD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de-DE"/>
              </w:rPr>
              <w:t>K</w:t>
            </w:r>
            <w:r w:rsidRPr="00F35BFD">
              <w:rPr>
                <w:sz w:val="24"/>
                <w:szCs w:val="24"/>
                <w:lang w:val="uk-UA"/>
              </w:rPr>
              <w:t>ö</w:t>
            </w:r>
            <w:proofErr w:type="spellStart"/>
            <w:r>
              <w:rPr>
                <w:sz w:val="24"/>
                <w:szCs w:val="24"/>
                <w:lang w:val="de-DE"/>
              </w:rPr>
              <w:t>ln</w:t>
            </w:r>
            <w:proofErr w:type="spellEnd"/>
            <w:r w:rsidRPr="00F35BFD">
              <w:rPr>
                <w:sz w:val="24"/>
                <w:szCs w:val="24"/>
                <w:lang w:val="uk-UA"/>
              </w:rPr>
              <w:t xml:space="preserve"> : </w:t>
            </w:r>
            <w:r>
              <w:rPr>
                <w:sz w:val="24"/>
                <w:szCs w:val="24"/>
                <w:lang w:val="de-DE"/>
              </w:rPr>
              <w:t>Kiepenheuer</w:t>
            </w:r>
            <w:r w:rsidRPr="00F35BFD">
              <w:rPr>
                <w:sz w:val="24"/>
                <w:szCs w:val="24"/>
                <w:lang w:val="uk-UA"/>
              </w:rPr>
              <w:t xml:space="preserve"> &amp; </w:t>
            </w:r>
            <w:r>
              <w:rPr>
                <w:sz w:val="24"/>
                <w:szCs w:val="24"/>
                <w:lang w:val="de-DE"/>
              </w:rPr>
              <w:t>Witsch</w:t>
            </w:r>
            <w:r w:rsidRPr="00F35BFD">
              <w:rPr>
                <w:sz w:val="24"/>
                <w:szCs w:val="24"/>
                <w:lang w:val="uk-UA"/>
              </w:rPr>
              <w:t>, 2014.</w:t>
            </w:r>
            <w:r>
              <w:rPr>
                <w:sz w:val="24"/>
                <w:szCs w:val="24"/>
                <w:lang w:val="de-DE"/>
              </w:rPr>
              <w:t> </w:t>
            </w:r>
            <w:r w:rsidRPr="00F35BFD">
              <w:rPr>
                <w:sz w:val="24"/>
                <w:szCs w:val="24"/>
                <w:lang w:val="uk-UA"/>
              </w:rPr>
              <w:t>– 560</w:t>
            </w:r>
            <w:r>
              <w:rPr>
                <w:sz w:val="24"/>
                <w:szCs w:val="24"/>
                <w:lang w:val="de-DE"/>
              </w:rPr>
              <w:t> S</w:t>
            </w:r>
            <w:r w:rsidRPr="00F35BFD">
              <w:rPr>
                <w:sz w:val="24"/>
                <w:szCs w:val="24"/>
                <w:lang w:val="uk-UA"/>
              </w:rPr>
              <w:t>.</w:t>
            </w:r>
          </w:p>
          <w:p w:rsidR="0056234C" w:rsidRPr="005F043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Ehrlich</w:t>
            </w:r>
            <w:r w:rsidRPr="00F35B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de-DE"/>
              </w:rPr>
              <w:t>Malé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 Roman Ehrlich. – Frankfurt am Main : S. Fischer, 2020. – 286 S.</w:t>
            </w:r>
          </w:p>
          <w:p w:rsidR="0043607A" w:rsidRPr="00C751E0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lastRenderedPageBreak/>
              <w:t>Erpenbeck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J. Gehen, ging, gegangen / Jenny </w:t>
            </w:r>
            <w:proofErr w:type="spellStart"/>
            <w:r>
              <w:rPr>
                <w:sz w:val="24"/>
                <w:szCs w:val="24"/>
                <w:lang w:val="de-DE"/>
              </w:rPr>
              <w:t>Erpenbeck</w:t>
            </w:r>
            <w:proofErr w:type="spellEnd"/>
            <w:r>
              <w:rPr>
                <w:sz w:val="24"/>
                <w:szCs w:val="24"/>
                <w:lang w:val="de-DE"/>
              </w:rPr>
              <w:t>. – München: Albrecht Knaus, 2015. – 351 S.</w:t>
            </w:r>
          </w:p>
          <w:p w:rsidR="0043607A" w:rsidRPr="00465D96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Ganteför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G. Klima – Der Weltuntergang findet nicht statt! / Gerd </w:t>
            </w:r>
            <w:proofErr w:type="spellStart"/>
            <w:r>
              <w:rPr>
                <w:sz w:val="24"/>
                <w:szCs w:val="24"/>
                <w:lang w:val="de-DE"/>
              </w:rPr>
              <w:t>Ganteför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</w:t>
            </w:r>
            <w:proofErr w:type="spellStart"/>
            <w:r>
              <w:rPr>
                <w:sz w:val="24"/>
                <w:szCs w:val="24"/>
                <w:lang w:val="de-DE"/>
              </w:rPr>
              <w:t>Winhheim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de-DE"/>
              </w:rPr>
              <w:t>Wiley</w:t>
            </w:r>
            <w:proofErr w:type="spellEnd"/>
            <w:r>
              <w:rPr>
                <w:sz w:val="24"/>
                <w:szCs w:val="24"/>
                <w:lang w:val="de-DE"/>
              </w:rPr>
              <w:t>-Verlag, 2010. – 300 S.</w:t>
            </w:r>
          </w:p>
          <w:p w:rsidR="0043607A" w:rsidRPr="003945B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Gegenwartsliteratur. Eine Einführung / Hrsg. von Leonhard Herrmann, Silke </w:t>
            </w:r>
            <w:proofErr w:type="spellStart"/>
            <w:r>
              <w:rPr>
                <w:sz w:val="24"/>
                <w:szCs w:val="24"/>
                <w:lang w:val="de-DE"/>
              </w:rPr>
              <w:t>Horstkotte</w:t>
            </w:r>
            <w:proofErr w:type="spellEnd"/>
            <w:r>
              <w:rPr>
                <w:sz w:val="24"/>
                <w:szCs w:val="24"/>
                <w:lang w:val="de-DE"/>
              </w:rPr>
              <w:t>. – Berlin: Springer Verlag, 2016. – 230 S.</w:t>
            </w:r>
          </w:p>
          <w:p w:rsidR="0043607A" w:rsidRPr="00B54D1B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Globalisierung und Gegenwartsliteratur. Konstellationen – Konzepte – Perspektiven / Hrsg. von W. Amann, G. Mein, R. Parr. – Heidelberg: Synchron, 2010. – 358 S.</w:t>
            </w:r>
          </w:p>
          <w:p w:rsidR="0043607A" w:rsidRPr="0043607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Hayer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B. Mediale Existenzen – Existenzielle Medien? Die digitalen Medien in der Gegenwartsliteratur / Björk </w:t>
            </w:r>
            <w:proofErr w:type="spellStart"/>
            <w:r>
              <w:rPr>
                <w:sz w:val="24"/>
                <w:szCs w:val="24"/>
                <w:lang w:val="de-DE"/>
              </w:rPr>
              <w:t>Hayer</w:t>
            </w:r>
            <w:proofErr w:type="spellEnd"/>
            <w:r>
              <w:rPr>
                <w:sz w:val="24"/>
                <w:szCs w:val="24"/>
                <w:lang w:val="de-DE"/>
              </w:rPr>
              <w:t>. – Würzburg: Königshausen &amp; Neumann, 2016. – 368 S.</w:t>
            </w:r>
          </w:p>
          <w:p w:rsidR="0043607A" w:rsidRPr="0043607A" w:rsidRDefault="0043607A" w:rsidP="0056234C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Hermann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Horstkotte</w:t>
            </w:r>
            <w:proofErr w:type="spellEnd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Gegenwartsliteratur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Eine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Einf</w:t>
            </w:r>
            <w:proofErr w:type="spellEnd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hrung</w:t>
            </w:r>
            <w:proofErr w:type="spellEnd"/>
            <w:r w:rsidR="001A1EF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/ Leonhard Herrmann, Silke </w:t>
            </w:r>
            <w:proofErr w:type="spellStart"/>
            <w:r w:rsidR="001A1EF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Horstkotte</w:t>
            </w:r>
            <w:proofErr w:type="spellEnd"/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Berlin :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Springer-Verlag, 2016. – </w:t>
            </w:r>
            <w:r w:rsidRPr="004360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230 S.</w:t>
            </w:r>
          </w:p>
          <w:p w:rsidR="0043607A" w:rsidRPr="000F03D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Hofer S. Die Ökologie der Literatur. Eine systematische Annäherung / Stefan Hofer. – Bielefeld: </w:t>
            </w:r>
            <w:proofErr w:type="spellStart"/>
            <w:r>
              <w:rPr>
                <w:sz w:val="24"/>
                <w:szCs w:val="24"/>
                <w:lang w:val="de-DE"/>
              </w:rPr>
              <w:t>transcript</w:t>
            </w:r>
            <w:proofErr w:type="spellEnd"/>
            <w:r>
              <w:rPr>
                <w:sz w:val="24"/>
                <w:szCs w:val="24"/>
                <w:lang w:val="de-DE"/>
              </w:rPr>
              <w:t>, 2007. – 322 S.</w:t>
            </w:r>
          </w:p>
          <w:p w:rsidR="0043607A" w:rsidRPr="00C751E0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Human-</w:t>
            </w:r>
            <w:proofErr w:type="spellStart"/>
            <w:r>
              <w:rPr>
                <w:sz w:val="24"/>
                <w:szCs w:val="24"/>
                <w:lang w:val="de-DE"/>
              </w:rPr>
              <w:t>Animal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Studies. Eine Einführung der Studierende und Lehrende / Hrsg. von G. </w:t>
            </w:r>
            <w:proofErr w:type="spellStart"/>
            <w:r>
              <w:rPr>
                <w:sz w:val="24"/>
                <w:szCs w:val="24"/>
                <w:lang w:val="de-DE"/>
              </w:rPr>
              <w:t>Kompatscher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R. Spannring, K. </w:t>
            </w:r>
            <w:proofErr w:type="spellStart"/>
            <w:r>
              <w:rPr>
                <w:sz w:val="24"/>
                <w:szCs w:val="24"/>
                <w:lang w:val="de-DE"/>
              </w:rPr>
              <w:t>Schachinger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Münster: </w:t>
            </w:r>
            <w:proofErr w:type="spellStart"/>
            <w:r>
              <w:rPr>
                <w:sz w:val="24"/>
                <w:szCs w:val="24"/>
                <w:lang w:val="de-DE"/>
              </w:rPr>
              <w:t>Waxmann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Verlag, 2017. – 264 S.</w:t>
            </w:r>
          </w:p>
          <w:p w:rsidR="0043607A" w:rsidRPr="000A3896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Kling M.-U. </w:t>
            </w:r>
            <w:proofErr w:type="spellStart"/>
            <w:r>
              <w:rPr>
                <w:sz w:val="24"/>
                <w:szCs w:val="24"/>
                <w:lang w:val="de-DE"/>
              </w:rPr>
              <w:t>Qualityland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 Marc-Uwe Kling. –Berlin: </w:t>
            </w:r>
            <w:proofErr w:type="spellStart"/>
            <w:r>
              <w:rPr>
                <w:sz w:val="24"/>
                <w:szCs w:val="24"/>
                <w:lang w:val="de-DE"/>
              </w:rPr>
              <w:t>Ullstein</w:t>
            </w:r>
            <w:proofErr w:type="spellEnd"/>
            <w:r>
              <w:rPr>
                <w:sz w:val="24"/>
                <w:szCs w:val="24"/>
                <w:lang w:val="de-DE"/>
              </w:rPr>
              <w:t>, 2017.– 379 S.</w:t>
            </w:r>
          </w:p>
          <w:p w:rsidR="0043607A" w:rsidRPr="00F974D5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König M. Poetik des Terrors. Politisch motivierte Gewalt in der deutschen Gegenwartsliteratur / Michael König. – </w:t>
            </w:r>
            <w:r w:rsidRPr="000A3896">
              <w:rPr>
                <w:sz w:val="24"/>
                <w:szCs w:val="24"/>
                <w:lang w:val="de-DE"/>
              </w:rPr>
              <w:t xml:space="preserve">Bielefeld: </w:t>
            </w:r>
            <w:proofErr w:type="spellStart"/>
            <w:r w:rsidRPr="000A3896">
              <w:rPr>
                <w:sz w:val="24"/>
                <w:szCs w:val="24"/>
                <w:lang w:val="de-DE"/>
              </w:rPr>
              <w:t>transcript</w:t>
            </w:r>
            <w:proofErr w:type="spellEnd"/>
            <w:r>
              <w:rPr>
                <w:sz w:val="24"/>
                <w:szCs w:val="24"/>
                <w:lang w:val="de-DE"/>
              </w:rPr>
              <w:t>,</w:t>
            </w:r>
            <w:r w:rsidRPr="000A3896">
              <w:rPr>
                <w:sz w:val="24"/>
                <w:szCs w:val="24"/>
                <w:lang w:val="de-DE"/>
              </w:rPr>
              <w:t xml:space="preserve"> 2015.</w:t>
            </w:r>
            <w:r>
              <w:rPr>
                <w:sz w:val="24"/>
                <w:szCs w:val="24"/>
                <w:lang w:val="de-DE"/>
              </w:rPr>
              <w:t xml:space="preserve"> – </w:t>
            </w:r>
            <w:r w:rsidRPr="000A3896">
              <w:rPr>
                <w:sz w:val="24"/>
                <w:szCs w:val="24"/>
                <w:lang w:val="de-DE"/>
              </w:rPr>
              <w:t xml:space="preserve">514 S. </w:t>
            </w:r>
          </w:p>
          <w:p w:rsidR="0043607A" w:rsidRPr="00CA0BBE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Kulturökologie und Literatur. Beiträge zu einer transdisziplinären Paradigma der Literaturwissenschaft / Hrsg. von Huber Zapf. – Heidelberg: Universitätsverlag Winter, 2008. – 362 S.</w:t>
            </w:r>
          </w:p>
          <w:p w:rsidR="0043607A" w:rsidRPr="00422FA8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Kunow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R. Alter(n) und Globalisierung / Rüdiger </w:t>
            </w:r>
            <w:proofErr w:type="spellStart"/>
            <w:r>
              <w:rPr>
                <w:sz w:val="24"/>
                <w:szCs w:val="24"/>
                <w:lang w:val="de-DE"/>
              </w:rPr>
              <w:t>Kunow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// Alter(n) in Literatur und Kultur der Gegenwart / Hrsg. von R. Freitag, D. Kretschmar. – Würzburg: Königshausen &amp; Neumann, 2010. – S. 53–77.</w:t>
            </w:r>
          </w:p>
          <w:p w:rsidR="0043607A" w:rsidRPr="00E856CC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Literatur und Ökologie. Neue literatur- und kulturwissenschaftliche Perspektiven / Hrsg. von C. Schmitt, </w:t>
            </w:r>
            <w:proofErr w:type="spellStart"/>
            <w:r>
              <w:rPr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sz w:val="24"/>
                <w:szCs w:val="24"/>
                <w:lang w:val="de-DE"/>
              </w:rPr>
              <w:t>. Sollte-</w:t>
            </w:r>
            <w:proofErr w:type="spellStart"/>
            <w:r>
              <w:rPr>
                <w:sz w:val="24"/>
                <w:szCs w:val="24"/>
                <w:lang w:val="de-DE"/>
              </w:rPr>
              <w:t>Gresser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>
              <w:rPr>
                <w:sz w:val="24"/>
                <w:szCs w:val="24"/>
                <w:lang w:val="de-DE"/>
              </w:rPr>
              <w:t>Aisthesis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Verlag, 2017. – 604 S.</w:t>
            </w:r>
          </w:p>
          <w:p w:rsidR="0056234C" w:rsidRPr="007F2114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Meyer M. Corona. Erzählung / Martin Meyer. – Zürich : Klein &amp; Aber, 2020. – 203 S.</w:t>
            </w:r>
          </w:p>
          <w:p w:rsidR="007F2114" w:rsidRPr="009D4934" w:rsidRDefault="007F2114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O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de-DE"/>
              </w:rPr>
              <w:t>Brien E. Das Mädchen / Edna O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de-DE"/>
              </w:rPr>
              <w:t xml:space="preserve">Brien. – </w:t>
            </w:r>
            <w:proofErr w:type="gramStart"/>
            <w:r w:rsidR="0056234C">
              <w:rPr>
                <w:sz w:val="24"/>
                <w:szCs w:val="24"/>
                <w:lang w:val="de-DE"/>
              </w:rPr>
              <w:t>Hamburg :</w:t>
            </w:r>
            <w:proofErr w:type="gramEnd"/>
            <w:r w:rsidR="0056234C">
              <w:rPr>
                <w:sz w:val="24"/>
                <w:szCs w:val="24"/>
                <w:lang w:val="de-DE"/>
              </w:rPr>
              <w:t xml:space="preserve"> Hoffmann und Campe Verlag, 2019. – 253 S.</w:t>
            </w:r>
          </w:p>
          <w:p w:rsidR="007F2114" w:rsidRPr="007F2114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Ökologischer Wandel in der deutschen Literatur des 20. und 21. Jahrhunderts – neue Perspektiven und Ansätze / Hrsg. von Gabriele </w:t>
            </w: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Christine </w:t>
            </w:r>
            <w:proofErr w:type="spellStart"/>
            <w:r>
              <w:rPr>
                <w:sz w:val="24"/>
                <w:szCs w:val="24"/>
                <w:lang w:val="de-DE"/>
              </w:rPr>
              <w:t>Kanz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Ralf </w:t>
            </w:r>
            <w:proofErr w:type="spellStart"/>
            <w:r>
              <w:rPr>
                <w:sz w:val="24"/>
                <w:szCs w:val="24"/>
                <w:lang w:val="de-DE"/>
              </w:rPr>
              <w:t>Zschachlitz</w:t>
            </w:r>
            <w:proofErr w:type="spellEnd"/>
            <w:r>
              <w:rPr>
                <w:sz w:val="24"/>
                <w:szCs w:val="24"/>
                <w:lang w:val="de-DE"/>
              </w:rPr>
              <w:t>. – Frankfurt am Main: Peter Lang, 2018. – 300 S.</w:t>
            </w:r>
          </w:p>
          <w:p w:rsidR="0043607A" w:rsidRPr="00465D96" w:rsidRDefault="007F2114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Peltzer U. Das Bessere Leben / Ulrich Peltzer. – Frankfurt am Main : S. Fischer, 2015. – 446 S.</w:t>
            </w:r>
            <w:r w:rsidR="0043607A">
              <w:rPr>
                <w:sz w:val="24"/>
                <w:szCs w:val="24"/>
                <w:lang w:val="de-DE"/>
              </w:rPr>
              <w:t xml:space="preserve"> </w:t>
            </w:r>
          </w:p>
          <w:p w:rsidR="0043607A" w:rsidRPr="007F2114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Ramge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Mensch und Maschine. Wie Künstliche Intelligenz und Roboter unser Leben verändern / Thomas </w:t>
            </w:r>
            <w:proofErr w:type="spellStart"/>
            <w:r>
              <w:rPr>
                <w:sz w:val="24"/>
                <w:szCs w:val="24"/>
                <w:lang w:val="de-DE"/>
              </w:rPr>
              <w:t>Ramge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</w:t>
            </w:r>
            <w:proofErr w:type="spellStart"/>
            <w:r>
              <w:rPr>
                <w:sz w:val="24"/>
                <w:szCs w:val="24"/>
                <w:lang w:val="de-DE"/>
              </w:rPr>
              <w:t>Ditzinger</w:t>
            </w:r>
            <w:proofErr w:type="spellEnd"/>
            <w:r>
              <w:rPr>
                <w:sz w:val="24"/>
                <w:szCs w:val="24"/>
                <w:lang w:val="de-DE"/>
              </w:rPr>
              <w:t>: Reclam, 2018. – 96 S.</w:t>
            </w:r>
          </w:p>
          <w:p w:rsidR="007F2114" w:rsidRPr="000A3896" w:rsidRDefault="007F2114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Schätzing F. Der Schwamm / Frank Schätzing. – Frankfurt am Main : S. Fischer, 2004. – 990 S.</w:t>
            </w:r>
          </w:p>
          <w:p w:rsidR="0043607A" w:rsidRPr="003945B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Schinkel </w:t>
            </w:r>
            <w:proofErr w:type="spellStart"/>
            <w:r>
              <w:rPr>
                <w:sz w:val="24"/>
                <w:szCs w:val="24"/>
                <w:lang w:val="de-DE"/>
              </w:rPr>
              <w:t>Ph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Das Altern der Gesellschaft als sozio-kulturelle </w:t>
            </w:r>
            <w:r>
              <w:rPr>
                <w:sz w:val="24"/>
                <w:szCs w:val="24"/>
                <w:lang w:val="de-DE"/>
              </w:rPr>
              <w:lastRenderedPageBreak/>
              <w:t xml:space="preserve">Herausforderung. Lebensformen, Lebenskäufe und Arbeitsbilder im Wandel / Philipp Schinkel. – Hamburg, 2006. – 92 S. </w:t>
            </w:r>
          </w:p>
          <w:p w:rsidR="0043607A" w:rsidRPr="00F300BA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Schirach F. von Terror. Ein Theaterstück und eine Rede / Ferdinand von Schirach. – München: </w:t>
            </w:r>
            <w:proofErr w:type="spellStart"/>
            <w:r>
              <w:rPr>
                <w:sz w:val="24"/>
                <w:szCs w:val="24"/>
                <w:lang w:val="de-DE"/>
              </w:rPr>
              <w:t>Btb</w:t>
            </w:r>
            <w:proofErr w:type="spellEnd"/>
            <w:r>
              <w:rPr>
                <w:sz w:val="24"/>
                <w:szCs w:val="24"/>
                <w:lang w:val="de-DE"/>
              </w:rPr>
              <w:t>, 2016. – 176 S.</w:t>
            </w:r>
          </w:p>
          <w:p w:rsidR="0043607A" w:rsidRPr="005F043C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Schulze G. Die Erlebnisgesellschaft. Kultursoziologie der Gegenwart / Gerhard Schulze. – Frankfurt: Campus, 2005. – </w:t>
            </w:r>
          </w:p>
          <w:p w:rsidR="0043607A" w:rsidRPr="00812D63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Seidler M. Figurenmodelle des Alters in der deutschsprachigen Gegenwartsliteratur / Miriam Seidler. – Tübingen: Narr Francke, 2010. – 473 S.</w:t>
            </w:r>
          </w:p>
          <w:p w:rsidR="0043607A" w:rsidRPr="00F005B5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Süwolto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L. Altern in einer alterslosen Gesellschaft. Literarische und filmische Imaginationen / Leonie </w:t>
            </w:r>
            <w:proofErr w:type="spellStart"/>
            <w:r>
              <w:rPr>
                <w:sz w:val="24"/>
                <w:szCs w:val="24"/>
                <w:lang w:val="de-DE"/>
              </w:rPr>
              <w:t>Süwolto</w:t>
            </w:r>
            <w:proofErr w:type="spellEnd"/>
            <w:r>
              <w:rPr>
                <w:sz w:val="24"/>
                <w:szCs w:val="24"/>
                <w:lang w:val="de-DE"/>
              </w:rPr>
              <w:t>. – Paderborn: Wilhelm Fink, 2016. – 424 S.</w:t>
            </w:r>
          </w:p>
          <w:p w:rsidR="0043607A" w:rsidRPr="005F043C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005B5">
              <w:rPr>
                <w:sz w:val="24"/>
                <w:szCs w:val="24"/>
                <w:lang w:val="en-GB"/>
              </w:rPr>
              <w:t>Trojanow</w:t>
            </w:r>
            <w:proofErr w:type="spellEnd"/>
            <w:r w:rsidRPr="00F005B5">
              <w:rPr>
                <w:sz w:val="24"/>
                <w:szCs w:val="24"/>
                <w:lang w:val="en-GB"/>
              </w:rPr>
              <w:t xml:space="preserve"> I. </w:t>
            </w:r>
            <w:proofErr w:type="spellStart"/>
            <w:r w:rsidRPr="00F005B5">
              <w:rPr>
                <w:sz w:val="24"/>
                <w:szCs w:val="24"/>
                <w:lang w:val="en-GB"/>
              </w:rPr>
              <w:t>Eistau</w:t>
            </w:r>
            <w:proofErr w:type="spellEnd"/>
            <w:r w:rsidRPr="00F005B5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F005B5">
              <w:rPr>
                <w:sz w:val="24"/>
                <w:szCs w:val="24"/>
                <w:lang w:val="en-GB"/>
              </w:rPr>
              <w:t>Ilija</w:t>
            </w:r>
            <w:proofErr w:type="spellEnd"/>
            <w:r w:rsidRPr="00F005B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05B5">
              <w:rPr>
                <w:sz w:val="24"/>
                <w:szCs w:val="24"/>
                <w:lang w:val="en-GB"/>
              </w:rPr>
              <w:t>Trojanow</w:t>
            </w:r>
            <w:proofErr w:type="spellEnd"/>
            <w:r w:rsidRPr="00F005B5">
              <w:rPr>
                <w:sz w:val="24"/>
                <w:szCs w:val="24"/>
                <w:lang w:val="en-GB"/>
              </w:rPr>
              <w:t xml:space="preserve">. – Frankfurt: Carl </w:t>
            </w:r>
            <w:proofErr w:type="spellStart"/>
            <w:r w:rsidRPr="00F005B5">
              <w:rPr>
                <w:sz w:val="24"/>
                <w:szCs w:val="24"/>
                <w:lang w:val="en-GB"/>
              </w:rPr>
              <w:t>Hanser</w:t>
            </w:r>
            <w:proofErr w:type="spellEnd"/>
            <w:r w:rsidRPr="00F005B5">
              <w:rPr>
                <w:sz w:val="24"/>
                <w:szCs w:val="24"/>
                <w:lang w:val="en-GB"/>
              </w:rPr>
              <w:t>, 2011. – 176 S.</w:t>
            </w:r>
          </w:p>
          <w:p w:rsidR="0043607A" w:rsidRPr="00793D5D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Veddek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U. Erzählen von Zerfall. Demenz und Alzheimer in der Gegenwartsliteratur / Ulrike </w:t>
            </w:r>
            <w:proofErr w:type="spellStart"/>
            <w:r>
              <w:rPr>
                <w:sz w:val="24"/>
                <w:szCs w:val="24"/>
                <w:lang w:val="de-DE"/>
              </w:rPr>
              <w:t>Veddek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// Zeitschrift für Germanistik. – </w:t>
            </w:r>
            <w:proofErr w:type="spellStart"/>
            <w:r>
              <w:rPr>
                <w:sz w:val="24"/>
                <w:szCs w:val="24"/>
                <w:lang w:val="de-DE"/>
              </w:rPr>
              <w:t>Vol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de-DE"/>
              </w:rPr>
              <w:t xml:space="preserve"> 22. –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de-DE"/>
              </w:rPr>
              <w:t xml:space="preserve"> 2(2012). – S. 274–289.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3607A" w:rsidRPr="00B54D1B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>Wagner</w:t>
            </w:r>
            <w:r w:rsidRPr="00793D5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</w:t>
            </w:r>
            <w:r w:rsidRPr="00793D5D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Aufkl</w:t>
            </w:r>
            <w:r w:rsidRPr="00793D5D"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rer</w:t>
            </w:r>
            <w:r w:rsidRPr="00793D5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der</w:t>
            </w:r>
            <w:r w:rsidRPr="00793D5D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Gegenwart</w:t>
            </w:r>
            <w:r w:rsidRPr="00793D5D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 xml:space="preserve">Politische Autorschaft zu Beginn des 21. Jahrhunderts – </w:t>
            </w:r>
            <w:proofErr w:type="spellStart"/>
            <w:r>
              <w:rPr>
                <w:sz w:val="24"/>
                <w:szCs w:val="24"/>
                <w:lang w:val="de-DE"/>
              </w:rPr>
              <w:t>Jili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Zeh, Ilija </w:t>
            </w:r>
            <w:proofErr w:type="spellStart"/>
            <w:r>
              <w:rPr>
                <w:sz w:val="24"/>
                <w:szCs w:val="24"/>
                <w:lang w:val="de-DE"/>
              </w:rPr>
              <w:t>Trojanow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Uwe </w:t>
            </w:r>
            <w:proofErr w:type="spellStart"/>
            <w:r>
              <w:rPr>
                <w:sz w:val="24"/>
                <w:szCs w:val="24"/>
                <w:lang w:val="de-DE"/>
              </w:rPr>
              <w:t>Tellkamp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 Sabina Wagner. – Göttingen: Wallstein Verlag, 2015</w:t>
            </w:r>
            <w:r w:rsidRPr="00793D5D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 xml:space="preserve"> –</w:t>
            </w:r>
            <w:r w:rsidRPr="00793D5D">
              <w:rPr>
                <w:sz w:val="24"/>
                <w:szCs w:val="24"/>
                <w:lang w:val="de-DE"/>
              </w:rPr>
              <w:t xml:space="preserve"> 315 S.</w:t>
            </w:r>
          </w:p>
          <w:p w:rsidR="0043607A" w:rsidRPr="003472DB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de-DE"/>
              </w:rPr>
              <w:t xml:space="preserve">Weltprobleme im 21. Jahrhundert / Hrsg. von Peter J. Opitz. – München: Wilhelm Fink Verlag, 2001. – 335 S. </w:t>
            </w:r>
          </w:p>
          <w:p w:rsidR="0043607A" w:rsidRPr="001A1EFE" w:rsidRDefault="0043607A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56234C">
              <w:rPr>
                <w:sz w:val="24"/>
                <w:szCs w:val="24"/>
                <w:lang w:val="de-DE"/>
              </w:rPr>
              <w:t xml:space="preserve">Zeh J. Unterleuten / Juli Zeh. – München: </w:t>
            </w:r>
            <w:proofErr w:type="spellStart"/>
            <w:r w:rsidRPr="0056234C">
              <w:rPr>
                <w:sz w:val="24"/>
                <w:szCs w:val="24"/>
                <w:lang w:val="de-DE"/>
              </w:rPr>
              <w:t>Luchterhand</w:t>
            </w:r>
            <w:proofErr w:type="spellEnd"/>
            <w:r w:rsidRPr="0056234C">
              <w:rPr>
                <w:sz w:val="24"/>
                <w:szCs w:val="24"/>
                <w:lang w:val="de-DE"/>
              </w:rPr>
              <w:t>, 2016. – 640 S.</w:t>
            </w:r>
          </w:p>
          <w:p w:rsidR="009607F2" w:rsidRDefault="009607F2" w:rsidP="0056234C">
            <w:pPr>
              <w:pStyle w:val="ae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Ishiguro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K. Klara und die Sonne. – München : Blessing, 2021. – 350 S.</w:t>
            </w:r>
          </w:p>
          <w:p w:rsidR="0056234C" w:rsidRPr="001A1EFE" w:rsidRDefault="009607F2" w:rsidP="0056234C">
            <w:pPr>
              <w:pStyle w:val="ae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Zeh J. Über Menschen. – München: </w:t>
            </w:r>
            <w:proofErr w:type="spellStart"/>
            <w:r>
              <w:rPr>
                <w:sz w:val="24"/>
                <w:szCs w:val="24"/>
                <w:lang w:val="de-DE"/>
              </w:rPr>
              <w:t>Luchterhand</w:t>
            </w:r>
            <w:proofErr w:type="spellEnd"/>
            <w:r>
              <w:rPr>
                <w:sz w:val="24"/>
                <w:szCs w:val="24"/>
                <w:lang w:val="de-DE"/>
              </w:rPr>
              <w:t>, 2021. – 412 S.</w:t>
            </w:r>
          </w:p>
          <w:p w:rsidR="0066484A" w:rsidRPr="00F73E54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54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56234C" w:rsidRPr="006D1565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1565">
              <w:rPr>
                <w:sz w:val="24"/>
                <w:szCs w:val="24"/>
                <w:lang w:val="uk-UA"/>
              </w:rPr>
              <w:t>Еґґерс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 Д. Сфера /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Дейв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Еґґерс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 ; [пер. з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анг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>. Тараса Бойка]. – Львів: Вид Старого Лева, 2017. – 520 с.</w:t>
            </w:r>
          </w:p>
          <w:p w:rsidR="006D1565" w:rsidRPr="006D1565" w:rsidRDefault="006D1565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6D1565">
              <w:rPr>
                <w:sz w:val="24"/>
                <w:szCs w:val="24"/>
                <w:lang w:val="uk-UA"/>
              </w:rPr>
              <w:t xml:space="preserve">Сарацин Т. Німеччина сама себе руйнує / Тіло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Саррацин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 / Пер. Петра Терещука. – Київ :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Темпора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>, 2016. – 462 с.</w:t>
            </w:r>
          </w:p>
          <w:p w:rsidR="0056234C" w:rsidRPr="006D1565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1565">
              <w:rPr>
                <w:sz w:val="24"/>
                <w:szCs w:val="24"/>
                <w:lang w:val="uk-UA"/>
              </w:rPr>
              <w:t>Уельбек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 М. Покора / переклад з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франц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 xml:space="preserve">. Івана Рябчія. – Харків: клуб сімейного </w:t>
            </w:r>
            <w:proofErr w:type="spellStart"/>
            <w:r w:rsidRPr="006D1565">
              <w:rPr>
                <w:sz w:val="24"/>
                <w:szCs w:val="24"/>
                <w:lang w:val="uk-UA"/>
              </w:rPr>
              <w:t>досвілля</w:t>
            </w:r>
            <w:proofErr w:type="spellEnd"/>
            <w:r w:rsidRPr="006D1565">
              <w:rPr>
                <w:sz w:val="24"/>
                <w:szCs w:val="24"/>
                <w:lang w:val="uk-UA"/>
              </w:rPr>
              <w:t>, 2015. – 256 с.</w:t>
            </w:r>
          </w:p>
          <w:p w:rsidR="0056234C" w:rsidRPr="00F974D5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Apprich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C. Vernetzt – Zur Entstehung der Netzwerkgesellschaft / Clemens </w:t>
            </w:r>
            <w:proofErr w:type="spellStart"/>
            <w:r>
              <w:rPr>
                <w:sz w:val="24"/>
                <w:szCs w:val="24"/>
                <w:lang w:val="de-DE"/>
              </w:rPr>
              <w:t>Apprich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>
              <w:rPr>
                <w:sz w:val="24"/>
                <w:szCs w:val="24"/>
                <w:lang w:val="de-DE"/>
              </w:rPr>
              <w:t>transcript</w:t>
            </w:r>
            <w:proofErr w:type="spellEnd"/>
            <w:r>
              <w:rPr>
                <w:sz w:val="24"/>
                <w:szCs w:val="24"/>
                <w:lang w:val="de-DE"/>
              </w:rPr>
              <w:t>, 2015. – 212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Autonome Automaten. Künstliche Körper und artifizielle Agenten in der technisierten Gesellschaft / Hrsg. von Malte-Christian Gruber, Jochen </w:t>
            </w:r>
            <w:proofErr w:type="spellStart"/>
            <w:r>
              <w:rPr>
                <w:sz w:val="24"/>
                <w:szCs w:val="24"/>
                <w:lang w:val="de-DE"/>
              </w:rPr>
              <w:t>Bung</w:t>
            </w:r>
            <w:proofErr w:type="spellEnd"/>
            <w:r>
              <w:rPr>
                <w:sz w:val="24"/>
                <w:szCs w:val="24"/>
                <w:lang w:val="de-DE"/>
              </w:rPr>
              <w:t>. – Berlin:</w:t>
            </w:r>
            <w:r w:rsidR="006D156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BWV, 2015. – 300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Bauer W. Über das Meer. Mit Syrern auf der Flucht nach Europa / Wolfgang Bauer. – Berlin: Suhrkamp Verlag, 2014. – 133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Beck U. Risikogesellschaft. Auf dem Weg in eine andere Moderne / Ulrich Beck. – Frankfurt am Main: Suhrkamp, 2015. – 391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Benzing C. Alltägliche Abnormitäten. Strukturen der Abweichung in Wilhelm Genazinos Romanen „Mittelmäßiges Heimweh“ (2007) und „Das Glück in glücksfernen Zeiten“ (2009) / Carolin Benzing // Gegen den Strich: das Subversive in der deutschsprachigen Literatur nach 1945 / Hrsg. von A. Sepp, G. Martens. – Berlin: LIT, 2017. – S. 173–182.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Beyse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J. Fremd wie das Licht in den Träumen der Menschen / Jochen </w:t>
            </w:r>
            <w:proofErr w:type="spellStart"/>
            <w:r>
              <w:rPr>
                <w:sz w:val="24"/>
                <w:szCs w:val="24"/>
                <w:lang w:val="de-DE"/>
              </w:rPr>
              <w:t>Beyse</w:t>
            </w:r>
            <w:proofErr w:type="spellEnd"/>
            <w:r>
              <w:rPr>
                <w:sz w:val="24"/>
                <w:szCs w:val="24"/>
                <w:lang w:val="de-DE"/>
              </w:rPr>
              <w:t>. – Zürich, Berlin: Diaphanes, 2017. – 224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 xml:space="preserve">Bühler B. </w:t>
            </w:r>
            <w:proofErr w:type="spellStart"/>
            <w:r>
              <w:rPr>
                <w:sz w:val="24"/>
                <w:szCs w:val="24"/>
                <w:lang w:val="de-DE"/>
              </w:rPr>
              <w:t>Ecocriticism</w:t>
            </w:r>
            <w:proofErr w:type="spellEnd"/>
            <w:r>
              <w:rPr>
                <w:sz w:val="24"/>
                <w:szCs w:val="24"/>
                <w:lang w:val="de-DE"/>
              </w:rPr>
              <w:t>: Grundlagen – Theorien – Interpretationen / Benjamin Bühler. – Stuttgart: J. B. Metzler, 2016. – 218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G. 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793D5D">
              <w:rPr>
                <w:rFonts w:eastAsia="Calibri"/>
                <w:sz w:val="24"/>
                <w:szCs w:val="24"/>
                <w:lang w:val="de-DE"/>
              </w:rPr>
              <w:t>Anthropozän</w:t>
            </w:r>
            <w:proofErr w:type="spellEnd"/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im ze</w:t>
            </w:r>
            <w:r w:rsidR="006D1565">
              <w:rPr>
                <w:rFonts w:eastAsia="Calibri"/>
                <w:sz w:val="24"/>
                <w:szCs w:val="24"/>
                <w:lang w:val="de-DE"/>
              </w:rPr>
              <w:t>i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tgenössischen Ökothriller am Beispiel von Dirk C. Flecks </w:t>
            </w:r>
            <w:r w:rsidRPr="008309C5">
              <w:rPr>
                <w:rFonts w:eastAsia="Calibri"/>
                <w:iCs/>
                <w:sz w:val="24"/>
                <w:szCs w:val="24"/>
                <w:lang w:val="de-DE"/>
              </w:rPr>
              <w:t>Das Tahiti-Projekt</w:t>
            </w:r>
            <w:r>
              <w:rPr>
                <w:rFonts w:eastAsia="Calibri"/>
                <w:sz w:val="24"/>
                <w:szCs w:val="24"/>
                <w:lang w:val="de-DE"/>
              </w:rPr>
              <w:t xml:space="preserve"> / G. </w:t>
            </w:r>
            <w:proofErr w:type="spellStart"/>
            <w:r>
              <w:rPr>
                <w:rFonts w:eastAsia="Calibri"/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rFonts w:eastAsia="Calibri"/>
                <w:sz w:val="24"/>
                <w:szCs w:val="24"/>
                <w:lang w:val="de-DE"/>
              </w:rPr>
              <w:t xml:space="preserve"> //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 Kulturökologie und Literaturdidaktik</w:t>
            </w:r>
            <w:r>
              <w:rPr>
                <w:rFonts w:eastAsia="Calibri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  <w:lang w:val="de-DE"/>
              </w:rPr>
              <w:t>Hrsg</w:t>
            </w:r>
            <w:proofErr w:type="spellEnd"/>
            <w:r>
              <w:rPr>
                <w:rFonts w:eastAsia="Calibri"/>
                <w:sz w:val="24"/>
                <w:szCs w:val="24"/>
                <w:lang w:val="de-DE"/>
              </w:rPr>
              <w:t xml:space="preserve"> von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Sieglinde Grimm u. </w:t>
            </w:r>
            <w:proofErr w:type="spellStart"/>
            <w:r w:rsidRPr="00793D5D">
              <w:rPr>
                <w:rFonts w:eastAsia="Calibri"/>
                <w:sz w:val="24"/>
                <w:szCs w:val="24"/>
                <w:lang w:val="de-DE"/>
              </w:rPr>
              <w:t>Berbeli</w:t>
            </w:r>
            <w:proofErr w:type="spellEnd"/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3D5D">
              <w:rPr>
                <w:rFonts w:eastAsia="Calibri"/>
                <w:sz w:val="24"/>
                <w:szCs w:val="24"/>
                <w:lang w:val="de-DE"/>
              </w:rPr>
              <w:t>Wanning</w:t>
            </w:r>
            <w:proofErr w:type="spellEnd"/>
            <w:r>
              <w:rPr>
                <w:rFonts w:eastAsia="Calibri"/>
                <w:sz w:val="24"/>
                <w:szCs w:val="24"/>
                <w:lang w:val="de-DE"/>
              </w:rPr>
              <w:t>. –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Göttingen</w:t>
            </w:r>
            <w:r>
              <w:rPr>
                <w:rFonts w:eastAsia="Calibri"/>
                <w:sz w:val="24"/>
                <w:szCs w:val="24"/>
                <w:lang w:val="de-DE"/>
              </w:rPr>
              <w:t xml:space="preserve">: 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8309C5">
              <w:rPr>
                <w:rStyle w:val="st"/>
                <w:sz w:val="24"/>
                <w:szCs w:val="24"/>
                <w:lang w:val="de-DE"/>
              </w:rPr>
              <w:t xml:space="preserve">V&amp;R </w:t>
            </w:r>
            <w:proofErr w:type="spellStart"/>
            <w:r w:rsidRPr="008309C5">
              <w:rPr>
                <w:rStyle w:val="st"/>
                <w:sz w:val="24"/>
                <w:szCs w:val="24"/>
                <w:lang w:val="de-DE"/>
              </w:rPr>
              <w:t>Unipress</w:t>
            </w:r>
            <w:proofErr w:type="spellEnd"/>
            <w:r>
              <w:rPr>
                <w:rFonts w:eastAsia="Calibri"/>
                <w:sz w:val="24"/>
                <w:szCs w:val="24"/>
                <w:lang w:val="de-DE"/>
              </w:rPr>
              <w:t>,</w:t>
            </w:r>
            <w:r w:rsidR="006D1565">
              <w:rPr>
                <w:rFonts w:eastAsia="Calibri"/>
                <w:sz w:val="24"/>
                <w:szCs w:val="24"/>
                <w:lang w:val="de-DE"/>
              </w:rPr>
              <w:t xml:space="preserve"> 2015. – S. 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>83-100.</w:t>
            </w:r>
          </w:p>
          <w:p w:rsidR="0056234C" w:rsidRPr="005F043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G. 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Apokalypse und Aufklärung: Frank Schätzings Ökothriller </w:t>
            </w:r>
            <w:r w:rsidRPr="008309C5">
              <w:rPr>
                <w:rFonts w:eastAsia="Calibri"/>
                <w:iCs/>
                <w:sz w:val="24"/>
                <w:szCs w:val="24"/>
                <w:lang w:val="de-DE"/>
              </w:rPr>
              <w:t>Der Schwarm</w:t>
            </w:r>
            <w:r>
              <w:rPr>
                <w:rFonts w:eastAsia="Calibri"/>
                <w:iCs/>
                <w:sz w:val="24"/>
                <w:szCs w:val="24"/>
                <w:lang w:val="de-DE"/>
              </w:rPr>
              <w:t xml:space="preserve"> / G.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de-DE"/>
              </w:rPr>
              <w:t xml:space="preserve"> //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Vielheit und Einheit der Germanistik weltweit</w:t>
            </w:r>
            <w:r w:rsidRPr="008309C5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de-DE"/>
              </w:rPr>
              <w:t>/ Hrsg.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v</w:t>
            </w:r>
            <w:r>
              <w:rPr>
                <w:rFonts w:eastAsia="Calibri"/>
                <w:sz w:val="24"/>
                <w:szCs w:val="24"/>
                <w:lang w:val="de-DE"/>
              </w:rPr>
              <w:t>on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Gabriele </w:t>
            </w:r>
            <w:proofErr w:type="spellStart"/>
            <w:r w:rsidRPr="00793D5D">
              <w:rPr>
                <w:rFonts w:eastAsia="Calibri"/>
                <w:sz w:val="24"/>
                <w:szCs w:val="24"/>
                <w:lang w:val="de-DE"/>
              </w:rPr>
              <w:t>Dürbeck</w:t>
            </w:r>
            <w:proofErr w:type="spellEnd"/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u. Franciszek </w:t>
            </w:r>
            <w:proofErr w:type="spellStart"/>
            <w:r w:rsidRPr="00793D5D">
              <w:rPr>
                <w:rFonts w:eastAsia="Calibri"/>
                <w:sz w:val="24"/>
                <w:szCs w:val="24"/>
                <w:lang w:val="de-DE"/>
              </w:rPr>
              <w:t>Grucza</w:t>
            </w:r>
            <w:proofErr w:type="spellEnd"/>
            <w:r>
              <w:rPr>
                <w:rFonts w:eastAsia="Calibri"/>
                <w:sz w:val="24"/>
                <w:szCs w:val="24"/>
                <w:lang w:val="de-DE"/>
              </w:rPr>
              <w:t>. –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Frankfurt a.M.</w:t>
            </w:r>
            <w:r>
              <w:rPr>
                <w:rFonts w:eastAsia="Calibri"/>
                <w:sz w:val="24"/>
                <w:szCs w:val="24"/>
                <w:lang w:val="de-DE"/>
              </w:rPr>
              <w:t>: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de-DE"/>
              </w:rPr>
              <w:t xml:space="preserve">Peter Lang, 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>2012</w:t>
            </w:r>
            <w:r>
              <w:rPr>
                <w:rFonts w:eastAsia="Calibri"/>
                <w:sz w:val="24"/>
                <w:szCs w:val="24"/>
                <w:lang w:val="de-DE"/>
              </w:rPr>
              <w:t>. – S.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 xml:space="preserve"> 393</w:t>
            </w:r>
            <w:r>
              <w:rPr>
                <w:rFonts w:eastAsia="Calibri"/>
                <w:sz w:val="24"/>
                <w:szCs w:val="24"/>
                <w:lang w:val="de-DE"/>
              </w:rPr>
              <w:t>–</w:t>
            </w:r>
            <w:r w:rsidRPr="00793D5D">
              <w:rPr>
                <w:rFonts w:eastAsia="Calibri"/>
                <w:sz w:val="24"/>
                <w:szCs w:val="24"/>
                <w:lang w:val="de-DE"/>
              </w:rPr>
              <w:t>400</w:t>
            </w:r>
            <w:r>
              <w:rPr>
                <w:rFonts w:eastAsia="Calibri"/>
                <w:sz w:val="24"/>
                <w:szCs w:val="24"/>
                <w:lang w:val="de-DE"/>
              </w:rPr>
              <w:t>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Eder M. Digitale Evolution: Wie die digitalisierte Ökonomie unser Leben, Arbeiten und Miteinander verändern wird / Martin Eder. – Berlin: Springer, 2017. – 375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Enzensberger H. M. Schreckens Männer. Versuch über den radikalen Verlierer / Hans Magnus Enzensberger. – Frankfurt am Main: Suhrkamp, 2006. – 53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Fleck D. C. Das Tahiti Projekt / Dirk C. Fleck. – München: Piper, 2010. – 344 S.</w:t>
            </w:r>
          </w:p>
          <w:p w:rsidR="00080660" w:rsidRPr="001A1EFE" w:rsidRDefault="00080660" w:rsidP="00080660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proofErr w:type="spellStart"/>
            <w:r w:rsidRPr="00080660">
              <w:rPr>
                <w:sz w:val="24"/>
                <w:szCs w:val="24"/>
              </w:rPr>
              <w:t>Glavinic</w:t>
            </w:r>
            <w:proofErr w:type="spellEnd"/>
            <w:r w:rsidRPr="00080660">
              <w:rPr>
                <w:sz w:val="24"/>
                <w:szCs w:val="24"/>
              </w:rPr>
              <w:t xml:space="preserve"> Th. </w:t>
            </w:r>
            <w:r w:rsidRPr="001A1EFE">
              <w:rPr>
                <w:sz w:val="24"/>
                <w:szCs w:val="24"/>
              </w:rPr>
              <w:t xml:space="preserve">Der Corona-Roman // </w:t>
            </w:r>
            <w:hyperlink r:id="rId8" w:history="1">
              <w:r w:rsidRPr="001A1EFE">
                <w:rPr>
                  <w:rStyle w:val="aa"/>
                  <w:sz w:val="24"/>
                  <w:szCs w:val="24"/>
                </w:rPr>
                <w:t>https://www.welt.de/kultur/article206628297/Thomas-Glavinic-Corona-Roman-Teil-1.html</w:t>
              </w:r>
            </w:hyperlink>
            <w:r w:rsidRPr="001A1EFE">
              <w:rPr>
                <w:sz w:val="24"/>
                <w:szCs w:val="24"/>
              </w:rPr>
              <w:t xml:space="preserve"> ; 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Gstrein N. Die kommenden Jahre / Norbert Gstrein. – München: Carl Hanser Verlag, 2018. – 288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Hartling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F. Der digitale Autor: Autorschaft im Zeitalter des Internets / Florian </w:t>
            </w:r>
            <w:proofErr w:type="spellStart"/>
            <w:r>
              <w:rPr>
                <w:sz w:val="24"/>
                <w:szCs w:val="24"/>
                <w:lang w:val="de-DE"/>
              </w:rPr>
              <w:t>Hartling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>
              <w:rPr>
                <w:sz w:val="24"/>
                <w:szCs w:val="24"/>
                <w:lang w:val="de-DE"/>
              </w:rPr>
              <w:t>transcript</w:t>
            </w:r>
            <w:proofErr w:type="spellEnd"/>
            <w:r>
              <w:rPr>
                <w:sz w:val="24"/>
                <w:szCs w:val="24"/>
                <w:lang w:val="de-DE"/>
              </w:rPr>
              <w:t>, 2009. – 382 S.</w:t>
            </w:r>
          </w:p>
          <w:p w:rsidR="0056234C" w:rsidRPr="00F005B5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6D1565">
              <w:rPr>
                <w:rStyle w:val="af0"/>
                <w:b w:val="0"/>
                <w:sz w:val="24"/>
                <w:szCs w:val="24"/>
                <w:lang w:val="de-DE"/>
              </w:rPr>
              <w:t>Henschen</w:t>
            </w:r>
            <w:proofErr w:type="spellEnd"/>
            <w:r w:rsidRPr="006D1565">
              <w:rPr>
                <w:sz w:val="24"/>
                <w:szCs w:val="24"/>
                <w:lang w:val="de-DE"/>
              </w:rPr>
              <w:t xml:space="preserve"> J.</w:t>
            </w:r>
            <w:r w:rsidRPr="00F005B5">
              <w:rPr>
                <w:sz w:val="24"/>
                <w:szCs w:val="24"/>
                <w:lang w:val="de-DE"/>
              </w:rPr>
              <w:t xml:space="preserve"> Die RAF-Erzählung. Eine mediale Historiographie des Terrorismus / Jan </w:t>
            </w:r>
            <w:proofErr w:type="spellStart"/>
            <w:r w:rsidRPr="00F005B5">
              <w:rPr>
                <w:sz w:val="24"/>
                <w:szCs w:val="24"/>
                <w:lang w:val="de-DE"/>
              </w:rPr>
              <w:t>Henschen</w:t>
            </w:r>
            <w:proofErr w:type="spellEnd"/>
            <w:r w:rsidRPr="00F005B5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 xml:space="preserve">– </w:t>
            </w:r>
            <w:r w:rsidRPr="00F005B5">
              <w:rPr>
                <w:sz w:val="24"/>
                <w:szCs w:val="24"/>
                <w:lang w:val="de-DE"/>
              </w:rPr>
              <w:t xml:space="preserve">Bielefeld: </w:t>
            </w:r>
            <w:proofErr w:type="spellStart"/>
            <w:r w:rsidRPr="00F005B5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F005B5">
              <w:rPr>
                <w:sz w:val="24"/>
                <w:szCs w:val="24"/>
                <w:lang w:val="de-DE"/>
              </w:rPr>
              <w:t xml:space="preserve"> 2013.</w:t>
            </w:r>
            <w:r>
              <w:rPr>
                <w:sz w:val="24"/>
                <w:szCs w:val="24"/>
                <w:lang w:val="de-DE"/>
              </w:rPr>
              <w:t> – 276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6D1565">
              <w:rPr>
                <w:rStyle w:val="af0"/>
                <w:b w:val="0"/>
                <w:sz w:val="24"/>
                <w:szCs w:val="24"/>
                <w:lang w:val="de-DE"/>
              </w:rPr>
              <w:t>McEwan I. Solar / Ian McEwan. –</w:t>
            </w:r>
            <w:r w:rsidRPr="000A3896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F005B5">
              <w:rPr>
                <w:sz w:val="24"/>
                <w:szCs w:val="24"/>
                <w:lang w:val="de-DE"/>
              </w:rPr>
              <w:t>Zürich: Diogenes, 2010. – 405 S.</w:t>
            </w:r>
          </w:p>
          <w:p w:rsidR="00EE2D8C" w:rsidRDefault="00EE2D8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Natur – Kultur – Text. Beiträge zu Ökologie und Literaturwissenschaft ; Hrsg. von C. </w:t>
            </w:r>
            <w:proofErr w:type="spellStart"/>
            <w:r>
              <w:rPr>
                <w:sz w:val="24"/>
                <w:szCs w:val="24"/>
                <w:lang w:val="de-DE"/>
              </w:rPr>
              <w:t>Gersdorf</w:t>
            </w:r>
            <w:proofErr w:type="spellEnd"/>
            <w:r>
              <w:rPr>
                <w:sz w:val="24"/>
                <w:szCs w:val="24"/>
                <w:lang w:val="de-DE"/>
              </w:rPr>
              <w:t>, S. Mayer. – Heidelberg : Universitätsverlag, 2005. – 329 S.</w:t>
            </w:r>
          </w:p>
          <w:p w:rsidR="002F795E" w:rsidRDefault="002F795E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Nassahi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A. Muster. Theorie der digitalen Gesellschaft / Arnim </w:t>
            </w:r>
            <w:proofErr w:type="spellStart"/>
            <w:r>
              <w:rPr>
                <w:sz w:val="24"/>
                <w:szCs w:val="24"/>
                <w:lang w:val="de-DE"/>
              </w:rPr>
              <w:t>Nassahi</w:t>
            </w:r>
            <w:proofErr w:type="spellEnd"/>
            <w:r>
              <w:rPr>
                <w:sz w:val="24"/>
                <w:szCs w:val="24"/>
                <w:lang w:val="de-DE"/>
              </w:rPr>
              <w:t>. – München : C. H. Beck, 2019. – 352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New Media Culture: Mediale Phänomene der Netzkultur / Hrsg. von Christian </w:t>
            </w:r>
            <w:proofErr w:type="spellStart"/>
            <w:r>
              <w:rPr>
                <w:sz w:val="24"/>
                <w:szCs w:val="24"/>
                <w:lang w:val="de-DE"/>
              </w:rPr>
              <w:t>Stieger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Patrick Breigenbach, Thomas </w:t>
            </w:r>
            <w:proofErr w:type="spellStart"/>
            <w:r>
              <w:rPr>
                <w:sz w:val="24"/>
                <w:szCs w:val="24"/>
                <w:lang w:val="de-DE"/>
              </w:rPr>
              <w:t>Zorbach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>
              <w:rPr>
                <w:sz w:val="24"/>
                <w:szCs w:val="24"/>
                <w:lang w:val="de-DE"/>
              </w:rPr>
              <w:t>transcript</w:t>
            </w:r>
            <w:proofErr w:type="spellEnd"/>
            <w:r>
              <w:rPr>
                <w:sz w:val="24"/>
                <w:szCs w:val="24"/>
                <w:lang w:val="de-DE"/>
              </w:rPr>
              <w:t>, 2015. – 302 S.</w:t>
            </w:r>
          </w:p>
          <w:p w:rsidR="0080421C" w:rsidRDefault="0080421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Niemandsbuchten und Sc</w:t>
            </w:r>
            <w:r w:rsidR="00BE67F8">
              <w:rPr>
                <w:sz w:val="24"/>
                <w:szCs w:val="24"/>
                <w:lang w:val="de-DE"/>
              </w:rPr>
              <w:t>hutzbefohlene. Flucht-Räume und F</w:t>
            </w:r>
            <w:r>
              <w:rPr>
                <w:sz w:val="24"/>
                <w:szCs w:val="24"/>
                <w:lang w:val="de-DE"/>
              </w:rPr>
              <w:t xml:space="preserve">lüchtlingsfiguren in der deutschsprachigen Gegenwartsliteratur und Medien / </w:t>
            </w:r>
            <w:proofErr w:type="spellStart"/>
            <w:r>
              <w:rPr>
                <w:sz w:val="24"/>
                <w:szCs w:val="24"/>
                <w:lang w:val="de-DE"/>
              </w:rPr>
              <w:t>Hrsh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Von Thomas </w:t>
            </w:r>
            <w:proofErr w:type="spellStart"/>
            <w:r>
              <w:rPr>
                <w:sz w:val="24"/>
                <w:szCs w:val="24"/>
                <w:lang w:val="de-DE"/>
              </w:rPr>
              <w:t>Hardtke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Johannes Kleine, </w:t>
            </w:r>
            <w:proofErr w:type="spellStart"/>
            <w:r>
              <w:rPr>
                <w:sz w:val="24"/>
                <w:szCs w:val="24"/>
                <w:lang w:val="de-DE"/>
              </w:rPr>
              <w:t>Charlon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Payne. – Göttingen : V&amp;R </w:t>
            </w:r>
            <w:proofErr w:type="spellStart"/>
            <w:r>
              <w:rPr>
                <w:sz w:val="24"/>
                <w:szCs w:val="24"/>
                <w:lang w:val="de-DE"/>
              </w:rPr>
              <w:t>unipress</w:t>
            </w:r>
            <w:proofErr w:type="spellEnd"/>
            <w:r>
              <w:rPr>
                <w:sz w:val="24"/>
                <w:szCs w:val="24"/>
                <w:lang w:val="de-DE"/>
              </w:rPr>
              <w:t>, 2016. – 326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F005B5">
              <w:rPr>
                <w:sz w:val="24"/>
                <w:szCs w:val="24"/>
                <w:lang w:val="de-DE"/>
              </w:rPr>
              <w:t xml:space="preserve">Ökologische Genres. Naturästhetik – Umweltethik– Wissenspoetik / Hrsg. von Evi </w:t>
            </w:r>
            <w:proofErr w:type="spellStart"/>
            <w:r w:rsidRPr="00F005B5">
              <w:rPr>
                <w:sz w:val="24"/>
                <w:szCs w:val="24"/>
                <w:lang w:val="de-DE"/>
              </w:rPr>
              <w:t>Zemanek</w:t>
            </w:r>
            <w:proofErr w:type="spellEnd"/>
            <w:r w:rsidRPr="00F005B5">
              <w:rPr>
                <w:sz w:val="24"/>
                <w:szCs w:val="24"/>
                <w:lang w:val="de-DE"/>
              </w:rPr>
              <w:t xml:space="preserve">. – Göttingen: </w:t>
            </w:r>
            <w:proofErr w:type="spellStart"/>
            <w:r w:rsidRPr="00F005B5">
              <w:rPr>
                <w:sz w:val="24"/>
                <w:szCs w:val="24"/>
                <w:lang w:val="de-DE"/>
              </w:rPr>
              <w:t>Vandenhoeck</w:t>
            </w:r>
            <w:proofErr w:type="spellEnd"/>
            <w:r w:rsidRPr="00F005B5">
              <w:rPr>
                <w:sz w:val="24"/>
                <w:szCs w:val="24"/>
                <w:lang w:val="de-DE"/>
              </w:rPr>
              <w:t xml:space="preserve"> &amp; Ruprecht, 2018. – 345 S.</w:t>
            </w:r>
          </w:p>
          <w:p w:rsidR="0056234C" w:rsidRPr="00F005B5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Setz C. J. Bot. Gespräch ohne Autor / Clemens J. Setz. – Berlin: Suhrkamp, 2018. – 166 S.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Spreen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D., </w:t>
            </w:r>
            <w:proofErr w:type="spellStart"/>
            <w:r>
              <w:rPr>
                <w:sz w:val="24"/>
                <w:szCs w:val="24"/>
                <w:lang w:val="de-DE"/>
              </w:rPr>
              <w:t>Flessner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B., Rüster J., </w:t>
            </w:r>
            <w:proofErr w:type="spellStart"/>
            <w:r>
              <w:rPr>
                <w:sz w:val="24"/>
                <w:szCs w:val="24"/>
                <w:lang w:val="de-DE"/>
              </w:rPr>
              <w:t>Hurka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H. M. Kritik des Transhumanismus. Über einer Ideologie der Optimierungsgesellschaft / Dierk </w:t>
            </w:r>
            <w:proofErr w:type="spellStart"/>
            <w:r>
              <w:rPr>
                <w:sz w:val="24"/>
                <w:szCs w:val="24"/>
                <w:lang w:val="de-DE"/>
              </w:rPr>
              <w:t>Spreen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Bernd </w:t>
            </w:r>
            <w:proofErr w:type="spellStart"/>
            <w:r>
              <w:rPr>
                <w:sz w:val="24"/>
                <w:szCs w:val="24"/>
                <w:lang w:val="de-DE"/>
              </w:rPr>
              <w:t>Flessner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Johannes Rüster, Herbert M. </w:t>
            </w:r>
            <w:proofErr w:type="spellStart"/>
            <w:r>
              <w:rPr>
                <w:sz w:val="24"/>
                <w:szCs w:val="24"/>
                <w:lang w:val="de-DE"/>
              </w:rPr>
              <w:t>Hurka</w:t>
            </w:r>
            <w:proofErr w:type="spellEnd"/>
            <w:r>
              <w:rPr>
                <w:sz w:val="24"/>
                <w:szCs w:val="24"/>
                <w:lang w:val="de-DE"/>
              </w:rPr>
              <w:t>. – Bielefeld</w:t>
            </w:r>
            <w:r w:rsidRPr="000F03DA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F03DA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0F03DA">
              <w:rPr>
                <w:sz w:val="24"/>
                <w:szCs w:val="24"/>
                <w:lang w:val="de-DE"/>
              </w:rPr>
              <w:t xml:space="preserve">, </w:t>
            </w:r>
            <w:r w:rsidRPr="000F03DA">
              <w:rPr>
                <w:sz w:val="24"/>
                <w:szCs w:val="24"/>
                <w:lang w:val="de-DE"/>
              </w:rPr>
              <w:lastRenderedPageBreak/>
              <w:t xml:space="preserve">2018. – 150 S. </w:t>
            </w:r>
          </w:p>
          <w:p w:rsidR="0056234C" w:rsidRDefault="0056234C" w:rsidP="0056234C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Ther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Die Außenseiter. Flucht, Flüchtlinge und Integration im modernen Europa / Philipp </w:t>
            </w:r>
            <w:proofErr w:type="spellStart"/>
            <w:r>
              <w:rPr>
                <w:sz w:val="24"/>
                <w:szCs w:val="24"/>
                <w:lang w:val="de-DE"/>
              </w:rPr>
              <w:t>Ther</w:t>
            </w:r>
            <w:proofErr w:type="spellEnd"/>
            <w:r>
              <w:rPr>
                <w:sz w:val="24"/>
                <w:szCs w:val="24"/>
                <w:lang w:val="de-DE"/>
              </w:rPr>
              <w:t>. – Berlin: Suhrkamp, 2017. – 436 S.</w:t>
            </w:r>
          </w:p>
          <w:p w:rsidR="002F380E" w:rsidRPr="002F380E" w:rsidRDefault="0056234C" w:rsidP="008011A0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2F380E">
              <w:rPr>
                <w:sz w:val="24"/>
                <w:szCs w:val="24"/>
                <w:lang w:val="de-DE"/>
              </w:rPr>
              <w:t>Witzel F. Die Erfindung der Roten Armee Fraktion durch einen manisch-depressiven Teenager im Sommer 1969 / Frank Witzel. – Berlin: Matthes &amp; Seitz, 2015. – 818 S.</w:t>
            </w:r>
          </w:p>
          <w:p w:rsidR="002F380E" w:rsidRPr="002F380E" w:rsidRDefault="002F380E" w:rsidP="008011A0">
            <w:pPr>
              <w:pStyle w:val="ae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2F380E">
              <w:rPr>
                <w:sz w:val="24"/>
                <w:szCs w:val="24"/>
                <w:lang w:val="de-DE"/>
              </w:rPr>
              <w:t xml:space="preserve">Mara </w:t>
            </w:r>
            <w:proofErr w:type="spellStart"/>
            <w:r w:rsidRPr="002F380E">
              <w:rPr>
                <w:sz w:val="24"/>
                <w:szCs w:val="24"/>
                <w:lang w:val="de-DE"/>
              </w:rPr>
              <w:t>Stuhlfauth-Trabert</w:t>
            </w:r>
            <w:proofErr w:type="spellEnd"/>
            <w:r w:rsidRPr="002F380E">
              <w:rPr>
                <w:sz w:val="24"/>
                <w:szCs w:val="24"/>
                <w:lang w:val="de-DE"/>
              </w:rPr>
              <w:t xml:space="preserve">. Seit Jahrzehnten „fünf nach zwölf“. Ökologisches Bewusstsein in Werken von Günter Grass, Andreas Maier, Christine Büchner, Kathrin Röggla und Ilija </w:t>
            </w:r>
            <w:proofErr w:type="spellStart"/>
            <w:r w:rsidRPr="002F380E">
              <w:rPr>
                <w:sz w:val="24"/>
                <w:szCs w:val="24"/>
                <w:lang w:val="de-DE"/>
              </w:rPr>
              <w:t>Trojanow</w:t>
            </w:r>
            <w:proofErr w:type="spellEnd"/>
            <w:r w:rsidRPr="002F380E">
              <w:rPr>
                <w:sz w:val="24"/>
                <w:szCs w:val="24"/>
                <w:lang w:val="de-DE"/>
              </w:rPr>
              <w:t xml:space="preserve">. – Baden-Baden : </w:t>
            </w:r>
            <w:proofErr w:type="spellStart"/>
            <w:r w:rsidRPr="002F380E">
              <w:rPr>
                <w:sz w:val="24"/>
                <w:szCs w:val="24"/>
                <w:lang w:val="de-DE"/>
              </w:rPr>
              <w:t>Ergon</w:t>
            </w:r>
            <w:proofErr w:type="spellEnd"/>
            <w:r w:rsidRPr="002F380E">
              <w:rPr>
                <w:sz w:val="24"/>
                <w:szCs w:val="24"/>
                <w:lang w:val="de-DE"/>
              </w:rPr>
              <w:t>, 2017. – 400 S.</w:t>
            </w:r>
          </w:p>
          <w:p w:rsidR="002F380E" w:rsidRDefault="006867B2" w:rsidP="00E628B9">
            <w:pPr>
              <w:pStyle w:val="ae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hyperlink r:id="rId9" w:tooltip="Thomas Hoeps" w:history="1">
              <w:proofErr w:type="spellStart"/>
              <w:r w:rsidR="002F380E" w:rsidRPr="00E628B9">
                <w:rPr>
                  <w:rStyle w:val="aa"/>
                  <w:color w:val="auto"/>
                  <w:sz w:val="24"/>
                  <w:szCs w:val="24"/>
                  <w:u w:val="none"/>
                  <w:lang w:val="de-DE"/>
                </w:rPr>
                <w:t>Hoeps</w:t>
              </w:r>
              <w:proofErr w:type="spellEnd"/>
            </w:hyperlink>
            <w:r w:rsidR="00E628B9">
              <w:rPr>
                <w:rStyle w:val="aa"/>
                <w:color w:val="auto"/>
                <w:sz w:val="24"/>
                <w:szCs w:val="24"/>
                <w:u w:val="none"/>
                <w:lang w:val="de-DE"/>
              </w:rPr>
              <w:t xml:space="preserve"> </w:t>
            </w:r>
            <w:proofErr w:type="spellStart"/>
            <w:r w:rsidR="00E628B9">
              <w:rPr>
                <w:rStyle w:val="aa"/>
                <w:color w:val="auto"/>
                <w:sz w:val="24"/>
                <w:szCs w:val="24"/>
                <w:u w:val="none"/>
                <w:lang w:val="de-DE"/>
              </w:rPr>
              <w:t>Th</w:t>
            </w:r>
            <w:proofErr w:type="spellEnd"/>
            <w:r w:rsidR="002F380E" w:rsidRPr="00E628B9">
              <w:rPr>
                <w:sz w:val="24"/>
                <w:szCs w:val="24"/>
                <w:lang w:val="de-DE"/>
              </w:rPr>
              <w:t xml:space="preserve">. </w:t>
            </w:r>
            <w:r w:rsidR="002F380E" w:rsidRPr="00E628B9">
              <w:rPr>
                <w:iCs/>
                <w:sz w:val="24"/>
                <w:szCs w:val="24"/>
                <w:lang w:val="de-DE"/>
              </w:rPr>
              <w:t>Arbeit am Widerspruch. „Terrorismus“ in deutschen Romanen und Erzählungen (1837–1992).</w:t>
            </w:r>
            <w:r w:rsidR="002F380E" w:rsidRPr="00E628B9">
              <w:rPr>
                <w:sz w:val="24"/>
                <w:szCs w:val="24"/>
                <w:lang w:val="de-DE"/>
              </w:rPr>
              <w:t xml:space="preserve"> Dresden</w:t>
            </w:r>
            <w:r w:rsidR="00E628B9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="00E628B9">
              <w:rPr>
                <w:sz w:val="24"/>
                <w:szCs w:val="24"/>
                <w:lang w:val="de-DE"/>
              </w:rPr>
              <w:t>Thelem</w:t>
            </w:r>
            <w:proofErr w:type="spellEnd"/>
            <w:r w:rsidR="00E628B9">
              <w:rPr>
                <w:sz w:val="24"/>
                <w:szCs w:val="24"/>
                <w:lang w:val="de-DE"/>
              </w:rPr>
              <w:t xml:space="preserve"> Verlag,</w:t>
            </w:r>
            <w:r w:rsidR="002F380E" w:rsidRPr="00E628B9">
              <w:rPr>
                <w:sz w:val="24"/>
                <w:szCs w:val="24"/>
                <w:lang w:val="de-DE"/>
              </w:rPr>
              <w:t xml:space="preserve"> 2001.</w:t>
            </w:r>
            <w:r w:rsidR="00E628B9">
              <w:rPr>
                <w:sz w:val="24"/>
                <w:szCs w:val="24"/>
                <w:lang w:val="de-DE"/>
              </w:rPr>
              <w:t> – 339 S.</w:t>
            </w:r>
          </w:p>
          <w:p w:rsidR="00912FBE" w:rsidRDefault="00E628B9" w:rsidP="00912FBE">
            <w:pPr>
              <w:pStyle w:val="ae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Das Politische in der Literatur der Gegenwart / Hrsg. von S. Neuhaus und I. </w:t>
            </w:r>
            <w:proofErr w:type="spellStart"/>
            <w:r>
              <w:rPr>
                <w:sz w:val="24"/>
                <w:szCs w:val="24"/>
                <w:lang w:val="de-DE"/>
              </w:rPr>
              <w:t>Nover</w:t>
            </w:r>
            <w:proofErr w:type="spellEnd"/>
            <w:r>
              <w:rPr>
                <w:sz w:val="24"/>
                <w:szCs w:val="24"/>
                <w:lang w:val="de-DE"/>
              </w:rPr>
              <w:t>. – Berlin: de Gruyter, 2019. – 556 S.</w:t>
            </w:r>
          </w:p>
          <w:p w:rsidR="005A25ED" w:rsidRDefault="005A25ED" w:rsidP="00912FBE">
            <w:pPr>
              <w:pStyle w:val="ae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Poschmann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M. Laubwerk. – Berlin: Verbrecher Verlag, 2021. – 69 S.</w:t>
            </w:r>
          </w:p>
          <w:p w:rsidR="0066484A" w:rsidRPr="00912FBE" w:rsidRDefault="0066484A" w:rsidP="006D15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84A" w:rsidRPr="00F73E54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54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</w:p>
          <w:p w:rsidR="006D1565" w:rsidRPr="006D1565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Anz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Liebe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Ehe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Hinweise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neueren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Forschungen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altes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" w:history="1">
              <w:r w:rsidRPr="006D15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http://literaturkritik.de/id/5626</w:t>
              </w:r>
            </w:hyperlink>
          </w:p>
          <w:p w:rsidR="006D1565" w:rsidRPr="006D1565" w:rsidRDefault="006867B2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hyperlink r:id="rId11" w:history="1">
              <w:proofErr w:type="spellStart"/>
              <w:r w:rsidR="006D1565" w:rsidRPr="006D156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Badzura</w:t>
              </w:r>
              <w:proofErr w:type="spellEnd"/>
            </w:hyperlink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Johannes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Kolja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Willkommenskultur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Verstehensproblemen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Flüchtlingsquallen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zeitgenössischen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Flüchtlingsromanen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„Gehen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gegangen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“ (2015)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Erpenbeck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„Assommons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pauvres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!“ </w:t>
            </w:r>
            <w:r w:rsidR="006D1565" w:rsidRPr="006D1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(2011) von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Shumona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Sinha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 „The other hand“ (2008) von Chris Cleave //http://literaturkritik.de/id/21705</w:t>
            </w:r>
          </w:p>
          <w:p w:rsidR="006D1565" w:rsidRPr="006D1565" w:rsidRDefault="006867B2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="006D1565" w:rsidRPr="006D156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Bovermann</w:t>
              </w:r>
            </w:hyperlink>
            <w:r w:rsidR="006D1565" w:rsidRPr="006D1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>Philipp</w:t>
            </w:r>
            <w:proofErr w:type="spellEnd"/>
            <w:r w:rsidR="006D1565" w:rsidRPr="006D1565">
              <w:rPr>
                <w:rStyle w:val="20"/>
                <w:rFonts w:ascii="Times New Roman" w:eastAsia="Calibr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6D1565" w:rsidRPr="006D1565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>Künstliche</w:t>
            </w:r>
            <w:proofErr w:type="spellEnd"/>
            <w:r w:rsidR="006D1565" w:rsidRPr="006D1565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>Intelligenz</w:t>
            </w:r>
            <w:proofErr w:type="spellEnd"/>
            <w:r w:rsidR="006D1565" w:rsidRPr="006D1565">
              <w:rPr>
                <w:rStyle w:val="visually-hidden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1565" w:rsidRPr="006D1565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>Durchschnittlich</w:t>
            </w:r>
            <w:proofErr w:type="spellEnd"/>
            <w:r w:rsidR="006D1565" w:rsidRPr="006D1565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6D1565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>kreativ</w:t>
            </w:r>
            <w:proofErr w:type="spellEnd"/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6D1565" w:rsidRPr="006D15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http://www.zeit.de/kultur/2017-10/kuenstliche-intelligenz-literatur-drehbuecher-geschichten-algorithmen</w:t>
              </w:r>
            </w:hyperlink>
          </w:p>
          <w:p w:rsidR="006D1565" w:rsidRPr="006D1565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Delis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M.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Terror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Pr="006D1565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6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// </w:t>
            </w:r>
            <w:hyperlink r:id="rId14" w:history="1">
              <w:r w:rsidRPr="006D156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de-DE"/>
                </w:rPr>
                <w:t>https://www.welt.de/kultur/literarischewelt/article165407148/Was-der-Terror-mit-der-Literatur-macht.html</w:t>
              </w:r>
            </w:hyperlink>
          </w:p>
          <w:p w:rsidR="006D1565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Die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im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Wandel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Zeiten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hyperlink r:id="rId15" w:history="1">
              <w:r w:rsidRPr="006D156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http://hibbelinchen.de/familie-im-wandel-familienmodelle-im-21-jahrhundert/</w:t>
              </w:r>
            </w:hyperlink>
          </w:p>
          <w:p w:rsidR="006D1565" w:rsidRPr="00080660" w:rsidRDefault="00080660" w:rsidP="00080660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Corona, Kultur und Gesellschaft: Welche Auswirkungen das Virus hat // </w:t>
            </w:r>
            <w:hyperlink r:id="rId16" w:history="1">
              <w:r w:rsidRPr="00B31D83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https://www.mdr.de/kultur/corona-auswirkungen-auf-gesellschaft-100.html</w:t>
              </w:r>
            </w:hyperlink>
          </w:p>
          <w:p w:rsidR="00E856CC" w:rsidRPr="00E856CC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de-DE"/>
              </w:rPr>
            </w:pP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Terror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RAF-Rezeption </w:t>
            </w:r>
            <w:proofErr w:type="spellStart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Romanen</w:t>
            </w:r>
            <w:proofErr w:type="spellEnd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</w:t>
            </w:r>
            <w:proofErr w:type="spellEnd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letzten</w:t>
            </w:r>
            <w:proofErr w:type="spellEnd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25 </w:t>
            </w:r>
            <w:proofErr w:type="spellStart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Jahre</w:t>
            </w:r>
            <w:proofErr w:type="spellEnd"/>
            <w:r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D1565">
                <w:rPr>
                  <w:rStyle w:val="aa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http://www.satt.org/literatur/03_09_raf.html</w:t>
              </w:r>
            </w:hyperlink>
          </w:p>
          <w:p w:rsidR="006D1565" w:rsidRPr="00080660" w:rsidRDefault="00E856CC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val="de-DE"/>
              </w:rPr>
              <w:t xml:space="preserve">Mangold I. </w:t>
            </w:r>
            <w:r w:rsidR="00882640">
              <w:rPr>
                <w:sz w:val="24"/>
                <w:szCs w:val="24"/>
                <w:lang w:val="de-DE"/>
              </w:rPr>
              <w:t>G</w:t>
            </w:r>
            <w:r>
              <w:rPr>
                <w:sz w:val="24"/>
                <w:szCs w:val="24"/>
                <w:lang w:val="de-DE"/>
              </w:rPr>
              <w:t xml:space="preserve">egen die herrschende Klasse. </w:t>
            </w:r>
            <w:r w:rsidRPr="00E856CC">
              <w:rPr>
                <w:sz w:val="24"/>
                <w:szCs w:val="24"/>
                <w:lang w:val="de-DE"/>
              </w:rPr>
              <w:t xml:space="preserve">Ein Gespräch mit Jenny </w:t>
            </w:r>
            <w:proofErr w:type="spellStart"/>
            <w:r w:rsidRPr="00E856CC">
              <w:rPr>
                <w:sz w:val="24"/>
                <w:szCs w:val="24"/>
                <w:lang w:val="de-DE"/>
              </w:rPr>
              <w:t>Erpenbeck</w:t>
            </w:r>
            <w:proofErr w:type="spellEnd"/>
            <w:r w:rsidRPr="00E856CC">
              <w:rPr>
                <w:sz w:val="24"/>
                <w:szCs w:val="24"/>
                <w:lang w:val="de-DE"/>
              </w:rPr>
              <w:t xml:space="preserve">, Ulrich Peltzer und Ilija </w:t>
            </w:r>
            <w:proofErr w:type="spellStart"/>
            <w:r w:rsidRPr="00E856CC">
              <w:rPr>
                <w:sz w:val="24"/>
                <w:szCs w:val="24"/>
                <w:lang w:val="de-DE"/>
              </w:rPr>
              <w:t>Trojanow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// </w:t>
            </w:r>
            <w:hyperlink r:id="rId18" w:history="1">
              <w:r w:rsidRPr="004676FC">
                <w:rPr>
                  <w:rStyle w:val="aa"/>
                  <w:sz w:val="24"/>
                  <w:szCs w:val="24"/>
                  <w:lang w:val="de-DE"/>
                </w:rPr>
                <w:t>https://www.zeit.de/2015/41/literatur-politik-gesellschaft-ilija-trojanow</w:t>
              </w:r>
            </w:hyperlink>
            <w:r w:rsidR="006D1565" w:rsidRPr="006D1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80660" w:rsidRPr="00080660" w:rsidRDefault="00080660" w:rsidP="00080660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8066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Schmidt Marie. Eine Pandemie sucht ihren Autor // </w:t>
            </w:r>
            <w:hyperlink r:id="rId19" w:history="1">
              <w:r w:rsidRPr="00B31D83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de-DE"/>
                </w:rPr>
                <w:t>https://www.sueddeutsche.de/kultur/literatur-corona-</w:t>
              </w:r>
              <w:r w:rsidRPr="00B31D83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de-DE"/>
                </w:rPr>
                <w:lastRenderedPageBreak/>
                <w:t>1.4877583</w:t>
              </w:r>
            </w:hyperlink>
          </w:p>
          <w:p w:rsidR="006D1565" w:rsidRPr="006D1565" w:rsidRDefault="006D1565" w:rsidP="006D1565">
            <w:pPr>
              <w:tabs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565" w:rsidRPr="006D1565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Was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ist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>heute</w:t>
            </w:r>
            <w:proofErr w:type="spellEnd"/>
            <w:r w:rsidRPr="006D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// </w:t>
            </w:r>
            <w:hyperlink r:id="rId20" w:history="1">
              <w:r w:rsidRPr="006D156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https://www.tagesspiegel.de/themen/familie/gesellschaft-was-ist-familie-heute/1782944.html</w:t>
              </w:r>
            </w:hyperlink>
          </w:p>
          <w:p w:rsidR="00607E5A" w:rsidRPr="00607E5A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de-DE"/>
              </w:rPr>
            </w:pP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Künstliche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>Intelligenz</w:t>
            </w:r>
            <w:proofErr w:type="spellEnd"/>
            <w:r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hyperlink r:id="rId21" w:history="1">
              <w:r w:rsidRPr="006D15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https://www.boell.de/de/2018/01/29/kuenstliche-intelligenz-wer-denkt</w:t>
              </w:r>
            </w:hyperlink>
          </w:p>
          <w:p w:rsidR="006D1565" w:rsidRPr="006D1565" w:rsidRDefault="00607E5A" w:rsidP="00607E5A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viel Mist haben wir heute. Interview von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Hugendick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T. C. Boyle // </w:t>
            </w:r>
            <w:hyperlink r:id="rId22" w:history="1">
              <w:r w:rsidRPr="001162F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https://www.zeit.de/kultur/literatur/2015-02/tc-boyle-interview-roman-natur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D1565" w:rsidRPr="006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BE" w:rsidRPr="00912FBE" w:rsidRDefault="006D1565" w:rsidP="001444B7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ind w:left="720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Xanke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Lisa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Künstliche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Intelligenz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in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Literatur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und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Film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Fiktion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oder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Realität</w:t>
            </w:r>
            <w:proofErr w:type="spellEnd"/>
            <w:r w:rsidRPr="00912FBE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?</w:t>
            </w:r>
            <w:r w:rsidRPr="00912FB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3" w:history="1">
              <w:r w:rsidRPr="00912FBE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de-DE"/>
                </w:rPr>
                <w:t>http://ejournal.uvka.de/spatialconcepts/archives/1515</w:t>
              </w:r>
            </w:hyperlink>
          </w:p>
          <w:p w:rsidR="00912FBE" w:rsidRPr="00912FBE" w:rsidRDefault="00912FBE" w:rsidP="001444B7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2F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Franke V. Literatur als Instrument der Gegenwartsanalyse. Die Germanistin Eva Horn über den Wandel des Klimabegriffs, die Notwendigkeit wissenschaftlichen Austauschs und Literatur des </w:t>
            </w:r>
            <w:proofErr w:type="spellStart"/>
            <w:r w:rsidRPr="00912F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Anthropozäns</w:t>
            </w:r>
            <w:proofErr w:type="spellEnd"/>
            <w:r w:rsidRPr="00912FBE">
              <w:rPr>
                <w:sz w:val="24"/>
                <w:szCs w:val="24"/>
                <w:lang w:val="de-DE"/>
              </w:rPr>
              <w:t xml:space="preserve"> // </w:t>
            </w:r>
            <w:hyperlink r:id="rId24" w:history="1">
              <w:r w:rsidRPr="00912FBE">
                <w:rPr>
                  <w:rStyle w:val="aa"/>
                  <w:sz w:val="24"/>
                  <w:szCs w:val="24"/>
                  <w:lang w:val="de-DE"/>
                </w:rPr>
                <w:t>https://literaturkritik.de/interview-horn-klima,27152.html</w:t>
              </w:r>
            </w:hyperlink>
            <w:r w:rsidRPr="00912FBE">
              <w:rPr>
                <w:sz w:val="24"/>
                <w:szCs w:val="24"/>
                <w:lang w:val="de-DE"/>
              </w:rPr>
              <w:t xml:space="preserve"> </w:t>
            </w:r>
          </w:p>
          <w:p w:rsidR="006D1565" w:rsidRPr="006D1565" w:rsidRDefault="006D1565" w:rsidP="00912FBE">
            <w:pPr>
              <w:tabs>
                <w:tab w:val="left" w:pos="1260"/>
              </w:tabs>
              <w:spacing w:line="259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D156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6E315D" w:rsidRPr="00F73E54" w:rsidRDefault="006E315D" w:rsidP="00EF07AE">
            <w:pPr>
              <w:pStyle w:val="a4"/>
              <w:ind w:left="307"/>
              <w:rPr>
                <w:rFonts w:ascii="Times New Roman" w:hAnsi="Times New Roman"/>
                <w:bCs/>
                <w:spacing w:val="-13"/>
                <w:sz w:val="24"/>
                <w:szCs w:val="24"/>
                <w:u w:val="single"/>
              </w:rPr>
            </w:pP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CF0147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A65B9E" w:rsidRPr="003607B5" w:rsidRDefault="00BF1E06" w:rsidP="00BF1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семестр</w:t>
            </w:r>
            <w:r w:rsidR="007D7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CF0147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3607B5" w:rsidRPr="0066397E" w:rsidRDefault="003607B5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97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годин – </w:t>
            </w:r>
            <w:r w:rsidR="00BF1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63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283" w:rsidRPr="000242F4" w:rsidRDefault="00BF1E06" w:rsidP="0053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/>
                <w:sz w:val="24"/>
                <w:szCs w:val="24"/>
              </w:rPr>
              <w:t>32 годин аудиторних занять. З них 16 годин лекцій, 16 годин практичних занять та 58 годин самостійної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08C" w:rsidRPr="00E22534" w:rsidTr="003A1B35">
        <w:tc>
          <w:tcPr>
            <w:tcW w:w="3095" w:type="dxa"/>
          </w:tcPr>
          <w:p w:rsidR="0020008C" w:rsidRPr="0024677C" w:rsidRDefault="0020008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7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3751F1" w:rsidRPr="00BF1E06" w:rsidRDefault="00BF1E06" w:rsidP="00BF1E06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06">
              <w:rPr>
                <w:rFonts w:ascii="Times New Roman" w:hAnsi="Times New Roman"/>
                <w:sz w:val="24"/>
                <w:szCs w:val="24"/>
              </w:rPr>
              <w:t>Студент має знати:</w:t>
            </w:r>
          </w:p>
          <w:p w:rsidR="00BF1E06" w:rsidRDefault="00BF1E06" w:rsidP="007867F4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понять «сучасність», «сучасна література», «сучасне суспільство», «політична заанґажованість літератури», теорії сучасності</w:t>
            </w:r>
            <w:r w:rsidR="001A1EFE">
              <w:rPr>
                <w:rFonts w:ascii="Times New Roman" w:hAnsi="Times New Roman"/>
                <w:sz w:val="24"/>
                <w:szCs w:val="24"/>
              </w:rPr>
              <w:t>, типи сучасного суспільства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06" w:rsidRDefault="00BF1E06" w:rsidP="007867F4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Окреслення </w:t>
            </w:r>
            <w:r w:rsidR="006516BF">
              <w:rPr>
                <w:rFonts w:ascii="Times New Roman" w:hAnsi="Times New Roman"/>
                <w:sz w:val="24"/>
                <w:szCs w:val="24"/>
              </w:rPr>
              <w:t xml:space="preserve">сучасних </w:t>
            </w:r>
            <w:r>
              <w:rPr>
                <w:rFonts w:ascii="Times New Roman" w:hAnsi="Times New Roman"/>
                <w:sz w:val="24"/>
                <w:szCs w:val="24"/>
              </w:rPr>
              <w:t>глобальних криз і кризових процесів;</w:t>
            </w:r>
          </w:p>
          <w:p w:rsidR="00BF1E06" w:rsidRDefault="006516BF" w:rsidP="007867F4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літературні явища і жанри, детерміновані кризовими та проблемними ситуаціями сучасності;</w:t>
            </w:r>
          </w:p>
          <w:p w:rsidR="006516BF" w:rsidRDefault="004F41A2" w:rsidP="007867F4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о</w:t>
            </w:r>
            <w:r w:rsidR="006516BF">
              <w:rPr>
                <w:rFonts w:ascii="Times New Roman" w:hAnsi="Times New Roman"/>
                <w:sz w:val="24"/>
                <w:szCs w:val="24"/>
              </w:rPr>
              <w:t>бговорювані твори, які порушують соціально-політичні проблеми сучасності;</w:t>
            </w:r>
          </w:p>
          <w:p w:rsidR="006516BF" w:rsidRDefault="006516BF" w:rsidP="006516BF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Літературознавчі засади аналізу таких творів.</w:t>
            </w:r>
          </w:p>
          <w:p w:rsidR="006516BF" w:rsidRDefault="006516BF" w:rsidP="006516B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має вміти:</w:t>
            </w:r>
          </w:p>
          <w:p w:rsidR="006516BF" w:rsidRDefault="006516BF" w:rsidP="006516BF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Аналізувати художні твори, зосереджуючи увагу на розгортанні </w:t>
            </w:r>
            <w:r w:rsidR="001A1EF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 кризових ситуацій;</w:t>
            </w:r>
          </w:p>
          <w:p w:rsidR="006516BF" w:rsidRPr="006516BF" w:rsidRDefault="006516BF" w:rsidP="005A25ED">
            <w:pPr>
              <w:pStyle w:val="a5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Застосовувати аналітичні знання в осмисленні політичних і соціальних явищ сучасності. </w:t>
            </w:r>
            <w:r w:rsidRPr="00651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553" w:rsidRPr="00074FFE" w:rsidTr="003A1B35">
        <w:tc>
          <w:tcPr>
            <w:tcW w:w="3095" w:type="dxa"/>
          </w:tcPr>
          <w:p w:rsidR="005A7553" w:rsidRPr="00A11197" w:rsidRDefault="005A7553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9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476" w:type="dxa"/>
          </w:tcPr>
          <w:p w:rsidR="005A7553" w:rsidRPr="004D7BA5" w:rsidRDefault="004F41A2" w:rsidP="005A75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Сучасне західноєвропейське суспільство, сучасність,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кризовість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проблемні комплекси, панорама суспільства, глобалізація, тероризм,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криза біженців,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дигіталізація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корона. 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Pr="005A7553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2F3A04" w:rsidRPr="005A7553" w:rsidRDefault="002F3A04" w:rsidP="001A1EF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  <w:r w:rsidR="001A1E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A1EFE">
              <w:rPr>
                <w:rFonts w:ascii="Times New Roman" w:hAnsi="Times New Roman" w:cs="Times New Roman"/>
                <w:sz w:val="24"/>
                <w:szCs w:val="24"/>
              </w:rPr>
              <w:t>дигіталізоване</w:t>
            </w:r>
            <w:proofErr w:type="spellEnd"/>
            <w:r w:rsidR="001A1EFE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навчання.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2F3A04" w:rsidRDefault="004F41A2" w:rsidP="005A25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Теорії сучасності </w:t>
            </w:r>
            <w:r w:rsidR="005A25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їхнє відображення в літературі; глобальне потепління: література та екологія; криза біженців а Європі;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дигітальної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культури; корона і література.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</w:t>
            </w:r>
          </w:p>
        </w:tc>
        <w:tc>
          <w:tcPr>
            <w:tcW w:w="6476" w:type="dxa"/>
          </w:tcPr>
          <w:p w:rsidR="002F3A04" w:rsidRPr="004D7BA5" w:rsidRDefault="004F41A2" w:rsidP="005A75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823C7" w:rsidRPr="00E22534" w:rsidTr="003A1B35">
        <w:tc>
          <w:tcPr>
            <w:tcW w:w="3095" w:type="dxa"/>
          </w:tcPr>
          <w:p w:rsidR="001823C7" w:rsidRPr="00BF379C" w:rsidRDefault="00BF379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476" w:type="dxa"/>
          </w:tcPr>
          <w:p w:rsidR="001823C7" w:rsidRPr="004F41A2" w:rsidRDefault="004F41A2" w:rsidP="005A25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 знання із соціології</w:t>
            </w:r>
            <w:r w:rsidR="005A2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політології</w:t>
            </w:r>
            <w:r w:rsidR="005A25ED">
              <w:rPr>
                <w:rFonts w:ascii="Times New Roman" w:hAnsi="Times New Roman" w:cs="Times New Roman"/>
                <w:sz w:val="24"/>
                <w:szCs w:val="24"/>
              </w:rPr>
              <w:t>, країнознавства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Курс вступу до літературознавства: аналіз тексту. </w:t>
            </w:r>
            <w:r w:rsidR="00E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883" w:rsidRPr="00E22534" w:rsidTr="003A1B35">
        <w:tc>
          <w:tcPr>
            <w:tcW w:w="3095" w:type="dxa"/>
          </w:tcPr>
          <w:p w:rsidR="00395883" w:rsidRPr="00395883" w:rsidRDefault="008809E8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</w:tcPr>
          <w:p w:rsidR="00395883" w:rsidRPr="002E2A8B" w:rsidRDefault="004F41A2" w:rsidP="004F41A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Лекційні</w:t>
            </w:r>
            <w:r w:rsidR="008809E8" w:rsidRPr="002E2A8B">
              <w:rPr>
                <w:rFonts w:ascii="Times New Roman" w:hAnsi="Times New Roman" w:cs="Times New Roman"/>
                <w:sz w:val="24"/>
              </w:rPr>
              <w:t xml:space="preserve"> заняття, </w:t>
            </w:r>
            <w:r>
              <w:rPr>
                <w:rFonts w:ascii="Times New Roman" w:hAnsi="Times New Roman" w:cs="Times New Roman"/>
                <w:sz w:val="24"/>
              </w:rPr>
              <w:t>практичні заняття, самостійна</w:t>
            </w:r>
            <w:r w:rsidR="008809E8" w:rsidRPr="002E2A8B">
              <w:rPr>
                <w:rFonts w:ascii="Times New Roman" w:hAnsi="Times New Roman" w:cs="Times New Roman"/>
                <w:sz w:val="24"/>
              </w:rPr>
              <w:t xml:space="preserve"> робота, конс</w:t>
            </w:r>
            <w:r w:rsidR="00EC7F14" w:rsidRPr="002E2A8B">
              <w:rPr>
                <w:rFonts w:ascii="Times New Roman" w:hAnsi="Times New Roman" w:cs="Times New Roman"/>
                <w:sz w:val="24"/>
              </w:rPr>
              <w:t xml:space="preserve">ультації, </w:t>
            </w:r>
            <w:r>
              <w:rPr>
                <w:rFonts w:ascii="Times New Roman" w:hAnsi="Times New Roman" w:cs="Times New Roman"/>
                <w:sz w:val="24"/>
              </w:rPr>
              <w:t>тестові роботи</w:t>
            </w:r>
            <w:r w:rsidR="00EC7F14" w:rsidRPr="002E2A8B">
              <w:rPr>
                <w:rFonts w:ascii="Times New Roman" w:hAnsi="Times New Roman" w:cs="Times New Roman"/>
                <w:sz w:val="24"/>
              </w:rPr>
              <w:t>, залік</w:t>
            </w:r>
            <w:r w:rsidR="00821EFF" w:rsidRPr="002E2A8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385D" w:rsidRPr="00E22534" w:rsidTr="003A1B35">
        <w:tc>
          <w:tcPr>
            <w:tcW w:w="3095" w:type="dxa"/>
          </w:tcPr>
          <w:p w:rsidR="00D1385D" w:rsidRDefault="00D1385D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476" w:type="dxa"/>
          </w:tcPr>
          <w:p w:rsidR="00D1385D" w:rsidRPr="00843359" w:rsidRDefault="00843359" w:rsidP="0084335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 проблемного викладу матеріалу,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партисипативний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метод, </w:t>
            </w:r>
            <w:proofErr w:type="spellStart"/>
            <w:r w:rsidR="005A25ED">
              <w:rPr>
                <w:rFonts w:ascii="Times New Roman" w:hAnsi="Times New Roman" w:cs="Times New Roman"/>
                <w:sz w:val="24"/>
              </w:rPr>
              <w:t>культурознавчий</w:t>
            </w:r>
            <w:proofErr w:type="spellEnd"/>
            <w:r w:rsidR="005A25ED">
              <w:rPr>
                <w:rFonts w:ascii="Times New Roman" w:hAnsi="Times New Roman" w:cs="Times New Roman"/>
                <w:sz w:val="24"/>
              </w:rPr>
              <w:t xml:space="preserve"> метод вивчення літератури, </w:t>
            </w:r>
            <w:r>
              <w:rPr>
                <w:rFonts w:ascii="Times New Roman" w:hAnsi="Times New Roman" w:cs="Times New Roman"/>
                <w:sz w:val="24"/>
              </w:rPr>
              <w:t xml:space="preserve">розвиток інтерпретаційної діяльності і літературознавчої компетенції. </w:t>
            </w:r>
          </w:p>
        </w:tc>
      </w:tr>
      <w:tr w:rsidR="00395883" w:rsidRPr="00395883" w:rsidTr="003A1B35">
        <w:tc>
          <w:tcPr>
            <w:tcW w:w="3095" w:type="dxa"/>
          </w:tcPr>
          <w:p w:rsidR="00395883" w:rsidRPr="00395883" w:rsidRDefault="00395883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395883" w:rsidRPr="00395883" w:rsidRDefault="00843359" w:rsidP="00BF37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="001A1EFE">
              <w:rPr>
                <w:rFonts w:ascii="Times New Roman" w:hAnsi="Times New Roman" w:cs="Times New Roman"/>
                <w:sz w:val="24"/>
                <w:szCs w:val="24"/>
              </w:rPr>
              <w:t>, інтернет</w:t>
            </w:r>
            <w:r w:rsidR="002A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5B9E" w:rsidRDefault="00A65B9E" w:rsidP="00A65B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E8" w:rsidRDefault="008809E8" w:rsidP="0088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E0A75" w:rsidTr="005871A6">
        <w:tc>
          <w:tcPr>
            <w:tcW w:w="3085" w:type="dxa"/>
          </w:tcPr>
          <w:p w:rsidR="00CE0A75" w:rsidRPr="00CE0A75" w:rsidRDefault="00CE0A75" w:rsidP="00CE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6F">
              <w:rPr>
                <w:rFonts w:ascii="Times New Roman" w:hAnsi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/>
                <w:sz w:val="24"/>
                <w:szCs w:val="24"/>
              </w:rPr>
              <w:t>40 балів.</w:t>
            </w:r>
          </w:p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6F">
              <w:rPr>
                <w:rFonts w:ascii="Times New Roman" w:hAnsi="Times New Roman"/>
                <w:sz w:val="24"/>
                <w:szCs w:val="24"/>
              </w:rPr>
              <w:t xml:space="preserve">Модульні </w:t>
            </w:r>
            <w:r>
              <w:rPr>
                <w:rFonts w:ascii="Times New Roman" w:hAnsi="Times New Roman"/>
                <w:sz w:val="24"/>
                <w:szCs w:val="24"/>
              </w:rPr>
              <w:t>тестові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 xml:space="preserve"> роботи – </w:t>
            </w:r>
            <w:r>
              <w:rPr>
                <w:rFonts w:ascii="Times New Roman" w:hAnsi="Times New Roman"/>
                <w:sz w:val="24"/>
                <w:szCs w:val="24"/>
              </w:rPr>
              <w:t>30 балів.</w:t>
            </w:r>
          </w:p>
          <w:p w:rsidR="00CE0A75" w:rsidRPr="00CE0A75" w:rsidRDefault="001A1EFE" w:rsidP="006D4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 оформлю</w:t>
            </w:r>
            <w:r w:rsidR="006D4EF3" w:rsidRPr="000D426F">
              <w:rPr>
                <w:rFonts w:ascii="Times New Roman" w:hAnsi="Times New Roman"/>
                <w:sz w:val="24"/>
                <w:szCs w:val="24"/>
              </w:rPr>
              <w:t>ється шляхом сумування одержаних студентом балів за усі види навчальної діяльності. Підсумкова максимальна кількість балів – 100.</w:t>
            </w:r>
          </w:p>
        </w:tc>
      </w:tr>
      <w:tr w:rsidR="00CE0A75" w:rsidTr="005871A6">
        <w:tc>
          <w:tcPr>
            <w:tcW w:w="3085" w:type="dxa"/>
          </w:tcPr>
          <w:p w:rsid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</w:tcPr>
          <w:p w:rsidR="00336EB2" w:rsidRPr="00336EB2" w:rsidRDefault="00336EB2" w:rsidP="00AF2083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083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 w:rsidR="00AF2083"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336EB2" w:rsidRPr="00336EB2" w:rsidRDefault="00AF208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2" w:rsidRPr="00336EB2" w:rsidRDefault="00336EB2" w:rsidP="00336EB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Оцінювання </w:t>
            </w:r>
            <w:r w:rsidR="00326B10"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самостійної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роботи студентів (0-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0) враховує якість та обсяг </w:t>
            </w:r>
            <w:r w:rsidR="00BB28BD"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опрацювання письмових і усних завдань 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виклад власних думок.</w:t>
            </w: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336EB2" w:rsidRPr="00336EB2" w:rsidRDefault="00336EB2" w:rsidP="00336EB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EB2" w:rsidRPr="00336EB2" w:rsidRDefault="00336EB2" w:rsidP="00881F13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AF208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083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 w:rsidR="00C761B1"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CE0A75" w:rsidRP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7C" w:rsidTr="005871A6">
        <w:tc>
          <w:tcPr>
            <w:tcW w:w="3085" w:type="dxa"/>
          </w:tcPr>
          <w:p w:rsidR="000F1E7C" w:rsidRPr="00CE0A75" w:rsidRDefault="000F1E7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0F1E7C" w:rsidRPr="000F1E7C" w:rsidRDefault="000F1E7C" w:rsidP="006D4EF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перерахованих вище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 при підсумковому оцінюванні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нта під час практичн</w:t>
            </w:r>
            <w:r w:rsidR="00BB28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занят</w:t>
            </w:r>
            <w:r w:rsidR="00BB28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користування мобільним телефоном, планшетом чи іншими мобільними пристроями під час заняття </w:t>
            </w:r>
            <w:r w:rsidR="006D4E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метою,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пов’язан</w:t>
            </w:r>
            <w:r w:rsidR="006D4E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несвоєчасне виконання поставленого завдання і т. ін. </w:t>
            </w:r>
          </w:p>
        </w:tc>
      </w:tr>
      <w:tr w:rsidR="008F1502" w:rsidTr="005871A6">
        <w:tc>
          <w:tcPr>
            <w:tcW w:w="3085" w:type="dxa"/>
          </w:tcPr>
          <w:p w:rsidR="008F1502" w:rsidRDefault="008F1502" w:rsidP="008F1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8F1502" w:rsidRPr="008F7638" w:rsidRDefault="008F1502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Не зараховано (з можливістю повторного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складання)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8F1502" w:rsidRDefault="008F1502" w:rsidP="000F1E7C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A75" w:rsidTr="005871A6">
        <w:tc>
          <w:tcPr>
            <w:tcW w:w="3085" w:type="dxa"/>
          </w:tcPr>
          <w:p w:rsidR="00CE0A75" w:rsidRDefault="000F1E7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CE0A75" w:rsidRPr="008F7638" w:rsidRDefault="00CE0A75" w:rsidP="00CE0A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BD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студентів –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недоброчесності. Виявлення </w:t>
            </w:r>
            <w:r w:rsidR="005E430C"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роботі студента є підставою для її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я викладачем, незалежно від масштабів плагіату чи обману. </w:t>
            </w:r>
          </w:p>
          <w:p w:rsidR="00CE0A75" w:rsidRPr="008F7638" w:rsidRDefault="00CE0A75" w:rsidP="00CE0A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. У будь-якому випадку студенти зобов’язані дотримуватися усіх строків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0F1E7C" w:rsidRDefault="00CE0A75" w:rsidP="000F1E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CE0A75" w:rsidRPr="000F1E7C" w:rsidRDefault="000F1E7C" w:rsidP="000F1E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CE0A75" w:rsidTr="005871A6">
        <w:tc>
          <w:tcPr>
            <w:tcW w:w="3085" w:type="dxa"/>
          </w:tcPr>
          <w:p w:rsidR="00CE0A75" w:rsidRDefault="00B7661F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486" w:type="dxa"/>
          </w:tcPr>
          <w:p w:rsidR="00CE0A75" w:rsidRPr="00B7661F" w:rsidRDefault="00B7661F" w:rsidP="006D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-оцінк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якості курсу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наприкінці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25384A" w:rsidRDefault="0025384A" w:rsidP="0025384A">
      <w:pPr>
        <w:rPr>
          <w:rFonts w:ascii="Times New Roman" w:hAnsi="Times New Roman" w:cs="Times New Roman"/>
          <w:b/>
          <w:sz w:val="24"/>
          <w:szCs w:val="24"/>
        </w:rPr>
      </w:pPr>
    </w:p>
    <w:p w:rsidR="00B65382" w:rsidRDefault="008F1502" w:rsidP="0025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F1">
        <w:rPr>
          <w:rFonts w:ascii="Times New Roman" w:hAnsi="Times New Roman" w:cs="Times New Roman"/>
          <w:b/>
          <w:sz w:val="24"/>
          <w:szCs w:val="24"/>
        </w:rPr>
        <w:t xml:space="preserve">ПРИКЛАДИ </w:t>
      </w:r>
      <w:r w:rsidR="00614251">
        <w:rPr>
          <w:rFonts w:ascii="Times New Roman" w:hAnsi="Times New Roman" w:cs="Times New Roman"/>
          <w:b/>
          <w:sz w:val="24"/>
          <w:szCs w:val="24"/>
        </w:rPr>
        <w:t>ТЕСТОВИХ</w:t>
      </w:r>
      <w:r w:rsidRPr="001512F1">
        <w:rPr>
          <w:rFonts w:ascii="Times New Roman" w:hAnsi="Times New Roman" w:cs="Times New Roman"/>
          <w:b/>
          <w:sz w:val="24"/>
          <w:szCs w:val="24"/>
        </w:rPr>
        <w:t xml:space="preserve"> ЗАВДАНЬ</w:t>
      </w:r>
    </w:p>
    <w:p w:rsidR="0025384A" w:rsidRDefault="0025384A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Was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ist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richtig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F2AB2" w:rsidRPr="0025384A" w:rsidRDefault="005F2AB2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067C" w:rsidRDefault="0025384A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a) Die Mehrheit der namhaften </w:t>
      </w:r>
      <w:r w:rsidR="003706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deutschen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Schriftsteller der letzten 40 Jahre hat sich im Laufe der Zeit mit der Umweltthematik befasst, allerdings haben nur relativ wenige wichtige Romane Umweltthemen in den Vordergrund gestellt.</w:t>
      </w:r>
    </w:p>
    <w:p w:rsidR="0037067C" w:rsidRDefault="0037067C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b) Nur wenige deutsche namhafte Schriftsteller haben sich im Laufe der Zeit in ihren Werken mit der Umweltthematik befasst, obwohl sie sich öffentlich für die Umweltthemen geäußert haben. </w:t>
      </w:r>
    </w:p>
    <w:p w:rsidR="0025384A" w:rsidRDefault="0037067C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c)  Viele namhafte deutsche Schriftsteller konnten sich </w:t>
      </w:r>
      <w:r w:rsidR="005F2AB2">
        <w:rPr>
          <w:rFonts w:ascii="Times New Roman" w:hAnsi="Times New Roman" w:cs="Times New Roman"/>
          <w:b/>
          <w:sz w:val="24"/>
          <w:szCs w:val="24"/>
          <w:lang w:val="de-DE"/>
        </w:rPr>
        <w:t xml:space="preserve">lange Zeit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gar nicht mit der Umweltthematik befassen, weil die Umweltthemen in Deutschland nicht in der politischen Tagesordnung standen. </w:t>
      </w:r>
    </w:p>
    <w:p w:rsidR="005F2AB2" w:rsidRPr="0025384A" w:rsidRDefault="005F2AB2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65382" w:rsidRPr="00A84FAE" w:rsidRDefault="0037067C" w:rsidP="005F2AB2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4"/>
          <w:lang w:val="de-DE"/>
        </w:rPr>
      </w:pPr>
      <w:r w:rsidRPr="00A84FAE">
        <w:rPr>
          <w:rFonts w:ascii="Times New Roman" w:hAnsi="Times New Roman" w:cs="Times New Roman"/>
          <w:b/>
          <w:bCs/>
          <w:spacing w:val="-6"/>
          <w:sz w:val="24"/>
          <w:lang w:val="de-DE"/>
        </w:rPr>
        <w:t>II. Was ist eine ökologisch orientierte Literaturinterpretation?</w:t>
      </w:r>
    </w:p>
    <w:p w:rsidR="0037067C" w:rsidRPr="00A84FAE" w:rsidRDefault="00A84FAE" w:rsidP="005F2AB2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4"/>
          <w:lang w:val="de-DE"/>
        </w:rPr>
      </w:pPr>
      <w:r w:rsidRPr="00A84FAE">
        <w:rPr>
          <w:rFonts w:ascii="Times New Roman" w:hAnsi="Times New Roman" w:cs="Times New Roman"/>
          <w:b/>
          <w:bCs/>
          <w:spacing w:val="-6"/>
          <w:sz w:val="24"/>
          <w:lang w:val="de-DE"/>
        </w:rPr>
        <w:t xml:space="preserve">a) </w:t>
      </w:r>
      <w:r>
        <w:rPr>
          <w:rFonts w:ascii="Times New Roman" w:hAnsi="Times New Roman" w:cs="Times New Roman"/>
          <w:b/>
          <w:bCs/>
          <w:spacing w:val="-6"/>
          <w:sz w:val="24"/>
          <w:lang w:val="de-DE"/>
        </w:rPr>
        <w:t>die Naturdarstellungen in den literarischen Werken zu analysieren;</w:t>
      </w:r>
    </w:p>
    <w:p w:rsidR="00A84FAE" w:rsidRDefault="00A84FAE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84FAE">
        <w:rPr>
          <w:rFonts w:ascii="Times New Roman" w:hAnsi="Times New Roman" w:cs="Times New Roman"/>
          <w:b/>
          <w:bCs/>
          <w:spacing w:val="-6"/>
          <w:sz w:val="24"/>
          <w:lang w:val="de-DE"/>
        </w:rPr>
        <w:lastRenderedPageBreak/>
        <w:t>b)</w:t>
      </w:r>
      <w:r>
        <w:rPr>
          <w:rFonts w:ascii="Times New Roman" w:hAnsi="Times New Roman" w:cs="Times New Roman"/>
          <w:bCs/>
          <w:spacing w:val="-6"/>
          <w:sz w:val="24"/>
          <w:lang w:val="de-DE"/>
        </w:rPr>
        <w:t xml:space="preserve"> </w:t>
      </w:r>
      <w:r w:rsidRPr="00A84FAE">
        <w:rPr>
          <w:rFonts w:ascii="Times New Roman" w:hAnsi="Times New Roman" w:cs="Times New Roman"/>
          <w:b/>
          <w:sz w:val="24"/>
          <w:szCs w:val="24"/>
          <w:lang w:val="de-DE"/>
        </w:rPr>
        <w:t>gesellschaftliche Bedingungen und Wirkungen literarischer Inszenierungen des Natur-Kultur-Verhältnisses offenzulegen;</w:t>
      </w:r>
    </w:p>
    <w:p w:rsidR="005F2AB2" w:rsidRDefault="00A84FAE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c) </w:t>
      </w:r>
      <w:r w:rsidR="00CC5432">
        <w:rPr>
          <w:rFonts w:ascii="Times New Roman" w:hAnsi="Times New Roman" w:cs="Times New Roman"/>
          <w:b/>
          <w:sz w:val="24"/>
          <w:szCs w:val="24"/>
          <w:lang w:val="de-DE"/>
        </w:rPr>
        <w:t>die Naturwahrnehmung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des Schriftstellers zu </w:t>
      </w:r>
      <w:r w:rsidR="00CC5432">
        <w:rPr>
          <w:rFonts w:ascii="Times New Roman" w:hAnsi="Times New Roman" w:cs="Times New Roman"/>
          <w:b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84FAE" w:rsidRPr="00A84FAE" w:rsidRDefault="00A84FAE" w:rsidP="005F2AB2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C5432" w:rsidRPr="00573576" w:rsidRDefault="00CC5432" w:rsidP="005F2AB2">
      <w:pPr>
        <w:pStyle w:val="1"/>
        <w:rPr>
          <w:b/>
          <w:sz w:val="24"/>
          <w:lang w:val="de-DE"/>
        </w:rPr>
      </w:pPr>
      <w:r w:rsidRPr="00573576">
        <w:rPr>
          <w:b/>
          <w:bCs/>
          <w:spacing w:val="-6"/>
          <w:sz w:val="24"/>
          <w:lang w:val="de-DE"/>
        </w:rPr>
        <w:t xml:space="preserve">III. Was versteht man unter </w:t>
      </w:r>
      <w:proofErr w:type="spellStart"/>
      <w:r w:rsidRPr="00573576">
        <w:rPr>
          <w:b/>
          <w:sz w:val="24"/>
        </w:rPr>
        <w:t>Nature</w:t>
      </w:r>
      <w:proofErr w:type="spellEnd"/>
      <w:r w:rsidRPr="00573576">
        <w:rPr>
          <w:b/>
          <w:sz w:val="24"/>
        </w:rPr>
        <w:t xml:space="preserve"> </w:t>
      </w:r>
      <w:proofErr w:type="spellStart"/>
      <w:r w:rsidRPr="00573576">
        <w:rPr>
          <w:b/>
          <w:sz w:val="24"/>
        </w:rPr>
        <w:t>Writing</w:t>
      </w:r>
      <w:proofErr w:type="spellEnd"/>
      <w:r w:rsidRPr="00573576">
        <w:rPr>
          <w:b/>
          <w:sz w:val="24"/>
          <w:lang w:val="de-DE"/>
        </w:rPr>
        <w:t xml:space="preserve"> und Biopoetik?</w:t>
      </w:r>
    </w:p>
    <w:p w:rsidR="00CC5432" w:rsidRPr="005F2AB2" w:rsidRDefault="00573576" w:rsidP="005F2AB2">
      <w:pPr>
        <w:spacing w:after="0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F2AB2">
        <w:rPr>
          <w:rFonts w:ascii="Times New Roman" w:hAnsi="Times New Roman" w:cs="Times New Roman"/>
          <w:b/>
          <w:sz w:val="24"/>
          <w:szCs w:val="24"/>
          <w:lang w:val="de-DE" w:eastAsia="ru-RU"/>
        </w:rPr>
        <w:t>a) die Kunst der Landschaft;</w:t>
      </w:r>
    </w:p>
    <w:p w:rsidR="00CC5432" w:rsidRPr="005F2AB2" w:rsidRDefault="00CC5432" w:rsidP="005F2AB2">
      <w:pPr>
        <w:spacing w:after="0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F2AB2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b) </w:t>
      </w:r>
      <w:r w:rsidR="00573576" w:rsidRPr="005F2AB2">
        <w:rPr>
          <w:rFonts w:ascii="Times New Roman" w:hAnsi="Times New Roman" w:cs="Times New Roman"/>
          <w:b/>
          <w:sz w:val="24"/>
          <w:szCs w:val="24"/>
          <w:lang w:val="de-DE" w:eastAsia="ru-RU"/>
        </w:rPr>
        <w:t>der Ausdruck von Kulturtechniken der Biopolitik;</w:t>
      </w:r>
    </w:p>
    <w:p w:rsidR="00CC5432" w:rsidRDefault="00CC5432" w:rsidP="005F2AB2">
      <w:pPr>
        <w:spacing w:after="0"/>
        <w:jc w:val="both"/>
        <w:rPr>
          <w:rStyle w:val="st"/>
          <w:rFonts w:ascii="Times New Roman" w:hAnsi="Times New Roman" w:cs="Times New Roman"/>
          <w:b/>
          <w:sz w:val="24"/>
          <w:szCs w:val="24"/>
          <w:lang w:val="de-DE"/>
        </w:rPr>
      </w:pPr>
      <w:r w:rsidRPr="005F2AB2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c) </w:t>
      </w:r>
      <w:r w:rsidRPr="005F2AB2">
        <w:rPr>
          <w:rStyle w:val="st"/>
          <w:rFonts w:ascii="Times New Roman" w:hAnsi="Times New Roman" w:cs="Times New Roman"/>
          <w:b/>
          <w:sz w:val="24"/>
          <w:szCs w:val="24"/>
          <w:lang w:val="de-DE"/>
        </w:rPr>
        <w:t>der Versuch, die besondere Schönheit eines konkreten Stückes Natur in Worten, Sätzen und Rhythmus auszudrücken</w:t>
      </w:r>
      <w:r w:rsidR="00573576" w:rsidRPr="005F2AB2">
        <w:rPr>
          <w:rStyle w:val="st"/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F2AB2" w:rsidRPr="005F2AB2" w:rsidRDefault="005F2AB2" w:rsidP="005F2AB2">
      <w:pPr>
        <w:spacing w:after="0"/>
        <w:jc w:val="both"/>
        <w:rPr>
          <w:rStyle w:val="st"/>
          <w:rFonts w:ascii="Times New Roman" w:hAnsi="Times New Roman" w:cs="Times New Roman"/>
          <w:b/>
          <w:sz w:val="24"/>
          <w:szCs w:val="24"/>
          <w:lang w:val="de-DE"/>
        </w:rPr>
      </w:pPr>
    </w:p>
    <w:p w:rsidR="00573576" w:rsidRPr="00573576" w:rsidRDefault="00573576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73576">
        <w:rPr>
          <w:rFonts w:ascii="Times New Roman" w:hAnsi="Times New Roman" w:cs="Times New Roman"/>
          <w:b/>
          <w:sz w:val="24"/>
          <w:szCs w:val="24"/>
          <w:lang w:val="de-DE" w:eastAsia="ru-RU"/>
        </w:rPr>
        <w:t>IV. Wie bezeichnet man die ökologisch orientierte Literaturwissenschaft?</w:t>
      </w:r>
    </w:p>
    <w:p w:rsidR="00573576" w:rsidRPr="00573576" w:rsidRDefault="00573576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7357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a) Ecocriticism; </w:t>
      </w:r>
    </w:p>
    <w:p w:rsidR="00573576" w:rsidRPr="00573576" w:rsidRDefault="00573576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73576">
        <w:rPr>
          <w:rFonts w:ascii="Times New Roman" w:hAnsi="Times New Roman" w:cs="Times New Roman"/>
          <w:b/>
          <w:sz w:val="24"/>
          <w:szCs w:val="24"/>
          <w:lang w:val="en-US" w:eastAsia="ru-RU"/>
        </w:rPr>
        <w:t>b) Nature Studies;</w:t>
      </w:r>
    </w:p>
    <w:p w:rsidR="00573576" w:rsidRPr="00573576" w:rsidRDefault="00573576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c) Das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Anthropozän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573576" w:rsidRPr="00573576" w:rsidRDefault="00573576" w:rsidP="00573576">
      <w:pPr>
        <w:jc w:val="both"/>
        <w:rPr>
          <w:lang w:val="en-US" w:eastAsia="ru-RU"/>
        </w:rPr>
      </w:pPr>
    </w:p>
    <w:p w:rsidR="00573576" w:rsidRPr="00573576" w:rsidRDefault="00573576" w:rsidP="00573576">
      <w:pPr>
        <w:jc w:val="both"/>
        <w:rPr>
          <w:lang w:val="en-US" w:eastAsia="ru-RU"/>
        </w:rPr>
        <w:sectPr w:rsidR="00573576" w:rsidRPr="00573576" w:rsidSect="009A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C01" w:rsidRPr="00BA5AF6" w:rsidRDefault="00BA5AF6" w:rsidP="006B39B6">
      <w:pPr>
        <w:jc w:val="center"/>
        <w:rPr>
          <w:rFonts w:ascii="Times New Roman" w:hAnsi="Times New Roman" w:cs="Times New Roman"/>
          <w:b/>
          <w:bCs/>
          <w:spacing w:val="-6"/>
          <w:sz w:val="24"/>
        </w:rPr>
      </w:pPr>
      <w:r w:rsidRPr="00BA5AF6">
        <w:rPr>
          <w:rFonts w:ascii="Times New Roman" w:hAnsi="Times New Roman" w:cs="Times New Roman"/>
          <w:b/>
          <w:bCs/>
          <w:spacing w:val="-6"/>
          <w:sz w:val="24"/>
        </w:rPr>
        <w:lastRenderedPageBreak/>
        <w:t>СХЕМА КУРСУ</w:t>
      </w:r>
    </w:p>
    <w:p w:rsidR="0013312D" w:rsidRPr="00F765CD" w:rsidRDefault="000B33A5" w:rsidP="003E78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2AB2" w:rsidRPr="00F765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264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8264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5F2AB2" w:rsidRPr="00F76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р., семестр </w:t>
      </w:r>
      <w:r w:rsidR="005F2AB2" w:rsidRPr="00F765C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C85589" w:rsidTr="002D6EAC">
        <w:tc>
          <w:tcPr>
            <w:tcW w:w="1242" w:type="dxa"/>
          </w:tcPr>
          <w:p w:rsidR="00BA5AF6" w:rsidRDefault="0072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Тиждень/</w:t>
            </w:r>
            <w:r w:rsidR="00BA5A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BA5AF6" w:rsidRPr="00387492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="00757015">
              <w:rPr>
                <w:rFonts w:ascii="Times New Roman" w:hAnsi="Times New Roman" w:cs="Times New Roman"/>
                <w:b/>
                <w:sz w:val="24"/>
                <w:szCs w:val="24"/>
              </w:rPr>
              <w:t>, год.</w:t>
            </w:r>
          </w:p>
        </w:tc>
        <w:tc>
          <w:tcPr>
            <w:tcW w:w="1560" w:type="dxa"/>
          </w:tcPr>
          <w:p w:rsidR="00BA5AF6" w:rsidRPr="00353011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1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6AE4" w:rsidRPr="00B84751" w:rsidRDefault="005F2AB2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C6AE4" w:rsidRDefault="00540600" w:rsidP="005F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CC" w:rsidRPr="00E856CC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курсу.</w:t>
            </w:r>
          </w:p>
          <w:p w:rsidR="005F2AB2" w:rsidRDefault="005F2AB2" w:rsidP="005F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b/>
                <w:sz w:val="24"/>
                <w:szCs w:val="24"/>
              </w:rPr>
              <w:t>Сучасна література як форум суспільної тематики.</w:t>
            </w:r>
          </w:p>
          <w:p w:rsidR="005F2AB2" w:rsidRPr="005F2AB2" w:rsidRDefault="005F2AB2" w:rsidP="00E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і політика. Проблема суспільної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політичної заанґажованості літератури. </w:t>
            </w:r>
          </w:p>
        </w:tc>
        <w:tc>
          <w:tcPr>
            <w:tcW w:w="1418" w:type="dxa"/>
          </w:tcPr>
          <w:p w:rsidR="00BC6AE4" w:rsidRDefault="005F2AB2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C6635B" w:rsidRPr="00DD49BA" w:rsidRDefault="00C6635B" w:rsidP="00C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 w:rsidR="00F0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12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8D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AE4" w:rsidRPr="00F03540" w:rsidRDefault="00BC6AE4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C6AE4" w:rsidRDefault="00C6635B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9479F0" w:rsidRPr="00DD49BA" w:rsidRDefault="00E856CC" w:rsidP="002C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Міркування над питаннями: чи має бути література сьогодні політичною, які проблеми сучасності варто обговорити в межах курсу. </w:t>
            </w:r>
          </w:p>
          <w:p w:rsidR="002C3DF9" w:rsidRPr="00DD49BA" w:rsidRDefault="002C3DF9" w:rsidP="00BC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AE4" w:rsidRPr="00353011" w:rsidRDefault="00E856CC" w:rsidP="00E85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79F0" w:rsidRPr="00AA37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C6AE4" w:rsidRPr="00B84751" w:rsidRDefault="00B84751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856CC" w:rsidRDefault="00540600" w:rsidP="00E856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856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26CB"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56CC">
              <w:rPr>
                <w:rFonts w:ascii="Times New Roman" w:hAnsi="Times New Roman"/>
                <w:b/>
                <w:sz w:val="24"/>
                <w:szCs w:val="24"/>
              </w:rPr>
              <w:t>Продовження.</w:t>
            </w:r>
          </w:p>
          <w:p w:rsidR="00BC6AE4" w:rsidRDefault="00E856CC" w:rsidP="00E85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Приклади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Джені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Ерпенбек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Ульріха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Пельтцера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, 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Петера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Гандке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Телькампа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. Міркування про політичну літературу Лаури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Фройденталєр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6AE4" w:rsidRDefault="00E856CC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DD49BA" w:rsidRPr="00DD49BA" w:rsidRDefault="009C6369" w:rsidP="00DD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r w:rsidR="00DD49BA" w:rsidRPr="00387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9BA"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E4" w:rsidRPr="00387492" w:rsidRDefault="00BC6AE4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DF9" w:rsidRPr="009C6369" w:rsidRDefault="009C6369" w:rsidP="009C6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Прочитати оповідання 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hei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>ß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este</w:t>
            </w:r>
            <w:proofErr w:type="spellEnd"/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Sommer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von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proofErr w:type="spellEnd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Freudenthaler</w:t>
            </w:r>
            <w:proofErr w:type="spellEnd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реалізує тут письменниця своє ставлення до політики?</w:t>
            </w:r>
          </w:p>
        </w:tc>
        <w:tc>
          <w:tcPr>
            <w:tcW w:w="1560" w:type="dxa"/>
          </w:tcPr>
          <w:p w:rsidR="00BC6AE4" w:rsidRPr="00353011" w:rsidRDefault="009479F0" w:rsidP="009C6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C63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5F2AB2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C6AE4" w:rsidRPr="009C6369" w:rsidRDefault="005F2AB2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765CD" w:rsidRDefault="00540600" w:rsidP="00F765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C6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D7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>Фестиваль «2</w:t>
            </w:r>
            <w:r w:rsidR="00F24437" w:rsidRPr="00F24437">
              <w:rPr>
                <w:rFonts w:ascii="Times New Roman" w:hAnsi="Times New Roman" w:cs="Times New Roman"/>
                <w:b/>
                <w:sz w:val="24"/>
                <w:lang w:val="ru-RU"/>
              </w:rPr>
              <w:t>8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765CD">
              <w:rPr>
                <w:rFonts w:ascii="Times New Roman" w:hAnsi="Times New Roman" w:cs="Times New Roman"/>
                <w:b/>
                <w:sz w:val="24"/>
              </w:rPr>
              <w:t>Book</w:t>
            </w:r>
            <w:proofErr w:type="spellEnd"/>
            <w:r w:rsidR="00F765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765CD">
              <w:rPr>
                <w:rFonts w:ascii="Times New Roman" w:hAnsi="Times New Roman" w:cs="Times New Roman"/>
                <w:b/>
                <w:sz w:val="24"/>
              </w:rPr>
              <w:t>Forum</w:t>
            </w:r>
            <w:proofErr w:type="spellEnd"/>
            <w:r w:rsidR="00F765CD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F765CD" w:rsidRPr="00E4417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F24437" w:rsidRPr="00F24437"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 xml:space="preserve"> як глобальний онлайн-майданчик для обговорення суспільно важливих тем. 1</w:t>
            </w:r>
            <w:r w:rsidR="00F24437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F24437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 xml:space="preserve"> вересня 202</w:t>
            </w:r>
            <w:r w:rsidR="00F2443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 xml:space="preserve"> р.</w:t>
            </w:r>
          </w:p>
          <w:p w:rsidR="00F765CD" w:rsidRDefault="00F765CD" w:rsidP="00F765CD">
            <w:pPr>
              <w:jc w:val="both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Сайт: </w:t>
            </w:r>
            <w:hyperlink r:id="rId25" w:history="1">
              <w:r w:rsidRPr="004676FC">
                <w:rPr>
                  <w:rStyle w:val="aa"/>
                  <w:rFonts w:ascii="Times New Roman" w:hAnsi="Times New Roman" w:cs="Times New Roman"/>
                  <w:b/>
                  <w:sz w:val="24"/>
                  <w:lang w:val="de-DE"/>
                </w:rPr>
                <w:t>https://bookforum.ua/events</w:t>
              </w:r>
            </w:hyperlink>
          </w:p>
          <w:p w:rsidR="00BC6AE4" w:rsidRDefault="00BC6AE4" w:rsidP="00F765C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AE4" w:rsidRDefault="00F765CD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30722C" w:rsidRPr="00387492" w:rsidRDefault="0030722C" w:rsidP="00307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765CD" w:rsidRDefault="00F765CD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Послухати:</w:t>
            </w:r>
          </w:p>
          <w:p w:rsidR="00F765CD" w:rsidRPr="00E4417C" w:rsidRDefault="00F24437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15</w:t>
            </w:r>
            <w:r w:rsidR="00F765CD" w:rsidRPr="00E4417C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 </w:t>
            </w:r>
            <w:r w:rsidR="00F765CD" w:rsidRPr="00E4417C">
              <w:rPr>
                <w:rFonts w:ascii="Times New Roman" w:hAnsi="Times New Roman" w:cs="Times New Roman"/>
                <w:b/>
                <w:sz w:val="24"/>
                <w:u w:val="single"/>
              </w:rPr>
              <w:t>вересня</w:t>
            </w:r>
            <w:r w:rsidR="00F765C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765CD" w:rsidRDefault="00F24437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Галета: Про Післячорнобильську бібліотеку Тамари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65CD" w:rsidRPr="00E4417C" w:rsidRDefault="00F765CD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33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44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вересня:</w:t>
            </w:r>
          </w:p>
          <w:p w:rsidR="00F765CD" w:rsidRDefault="00433D75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голоси ми обираємо чути? Дискусія про те, як ми підходимо до літератури, яка нас формує.</w:t>
            </w:r>
          </w:p>
          <w:p w:rsidR="00F765CD" w:rsidRPr="00D01E1C" w:rsidRDefault="00F765CD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вересня:</w:t>
            </w:r>
          </w:p>
          <w:p w:rsidR="00F765CD" w:rsidRDefault="00433D75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Віртуальна броня. Чи захищена молодь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інформаційних впливів.</w:t>
            </w:r>
          </w:p>
          <w:p w:rsidR="00F765CD" w:rsidRDefault="00433D75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Ольгою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D75" w:rsidRDefault="00433D75" w:rsidP="00F765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чи є література поза політикою.</w:t>
            </w:r>
          </w:p>
          <w:p w:rsidR="00DD7DBB" w:rsidRPr="00D91078" w:rsidRDefault="00DD7DBB" w:rsidP="00855E2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6AE4" w:rsidRPr="00353011" w:rsidRDefault="00855E22" w:rsidP="00B84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9F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4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589" w:rsidRPr="00AA3749" w:rsidTr="002D6EAC">
        <w:tc>
          <w:tcPr>
            <w:tcW w:w="1242" w:type="dxa"/>
          </w:tcPr>
          <w:p w:rsidR="00AE3300" w:rsidRPr="00AA3749" w:rsidRDefault="005F2AB2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B8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A5AF6" w:rsidRPr="00B84751" w:rsidRDefault="005F2AB2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4417C" w:rsidRDefault="00855E22" w:rsidP="00E441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 Обговорення акцій фестивалю «2</w:t>
            </w:r>
            <w:r w:rsidR="00433D75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E4417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433D7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55E22" w:rsidRPr="00855E22" w:rsidRDefault="00855E22" w:rsidP="00E441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Проблеми: </w:t>
            </w:r>
            <w:r w:rsidRPr="00855E22">
              <w:rPr>
                <w:rFonts w:ascii="Times New Roman" w:hAnsi="Times New Roman" w:cs="Times New Roman"/>
                <w:sz w:val="24"/>
              </w:rPr>
              <w:t>пандемія, жінка в сучасному світі, війна і література, штучний інтелект, кліматичні зміни.</w:t>
            </w:r>
          </w:p>
          <w:p w:rsidR="00E4417C" w:rsidRPr="00855E22" w:rsidRDefault="00E4417C" w:rsidP="00E4417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0722C" w:rsidRPr="0030722C" w:rsidRDefault="0030722C" w:rsidP="003072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5AF6" w:rsidRDefault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Семінарсь-ке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  <w:p w:rsidR="00855E22" w:rsidRPr="00AA3749" w:rsidRDefault="008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</w:tcPr>
          <w:p w:rsidR="00BA5AF6" w:rsidRPr="00387492" w:rsidRDefault="00BA5AF6" w:rsidP="00EE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417C" w:rsidRPr="00E4417C" w:rsidRDefault="00855E22" w:rsidP="00855E2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Опираючись на зроблені нотатки під час прослуховування, осмислити почуте, пов’язати із власним досвідом. Представити книгу, вибрану для презентації, в якій відображені сучасні конфлікти і кризи. </w:t>
            </w:r>
          </w:p>
        </w:tc>
        <w:tc>
          <w:tcPr>
            <w:tcW w:w="1560" w:type="dxa"/>
          </w:tcPr>
          <w:p w:rsidR="00BA5AF6" w:rsidRPr="00353011" w:rsidRDefault="00BA5AF6" w:rsidP="0085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589" w:rsidRPr="00AA3749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2AB2" w:rsidRPr="0085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A5AF6" w:rsidRPr="00855E22" w:rsidRDefault="005F2AB2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765CD" w:rsidRPr="00855E22" w:rsidRDefault="00B35B1D" w:rsidP="00F765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74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072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37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65CD">
              <w:rPr>
                <w:rFonts w:ascii="Times New Roman" w:hAnsi="Times New Roman"/>
                <w:sz w:val="24"/>
                <w:szCs w:val="24"/>
              </w:rPr>
              <w:t xml:space="preserve">Теорії сучасності і типи сучасного суспільства. </w:t>
            </w:r>
          </w:p>
          <w:p w:rsidR="00F765CD" w:rsidRDefault="00F765CD" w:rsidP="00F765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Schrumpfende</w:t>
            </w:r>
            <w:r w:rsidRPr="0085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Gegenwart</w:t>
            </w:r>
            <w:r w:rsidRPr="00855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Beschleunigte Gegenwart. Verbreitete Gegenwart. Multiple Gegenwart. Mediale Multiplikation von Gegenwart.</w:t>
            </w:r>
          </w:p>
          <w:p w:rsidR="00F765CD" w:rsidRDefault="00F765CD" w:rsidP="00F765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Erlebnisgesellschaft. Postindustrielle Wissensgesellschaft. Digitalisierte Gesellschaft.</w:t>
            </w:r>
          </w:p>
          <w:p w:rsidR="00F765CD" w:rsidRPr="009C6369" w:rsidRDefault="00F765CD" w:rsidP="00F765C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Основні проблемні комплекси сучасного західноєвропейського суспільства. </w:t>
            </w:r>
            <w:r w:rsidRPr="009C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626CB" w:rsidRPr="00F765CD" w:rsidRDefault="00B626CB" w:rsidP="00F7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A5AF6" w:rsidRPr="00AA3749" w:rsidRDefault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BA5AF6" w:rsidRPr="0056120E" w:rsidRDefault="00855E22" w:rsidP="00EE2D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61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1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18; 20; 36.</w:t>
            </w:r>
          </w:p>
        </w:tc>
        <w:tc>
          <w:tcPr>
            <w:tcW w:w="3260" w:type="dxa"/>
          </w:tcPr>
          <w:p w:rsidR="00B35B1D" w:rsidRPr="00404C10" w:rsidRDefault="00B35B1D" w:rsidP="00B35B1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="00EE2D8C" w:rsidRPr="00E4417C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72D8F" w:rsidRPr="00F417D3" w:rsidRDefault="00F765CD" w:rsidP="00F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і проаналізувати розділи роману «Краще життя» Ульріха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Пельцера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A5AF6" w:rsidRPr="00E4417C" w:rsidRDefault="00BD6495" w:rsidP="0056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61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</w:t>
            </w:r>
          </w:p>
        </w:tc>
      </w:tr>
      <w:tr w:rsidR="00C85589" w:rsidRPr="00AA3749" w:rsidTr="002D6EAC">
        <w:tc>
          <w:tcPr>
            <w:tcW w:w="1242" w:type="dxa"/>
          </w:tcPr>
          <w:p w:rsidR="00BA5AF6" w:rsidRPr="00B84751" w:rsidRDefault="00B84751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 w:rsidRPr="00E44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6120E" w:rsidRPr="008011A0" w:rsidRDefault="00B35B1D" w:rsidP="005612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>Роман-панорама 21 століття «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Das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bessere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Leben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von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Ulrich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Peltzer</w:t>
            </w:r>
            <w:r w:rsidR="0056120E" w:rsidRPr="00D01E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>
              <w:rPr>
                <w:rFonts w:ascii="Times New Roman" w:hAnsi="Times New Roman"/>
                <w:b/>
                <w:sz w:val="24"/>
                <w:szCs w:val="24"/>
              </w:rPr>
              <w:t xml:space="preserve">Роман 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612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Mal</w:t>
            </w:r>
            <w:r w:rsidR="0056120E" w:rsidRPr="008011A0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="005612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von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Roman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20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Ehrlich</w:t>
            </w:r>
            <w:r w:rsidR="0056120E" w:rsidRPr="008011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65CD" w:rsidRPr="0056120E" w:rsidRDefault="0056120E" w:rsidP="00F7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0E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56120E">
              <w:rPr>
                <w:rFonts w:ascii="Times New Roman" w:hAnsi="Times New Roman"/>
                <w:sz w:val="24"/>
                <w:szCs w:val="24"/>
              </w:rPr>
              <w:t>Ерліх</w:t>
            </w:r>
            <w:proofErr w:type="spellEnd"/>
            <w:r w:rsidRPr="0056120E">
              <w:rPr>
                <w:rFonts w:ascii="Times New Roman" w:hAnsi="Times New Roman"/>
                <w:sz w:val="24"/>
                <w:szCs w:val="24"/>
              </w:rPr>
              <w:t xml:space="preserve"> передає комплексний </w:t>
            </w:r>
            <w:r w:rsidRPr="0056120E">
              <w:rPr>
                <w:rFonts w:ascii="Times New Roman" w:hAnsi="Times New Roman"/>
                <w:sz w:val="24"/>
                <w:szCs w:val="24"/>
              </w:rPr>
              <w:lastRenderedPageBreak/>
              <w:t>настрій нашого часу, відображає суперечності, які визначають життя на початку 21 століття.</w:t>
            </w:r>
          </w:p>
          <w:p w:rsidR="00DD40BC" w:rsidRPr="006B60A3" w:rsidRDefault="00DD40BC" w:rsidP="00E4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AF6" w:rsidRPr="0060214A" w:rsidRDefault="005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9A5464" w:rsidRPr="00387492" w:rsidRDefault="00D01E1C" w:rsidP="005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0E">
              <w:rPr>
                <w:rFonts w:ascii="Times New Roman" w:hAnsi="Times New Roman" w:cs="Times New Roman"/>
                <w:sz w:val="24"/>
                <w:szCs w:val="24"/>
              </w:rPr>
              <w:t>14; 31.</w:t>
            </w:r>
          </w:p>
        </w:tc>
        <w:tc>
          <w:tcPr>
            <w:tcW w:w="3260" w:type="dxa"/>
          </w:tcPr>
          <w:p w:rsidR="0056120E" w:rsidRPr="00AA3749" w:rsidRDefault="00B35B1D" w:rsidP="00561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</w:p>
          <w:p w:rsidR="00C72D8F" w:rsidRPr="0056120E" w:rsidRDefault="0056120E" w:rsidP="0090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окремі розділи роману 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>„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Mal</w:t>
            </w:r>
            <w:r w:rsidRPr="0056120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von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Roman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Ehrlich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A5AF6" w:rsidRPr="00353011" w:rsidRDefault="0056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B84751" w:rsidRDefault="004B585D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B585D" w:rsidRDefault="00C34ED7" w:rsidP="004B5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0214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4B585D" w:rsidRPr="0030722C">
              <w:rPr>
                <w:rFonts w:ascii="Times New Roman" w:hAnsi="Times New Roman"/>
                <w:b/>
                <w:sz w:val="24"/>
                <w:szCs w:val="24"/>
              </w:rPr>
              <w:t>Глобальне потепління: література й екологія.</w:t>
            </w:r>
            <w:r w:rsidR="004B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22C">
              <w:rPr>
                <w:rFonts w:ascii="Times New Roman" w:hAnsi="Times New Roman" w:cs="Times New Roman"/>
                <w:sz w:val="24"/>
                <w:lang w:val="de-DE"/>
              </w:rPr>
              <w:t>Nature</w:t>
            </w:r>
            <w:r w:rsidRPr="003072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22C">
              <w:rPr>
                <w:rFonts w:ascii="Times New Roman" w:hAnsi="Times New Roman" w:cs="Times New Roman"/>
                <w:sz w:val="24"/>
                <w:lang w:val="de-DE"/>
              </w:rPr>
              <w:t>writing</w:t>
            </w:r>
            <w:proofErr w:type="spellEnd"/>
            <w:r w:rsidRPr="0030722C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0722C">
              <w:rPr>
                <w:rFonts w:ascii="Times New Roman" w:hAnsi="Times New Roman" w:cs="Times New Roman"/>
                <w:sz w:val="24"/>
              </w:rPr>
              <w:t>екопоети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Література та зміна клімату.</w:t>
            </w:r>
          </w:p>
          <w:p w:rsidR="00882640" w:rsidRPr="00882640" w:rsidRDefault="00882640" w:rsidP="004B5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Маріон</w:t>
            </w:r>
            <w:proofErr w:type="spellEnd"/>
            <w:r w:rsidRPr="0088264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Пошман</w:t>
            </w:r>
            <w:proofErr w:type="spellEnd"/>
            <w:r w:rsidRPr="0088264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і</w:t>
            </w:r>
            <w:r w:rsidRPr="0088264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B585D">
              <w:rPr>
                <w:rFonts w:ascii="Times New Roman" w:hAnsi="Times New Roman" w:cs="Times New Roman"/>
                <w:sz w:val="24"/>
                <w:lang w:val="en-US"/>
              </w:rPr>
              <w:t>Nature writing.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85D" w:rsidRP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Ульріке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Дре</w:t>
            </w:r>
            <w:proofErr w:type="spellEnd"/>
            <w:r w:rsidRPr="004B585D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 </w:t>
            </w:r>
            <w:r w:rsidRPr="004B585D">
              <w:rPr>
                <w:rFonts w:ascii="Times New Roman" w:hAnsi="Times New Roman" w:cs="Times New Roman"/>
                <w:sz w:val="24"/>
                <w:lang w:val="en-US"/>
              </w:rPr>
              <w:t xml:space="preserve">Nature writing. </w:t>
            </w:r>
          </w:p>
        </w:tc>
        <w:tc>
          <w:tcPr>
            <w:tcW w:w="1418" w:type="dxa"/>
          </w:tcPr>
          <w:p w:rsidR="007233EF" w:rsidRPr="004B585D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C34ED7" w:rsidRPr="0060214A" w:rsidRDefault="00C34ED7" w:rsidP="00C34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85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8; 10; 21.</w:t>
            </w:r>
          </w:p>
          <w:p w:rsidR="007233EF" w:rsidRPr="00387492" w:rsidRDefault="007233EF" w:rsidP="00B3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85D" w:rsidRDefault="00C34ED7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5D" w:rsidRP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поетологічну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Ульріке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rtlichen</w:t>
            </w:r>
            <w:proofErr w:type="spellEnd"/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Ernst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Welt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Nature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Виділити основні тези.</w:t>
            </w:r>
          </w:p>
          <w:p w:rsidR="00C72D8F" w:rsidRPr="00C72D8F" w:rsidRDefault="00C72D8F" w:rsidP="00F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3EF" w:rsidRPr="004B585D" w:rsidRDefault="00B84751" w:rsidP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4ED7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4B585D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B585D" w:rsidRDefault="00C34ED7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585D" w:rsidRPr="004B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Продовження.</w:t>
            </w:r>
          </w:p>
          <w:p w:rsidR="004B585D" w:rsidRPr="004B585D" w:rsidRDefault="004B585D" w:rsidP="004B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22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Ecocriticism</w:t>
            </w:r>
            <w:proofErr w:type="spellEnd"/>
            <w:r w:rsidRPr="004B58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85D" w:rsidRPr="0030722C" w:rsidRDefault="004B585D" w:rsidP="004B585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22C">
              <w:rPr>
                <w:rFonts w:ascii="Times New Roman" w:hAnsi="Times New Roman"/>
                <w:sz w:val="24"/>
                <w:szCs w:val="24"/>
              </w:rPr>
              <w:t xml:space="preserve">Екологічно-критичні засади сучасного літературознавства і аналіз художнього твору. </w:t>
            </w:r>
          </w:p>
          <w:p w:rsidR="00F765CD" w:rsidRPr="00D01E1C" w:rsidRDefault="00F765CD" w:rsidP="00561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5CD" w:rsidRPr="00C34EC5" w:rsidRDefault="00F765CD" w:rsidP="00F76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EF" w:rsidRPr="00C34EC5" w:rsidRDefault="007233EF" w:rsidP="00C34E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C34ED7" w:rsidRPr="00387492" w:rsidRDefault="00C34ED7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12; 25.</w:t>
            </w:r>
          </w:p>
          <w:p w:rsidR="00415FBE" w:rsidRPr="00387492" w:rsidRDefault="00415FBE" w:rsidP="00A0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ED7" w:rsidRPr="004B585D" w:rsidRDefault="00C34ED7" w:rsidP="00404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із </w:t>
            </w:r>
            <w:proofErr w:type="spellStart"/>
            <w:r w:rsidR="004B585D">
              <w:rPr>
                <w:rFonts w:ascii="Times New Roman" w:hAnsi="Times New Roman" w:cs="Times New Roman"/>
                <w:sz w:val="24"/>
                <w:szCs w:val="24"/>
              </w:rPr>
              <w:t>статею</w:t>
            </w:r>
            <w:proofErr w:type="spellEnd"/>
            <w:r w:rsidR="004B58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kologie</w:t>
            </w:r>
            <w:proofErr w:type="spellEnd"/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Literatur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Hubert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Zapf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Виділити основні тези.</w:t>
            </w:r>
          </w:p>
          <w:p w:rsidR="00C72D8F" w:rsidRPr="00C72D8F" w:rsidRDefault="00D843D0" w:rsidP="00C7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оповідання Томаса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збірки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Menschen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233EF" w:rsidRDefault="006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Pr="00D843D0" w:rsidRDefault="00D8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29.10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4B585D" w:rsidRDefault="004B585D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AB2"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2AB2"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B585D" w:rsidRDefault="00C34ED7" w:rsidP="004B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07E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843D0" w:rsidRPr="00D843D0" w:rsidRDefault="00D843D0" w:rsidP="004B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природи у творчості 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Томаса </w:t>
            </w:r>
            <w:proofErr w:type="spellStart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Кораґесана</w:t>
            </w:r>
            <w:proofErr w:type="spellEnd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Бойля</w:t>
            </w:r>
            <w:proofErr w:type="spellEnd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Freund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Erde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“,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Sind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nicht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Menschen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“)</w:t>
            </w:r>
          </w:p>
          <w:p w:rsidR="007233EF" w:rsidRPr="00D91078" w:rsidRDefault="007233EF" w:rsidP="00F76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C3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7233EF" w:rsidRDefault="00D843D0" w:rsidP="006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D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 6.</w:t>
            </w:r>
          </w:p>
          <w:p w:rsidR="00D843D0" w:rsidRPr="00D843D0" w:rsidRDefault="00D843D0" w:rsidP="006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3D0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Інтернетресурси</w:t>
            </w:r>
            <w:proofErr w:type="spellEnd"/>
            <w:r w:rsidRPr="00D84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260" w:type="dxa"/>
          </w:tcPr>
          <w:p w:rsidR="00900977" w:rsidRPr="00F417D3" w:rsidRDefault="00900977" w:rsidP="00C3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3EF" w:rsidRPr="00353011" w:rsidRDefault="0072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2D6EAC" w:rsidRPr="00AA3749" w:rsidTr="002D6EAC">
        <w:tc>
          <w:tcPr>
            <w:tcW w:w="1242" w:type="dxa"/>
          </w:tcPr>
          <w:p w:rsidR="007233EF" w:rsidRPr="002F380E" w:rsidRDefault="00AD7419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765CD" w:rsidRDefault="00C34ED7" w:rsidP="004B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D74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Феноменологія насильства. Тероризм і література. </w:t>
            </w:r>
          </w:p>
          <w:p w:rsidR="00AD7419" w:rsidRPr="0030722C" w:rsidRDefault="00AD7419" w:rsidP="004B58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65CD" w:rsidRPr="0086132A" w:rsidRDefault="00F765CD" w:rsidP="00F765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3EF" w:rsidRPr="00900977" w:rsidRDefault="007233EF" w:rsidP="00F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A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7233EF" w:rsidRDefault="00AD7419" w:rsidP="00AD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1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24; 29; 35</w:t>
            </w:r>
          </w:p>
          <w:p w:rsidR="00AD7419" w:rsidRPr="00387492" w:rsidRDefault="00AD7419" w:rsidP="00AD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419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Інтернетресурси</w:t>
            </w:r>
            <w:proofErr w:type="spellEnd"/>
            <w:r w:rsidRPr="00AD74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 7.</w:t>
            </w:r>
          </w:p>
        </w:tc>
        <w:tc>
          <w:tcPr>
            <w:tcW w:w="3260" w:type="dxa"/>
          </w:tcPr>
          <w:p w:rsidR="007233EF" w:rsidRDefault="00C34ED7" w:rsidP="009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C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="00AD7419" w:rsidRPr="00D91078">
              <w:rPr>
                <w:rFonts w:ascii="Times New Roman" w:hAnsi="Times New Roman" w:cs="Times New Roman"/>
                <w:b/>
                <w:sz w:val="24"/>
                <w:lang w:val="de-DE"/>
              </w:rPr>
              <w:t>6</w:t>
            </w:r>
            <w:r w:rsidRPr="00D91078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. </w:t>
            </w:r>
          </w:p>
          <w:p w:rsidR="00AD7419" w:rsidRPr="000223B1" w:rsidRDefault="000223B1" w:rsidP="009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Познайомитися з текстом «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weltweite Terrorismus im 21. Jahrhundert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von Rudolf Meyer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(інтернет).</w:t>
            </w:r>
          </w:p>
          <w:p w:rsidR="00900977" w:rsidRPr="00AD7419" w:rsidRDefault="00AD7419" w:rsidP="00900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драму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„Terror“ von Ferdinand von Schirach.</w:t>
            </w:r>
          </w:p>
          <w:p w:rsidR="00900977" w:rsidRPr="00900977" w:rsidRDefault="00900977" w:rsidP="0090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3EF" w:rsidRPr="00AD7419" w:rsidRDefault="00AD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10.11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AD7419" w:rsidRDefault="005F2AB2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.11/</w:t>
            </w:r>
          </w:p>
          <w:p w:rsidR="005F2AB2" w:rsidRPr="00AD7419" w:rsidRDefault="002F380E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5F2AB2" w:rsidRPr="000223B1" w:rsidRDefault="000223B1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Драма «Терор»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Фердінанда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Шіраха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„Geschichtsdrama“. </w:t>
            </w:r>
          </w:p>
        </w:tc>
        <w:tc>
          <w:tcPr>
            <w:tcW w:w="1418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3B1">
              <w:rPr>
                <w:rFonts w:ascii="Times New Roman" w:hAnsi="Times New Roman" w:cs="Times New Roman"/>
                <w:sz w:val="24"/>
                <w:szCs w:val="24"/>
              </w:rPr>
              <w:t>рактичне заняття</w:t>
            </w:r>
          </w:p>
        </w:tc>
        <w:tc>
          <w:tcPr>
            <w:tcW w:w="2126" w:type="dxa"/>
          </w:tcPr>
          <w:p w:rsidR="005F2AB2" w:rsidRPr="00387492" w:rsidRDefault="000223B1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</w:tc>
        <w:tc>
          <w:tcPr>
            <w:tcW w:w="3260" w:type="dxa"/>
          </w:tcPr>
          <w:p w:rsidR="005F2AB2" w:rsidRDefault="000223B1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6.</w:t>
            </w:r>
          </w:p>
          <w:p w:rsidR="000223B1" w:rsidRPr="004F4ACF" w:rsidRDefault="000223B1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>Прочитати фрагменти роману «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M</w:t>
            </w:r>
            <w:r w:rsidRPr="004F4ACF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dchen</w:t>
            </w:r>
            <w:proofErr w:type="spellEnd"/>
            <w:r w:rsidRPr="004F4AC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O</w:t>
            </w:r>
            <w:r w:rsidRPr="004F4ACF">
              <w:rPr>
                <w:rFonts w:ascii="Times New Roman" w:hAnsi="Times New Roman" w:cs="Times New Roman"/>
                <w:sz w:val="24"/>
              </w:rPr>
              <w:t>’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Brien</w:t>
            </w:r>
            <w:r w:rsidRPr="004F4A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F2AB2" w:rsidRPr="000223B1" w:rsidRDefault="00022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17.11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.11/</w:t>
            </w:r>
          </w:p>
          <w:p w:rsidR="005F2AB2" w:rsidRPr="00AD7419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5F2AB2" w:rsidRPr="000223B1" w:rsidRDefault="000223B1" w:rsidP="00022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Роман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 Mädchen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von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Brien.</w:t>
            </w:r>
          </w:p>
        </w:tc>
        <w:tc>
          <w:tcPr>
            <w:tcW w:w="1418" w:type="dxa"/>
          </w:tcPr>
          <w:p w:rsidR="005F2AB2" w:rsidRPr="00AA3749" w:rsidRDefault="0002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Default="000223B1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  <w:p w:rsidR="000223B1" w:rsidRPr="00387492" w:rsidRDefault="000223B1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B1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Інтернетресурси</w:t>
            </w:r>
            <w:proofErr w:type="spellEnd"/>
            <w:r w:rsidRPr="000223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260" w:type="dxa"/>
          </w:tcPr>
          <w:p w:rsidR="005F2AB2" w:rsidRDefault="000223B1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7.</w:t>
            </w:r>
          </w:p>
          <w:p w:rsidR="000223B1" w:rsidRPr="00D91078" w:rsidRDefault="00BE67F8" w:rsidP="00BE67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67F8">
              <w:rPr>
                <w:rFonts w:ascii="Times New Roman" w:hAnsi="Times New Roman" w:cs="Times New Roman"/>
                <w:sz w:val="24"/>
              </w:rPr>
              <w:t>Прочитати розділи роману «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Gehen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ging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gegangen</w:t>
            </w:r>
            <w:r w:rsidRPr="00BE67F8">
              <w:rPr>
                <w:rFonts w:ascii="Times New Roman" w:hAnsi="Times New Roman" w:cs="Times New Roman"/>
                <w:sz w:val="24"/>
              </w:rPr>
              <w:t>»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Jenny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Erpenbeck</w:t>
            </w:r>
            <w:proofErr w:type="spellEnd"/>
          </w:p>
        </w:tc>
        <w:tc>
          <w:tcPr>
            <w:tcW w:w="1560" w:type="dxa"/>
          </w:tcPr>
          <w:p w:rsidR="005F2AB2" w:rsidRPr="00AA3749" w:rsidRDefault="0002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F2AB2" w:rsidRPr="00AD7419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05-16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5F2AB2" w:rsidRDefault="000223B1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CD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Криза біженців в Європі і література. </w:t>
            </w:r>
          </w:p>
          <w:p w:rsidR="00BE67F8" w:rsidRPr="00BE67F8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7F8">
              <w:rPr>
                <w:rFonts w:ascii="Times New Roman" w:hAnsi="Times New Roman" w:cs="Times New Roman"/>
                <w:sz w:val="24"/>
              </w:rPr>
              <w:t>«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Gehen, ging, gegangen</w:t>
            </w:r>
            <w:r w:rsidRPr="00BE67F8">
              <w:rPr>
                <w:rFonts w:ascii="Times New Roman" w:hAnsi="Times New Roman" w:cs="Times New Roman"/>
                <w:sz w:val="24"/>
              </w:rPr>
              <w:t>»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 xml:space="preserve"> von Jenny </w:t>
            </w:r>
            <w:proofErr w:type="spellStart"/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Erpenbeck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5F2AB2" w:rsidRPr="00AA3749" w:rsidRDefault="00CD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Default="004F4ACF" w:rsidP="00C34ED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CD4269" w:rsidRPr="00BE67F8">
              <w:rPr>
                <w:rFonts w:ascii="Times New Roman" w:hAnsi="Times New Roman" w:cs="Times New Roman"/>
                <w:b/>
                <w:sz w:val="24"/>
                <w:szCs w:val="24"/>
              </w:rPr>
              <w:t>на:</w:t>
            </w:r>
            <w:r w:rsidR="00BE67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15.</w:t>
            </w:r>
          </w:p>
          <w:p w:rsidR="00BE67F8" w:rsidRPr="00BE67F8" w:rsidRDefault="00BE67F8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F8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3260" w:type="dxa"/>
          </w:tcPr>
          <w:p w:rsidR="005F2AB2" w:rsidRDefault="00BE67F8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8.</w:t>
            </w:r>
          </w:p>
          <w:p w:rsidR="00BE67F8" w:rsidRPr="004F4ACF" w:rsidRDefault="00BE67F8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 xml:space="preserve">Прочитати </w:t>
            </w:r>
            <w:r w:rsidR="004F4ACF" w:rsidRPr="004F4ACF">
              <w:rPr>
                <w:rFonts w:ascii="Times New Roman" w:hAnsi="Times New Roman" w:cs="Times New Roman"/>
                <w:sz w:val="24"/>
              </w:rPr>
              <w:t>розділи роману «</w:t>
            </w:r>
            <w:r w:rsidR="004F4ACF" w:rsidRPr="004F4ACF"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="004F4ACF"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F4ACF" w:rsidRPr="004F4ACF">
              <w:rPr>
                <w:rFonts w:ascii="Times New Roman" w:hAnsi="Times New Roman" w:cs="Times New Roman"/>
                <w:sz w:val="24"/>
                <w:lang w:val="de-DE"/>
              </w:rPr>
              <w:t>Tink</w:t>
            </w:r>
            <w:proofErr w:type="spellEnd"/>
            <w:r w:rsidR="004F4ACF" w:rsidRPr="004F4AC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4F4ACF" w:rsidRPr="004F4ACF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="004F4ACF"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ACF" w:rsidRPr="004F4ACF">
              <w:rPr>
                <w:rFonts w:ascii="Times New Roman" w:hAnsi="Times New Roman" w:cs="Times New Roman"/>
                <w:sz w:val="24"/>
                <w:lang w:val="de-DE"/>
              </w:rPr>
              <w:t>Artur</w:t>
            </w:r>
            <w:r w:rsidR="004F4ACF"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F4ACF" w:rsidRPr="004F4ACF">
              <w:rPr>
                <w:rFonts w:ascii="Times New Roman" w:hAnsi="Times New Roman" w:cs="Times New Roman"/>
                <w:sz w:val="24"/>
                <w:lang w:val="de-DE"/>
              </w:rPr>
              <w:t>Dziuk</w:t>
            </w:r>
            <w:proofErr w:type="spellEnd"/>
            <w:r w:rsidR="004F4ACF" w:rsidRPr="004F4A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F2AB2" w:rsidRPr="004F4ACF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1.12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AB2"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0223B1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5F2AB2" w:rsidRPr="00BE67F8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8">
              <w:rPr>
                <w:rFonts w:ascii="Times New Roman" w:hAnsi="Times New Roman"/>
                <w:b/>
                <w:sz w:val="24"/>
                <w:szCs w:val="24"/>
              </w:rPr>
              <w:t xml:space="preserve">Тема 8. Суспільство </w:t>
            </w:r>
            <w:proofErr w:type="spellStart"/>
            <w:r w:rsidRPr="00BE67F8">
              <w:rPr>
                <w:rFonts w:ascii="Times New Roman" w:hAnsi="Times New Roman"/>
                <w:b/>
                <w:sz w:val="24"/>
                <w:szCs w:val="24"/>
              </w:rPr>
              <w:t>дигітальної</w:t>
            </w:r>
            <w:proofErr w:type="spellEnd"/>
            <w:r w:rsidRPr="00BE67F8">
              <w:rPr>
                <w:rFonts w:ascii="Times New Roman" w:hAnsi="Times New Roman"/>
                <w:b/>
                <w:sz w:val="24"/>
                <w:szCs w:val="24"/>
              </w:rPr>
              <w:t xml:space="preserve"> культури – мережне суспільство і штучний інтелект.</w:t>
            </w:r>
          </w:p>
        </w:tc>
        <w:tc>
          <w:tcPr>
            <w:tcW w:w="1418" w:type="dxa"/>
          </w:tcPr>
          <w:p w:rsidR="005F2AB2" w:rsidRPr="00AA3749" w:rsidRDefault="00B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Default="00BE67F8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 w:rsidR="004F4ACF">
              <w:rPr>
                <w:rFonts w:ascii="Times New Roman" w:hAnsi="Times New Roman" w:cs="Times New Roman"/>
                <w:sz w:val="24"/>
                <w:szCs w:val="24"/>
              </w:rPr>
              <w:t xml:space="preserve"> 7; 19</w:t>
            </w:r>
          </w:p>
          <w:p w:rsidR="004F4ACF" w:rsidRDefault="004F4ACF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C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F79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5E" w:rsidRPr="00387492" w:rsidRDefault="002F795E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5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Інтернетресурси</w:t>
            </w:r>
            <w:proofErr w:type="spellEnd"/>
            <w:r w:rsidRPr="002F7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260" w:type="dxa"/>
          </w:tcPr>
          <w:p w:rsidR="005F2AB2" w:rsidRDefault="002F795E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8: </w:t>
            </w:r>
          </w:p>
          <w:p w:rsidR="002F795E" w:rsidRPr="002F380E" w:rsidRDefault="002F795E" w:rsidP="002F380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95E">
              <w:rPr>
                <w:rFonts w:ascii="Times New Roman" w:hAnsi="Times New Roman" w:cs="Times New Roman"/>
                <w:sz w:val="24"/>
              </w:rPr>
              <w:t xml:space="preserve">Прочитати </w:t>
            </w:r>
            <w:r w:rsidR="002F380E">
              <w:rPr>
                <w:rFonts w:ascii="Times New Roman" w:hAnsi="Times New Roman" w:cs="Times New Roman"/>
                <w:sz w:val="24"/>
              </w:rPr>
              <w:t xml:space="preserve">розділи роману «Клара і сонце» </w:t>
            </w:r>
            <w:proofErr w:type="spellStart"/>
            <w:r w:rsidR="002F380E">
              <w:rPr>
                <w:rFonts w:ascii="Times New Roman" w:hAnsi="Times New Roman" w:cs="Times New Roman"/>
                <w:sz w:val="24"/>
              </w:rPr>
              <w:t>Казуо</w:t>
            </w:r>
            <w:proofErr w:type="spellEnd"/>
            <w:r w:rsidR="002F38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380E">
              <w:rPr>
                <w:rFonts w:ascii="Times New Roman" w:hAnsi="Times New Roman" w:cs="Times New Roman"/>
                <w:sz w:val="24"/>
              </w:rPr>
              <w:t>Ішіґуро</w:t>
            </w:r>
            <w:proofErr w:type="spellEnd"/>
            <w:r w:rsidRPr="002F380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5F2AB2" w:rsidRPr="002F795E" w:rsidRDefault="002F7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8.12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0223B1" w:rsidRDefault="002F380E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5F2AB2"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2F380E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3969" w:type="dxa"/>
          </w:tcPr>
          <w:p w:rsidR="005F2AB2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8: Відображення мережевого суспільства у літературі.</w:t>
            </w:r>
          </w:p>
          <w:p w:rsidR="00BE67F8" w:rsidRPr="002F380E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Tink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von Artur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Dziuk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„Klara und die Sonne“ von Kazuo </w:t>
            </w:r>
            <w:proofErr w:type="spellStart"/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Ishiguro</w:t>
            </w:r>
            <w:proofErr w:type="spellEnd"/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1418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5F2AB2" w:rsidRPr="00387492" w:rsidRDefault="004F4ACF" w:rsidP="004F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60" w:type="dxa"/>
          </w:tcPr>
          <w:p w:rsidR="005F2AB2" w:rsidRDefault="004F4ACF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9:</w:t>
            </w:r>
          </w:p>
          <w:p w:rsidR="004F4ACF" w:rsidRPr="002F380E" w:rsidRDefault="004F4ACF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 xml:space="preserve">Прочитати оповідання «Корона» Мартіна 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</w:rPr>
              <w:t>Майєра</w:t>
            </w:r>
            <w:proofErr w:type="spellEnd"/>
            <w:r w:rsidR="002F380E" w:rsidRPr="002F38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F380E">
              <w:rPr>
                <w:rFonts w:ascii="Times New Roman" w:hAnsi="Times New Roman" w:cs="Times New Roman"/>
                <w:sz w:val="24"/>
              </w:rPr>
              <w:t>і розділи роману «Про людей» Юлі Це.</w:t>
            </w:r>
          </w:p>
        </w:tc>
        <w:tc>
          <w:tcPr>
            <w:tcW w:w="1560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F2AB2" w:rsidRPr="00AA3749" w:rsidTr="002D6EAC">
        <w:tc>
          <w:tcPr>
            <w:tcW w:w="1242" w:type="dxa"/>
          </w:tcPr>
          <w:p w:rsidR="005F2AB2" w:rsidRPr="00CD4269" w:rsidRDefault="002F380E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2AB2"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2F380E" w:rsidRDefault="002F380E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F2AB2"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  <w:r w:rsidR="005F2AB2"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="005F2AB2"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3969" w:type="dxa"/>
          </w:tcPr>
          <w:p w:rsidR="005F2AB2" w:rsidRDefault="00CD4269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Пандемія в літературі. </w:t>
            </w:r>
          </w:p>
          <w:p w:rsidR="00BE67F8" w:rsidRPr="002F380E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Оповідання «Корона» Мартіна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Майєра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„Über Menschen“ von Juli Zeh.</w:t>
            </w:r>
          </w:p>
        </w:tc>
        <w:tc>
          <w:tcPr>
            <w:tcW w:w="1418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Default="004F4ACF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2F795E" w:rsidRPr="00387492" w:rsidRDefault="002F795E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5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Інтернетресурси</w:t>
            </w:r>
            <w:proofErr w:type="spellEnd"/>
            <w:r w:rsidRPr="002F7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60" w:type="dxa"/>
          </w:tcPr>
          <w:p w:rsidR="005F2AB2" w:rsidRPr="00E234BC" w:rsidRDefault="005F2AB2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5F2AB2" w:rsidRPr="00AA3749" w:rsidRDefault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19" w:rsidRPr="00AA3749" w:rsidTr="002D6EAC">
        <w:tc>
          <w:tcPr>
            <w:tcW w:w="1242" w:type="dxa"/>
          </w:tcPr>
          <w:p w:rsid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  <w:p w:rsid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AD7419" w:rsidRPr="00AA3749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418" w:type="dxa"/>
          </w:tcPr>
          <w:p w:rsidR="00AD7419" w:rsidRPr="00AA3749" w:rsidRDefault="00A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419" w:rsidRPr="00387492" w:rsidRDefault="00AD7419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7419" w:rsidRPr="00E234BC" w:rsidRDefault="00AD7419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D7419" w:rsidRPr="00AA3749" w:rsidRDefault="00A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5C1" w:rsidRDefault="005215C1" w:rsidP="00F77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15C1" w:rsidSect="00BA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2B1464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B169B"/>
    <w:multiLevelType w:val="hybridMultilevel"/>
    <w:tmpl w:val="C660F3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4A4E"/>
    <w:multiLevelType w:val="hybridMultilevel"/>
    <w:tmpl w:val="686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5BD754A"/>
    <w:multiLevelType w:val="hybridMultilevel"/>
    <w:tmpl w:val="B770C8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26C7"/>
    <w:multiLevelType w:val="hybridMultilevel"/>
    <w:tmpl w:val="D9A8A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59CA"/>
    <w:multiLevelType w:val="hybridMultilevel"/>
    <w:tmpl w:val="EAC8AD1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25434"/>
    <w:multiLevelType w:val="hybridMultilevel"/>
    <w:tmpl w:val="1498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275"/>
    <w:multiLevelType w:val="hybridMultilevel"/>
    <w:tmpl w:val="CCD209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EC3"/>
    <w:multiLevelType w:val="hybridMultilevel"/>
    <w:tmpl w:val="592AF7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494B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E1628"/>
    <w:multiLevelType w:val="hybridMultilevel"/>
    <w:tmpl w:val="40509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4049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3D1F"/>
    <w:multiLevelType w:val="hybridMultilevel"/>
    <w:tmpl w:val="C2CCBA7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2D8"/>
    <w:multiLevelType w:val="hybridMultilevel"/>
    <w:tmpl w:val="778E1368"/>
    <w:lvl w:ilvl="0" w:tplc="D486A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645C1"/>
    <w:multiLevelType w:val="hybridMultilevel"/>
    <w:tmpl w:val="A07C46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33F5D"/>
    <w:multiLevelType w:val="hybridMultilevel"/>
    <w:tmpl w:val="2E32B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7C56"/>
    <w:multiLevelType w:val="hybridMultilevel"/>
    <w:tmpl w:val="AA4C90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50403"/>
    <w:multiLevelType w:val="hybridMultilevel"/>
    <w:tmpl w:val="7744F9C8"/>
    <w:lvl w:ilvl="0" w:tplc="FD82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96B84"/>
    <w:multiLevelType w:val="hybridMultilevel"/>
    <w:tmpl w:val="205A64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7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99"/>
    <w:rsid w:val="00013A17"/>
    <w:rsid w:val="000223B1"/>
    <w:rsid w:val="00022CAB"/>
    <w:rsid w:val="000242F4"/>
    <w:rsid w:val="000335BE"/>
    <w:rsid w:val="00040FBA"/>
    <w:rsid w:val="000474BE"/>
    <w:rsid w:val="00055218"/>
    <w:rsid w:val="00060228"/>
    <w:rsid w:val="00063292"/>
    <w:rsid w:val="00074FFE"/>
    <w:rsid w:val="00080660"/>
    <w:rsid w:val="000838A5"/>
    <w:rsid w:val="000869A3"/>
    <w:rsid w:val="00086DF1"/>
    <w:rsid w:val="00090C59"/>
    <w:rsid w:val="000B33A5"/>
    <w:rsid w:val="000B5610"/>
    <w:rsid w:val="000C3454"/>
    <w:rsid w:val="000C549C"/>
    <w:rsid w:val="000D69EC"/>
    <w:rsid w:val="000E6ABA"/>
    <w:rsid w:val="000F1E7C"/>
    <w:rsid w:val="0010258A"/>
    <w:rsid w:val="00110FFE"/>
    <w:rsid w:val="00116007"/>
    <w:rsid w:val="00123A2B"/>
    <w:rsid w:val="0013312D"/>
    <w:rsid w:val="00133C93"/>
    <w:rsid w:val="001405E6"/>
    <w:rsid w:val="00147CA5"/>
    <w:rsid w:val="001512F1"/>
    <w:rsid w:val="00154400"/>
    <w:rsid w:val="00157EC7"/>
    <w:rsid w:val="001666C5"/>
    <w:rsid w:val="00170AD3"/>
    <w:rsid w:val="001823C7"/>
    <w:rsid w:val="00190A80"/>
    <w:rsid w:val="001931F1"/>
    <w:rsid w:val="001A1EFE"/>
    <w:rsid w:val="001A3CC0"/>
    <w:rsid w:val="001B05F2"/>
    <w:rsid w:val="001B71B0"/>
    <w:rsid w:val="001C092E"/>
    <w:rsid w:val="001C2E13"/>
    <w:rsid w:val="001C4800"/>
    <w:rsid w:val="001D5DAB"/>
    <w:rsid w:val="001E036B"/>
    <w:rsid w:val="001E2268"/>
    <w:rsid w:val="001F43A2"/>
    <w:rsid w:val="0020008C"/>
    <w:rsid w:val="00200813"/>
    <w:rsid w:val="00206088"/>
    <w:rsid w:val="002106A0"/>
    <w:rsid w:val="00226676"/>
    <w:rsid w:val="00231FE9"/>
    <w:rsid w:val="0024677C"/>
    <w:rsid w:val="00246A5B"/>
    <w:rsid w:val="00250BE1"/>
    <w:rsid w:val="0025384A"/>
    <w:rsid w:val="002559F6"/>
    <w:rsid w:val="00255CCF"/>
    <w:rsid w:val="00277CEC"/>
    <w:rsid w:val="002849E0"/>
    <w:rsid w:val="00291490"/>
    <w:rsid w:val="002946F1"/>
    <w:rsid w:val="0029521D"/>
    <w:rsid w:val="0029704F"/>
    <w:rsid w:val="002A350B"/>
    <w:rsid w:val="002B0A4A"/>
    <w:rsid w:val="002B5D05"/>
    <w:rsid w:val="002C3DF9"/>
    <w:rsid w:val="002C3E1A"/>
    <w:rsid w:val="002D6EAC"/>
    <w:rsid w:val="002E2A8B"/>
    <w:rsid w:val="002E398D"/>
    <w:rsid w:val="002E74D5"/>
    <w:rsid w:val="002F21BD"/>
    <w:rsid w:val="002F380E"/>
    <w:rsid w:val="002F3A04"/>
    <w:rsid w:val="002F795E"/>
    <w:rsid w:val="0030722C"/>
    <w:rsid w:val="00307CA9"/>
    <w:rsid w:val="00310966"/>
    <w:rsid w:val="00324625"/>
    <w:rsid w:val="00326B10"/>
    <w:rsid w:val="00336EB2"/>
    <w:rsid w:val="00345A94"/>
    <w:rsid w:val="00353011"/>
    <w:rsid w:val="00353240"/>
    <w:rsid w:val="003607B5"/>
    <w:rsid w:val="0037067C"/>
    <w:rsid w:val="0037198D"/>
    <w:rsid w:val="0037382E"/>
    <w:rsid w:val="003751F1"/>
    <w:rsid w:val="003768DD"/>
    <w:rsid w:val="00376F25"/>
    <w:rsid w:val="00377564"/>
    <w:rsid w:val="00387492"/>
    <w:rsid w:val="003913F3"/>
    <w:rsid w:val="0039433D"/>
    <w:rsid w:val="00395881"/>
    <w:rsid w:val="00395883"/>
    <w:rsid w:val="003A1B35"/>
    <w:rsid w:val="003A6AE1"/>
    <w:rsid w:val="003B701F"/>
    <w:rsid w:val="003C59C0"/>
    <w:rsid w:val="003E78EB"/>
    <w:rsid w:val="003F55A9"/>
    <w:rsid w:val="003F75A8"/>
    <w:rsid w:val="00404C10"/>
    <w:rsid w:val="004113ED"/>
    <w:rsid w:val="00415FBE"/>
    <w:rsid w:val="004229F5"/>
    <w:rsid w:val="004248E9"/>
    <w:rsid w:val="00433D75"/>
    <w:rsid w:val="0043607A"/>
    <w:rsid w:val="00455AA0"/>
    <w:rsid w:val="004606A8"/>
    <w:rsid w:val="00464607"/>
    <w:rsid w:val="00482F39"/>
    <w:rsid w:val="00484403"/>
    <w:rsid w:val="004952ED"/>
    <w:rsid w:val="004A47A8"/>
    <w:rsid w:val="004A4E9E"/>
    <w:rsid w:val="004A75A0"/>
    <w:rsid w:val="004B585D"/>
    <w:rsid w:val="004D224B"/>
    <w:rsid w:val="004D7BA5"/>
    <w:rsid w:val="004E3143"/>
    <w:rsid w:val="004E37B7"/>
    <w:rsid w:val="004E4540"/>
    <w:rsid w:val="004F41A2"/>
    <w:rsid w:val="004F4ACF"/>
    <w:rsid w:val="00506D05"/>
    <w:rsid w:val="005215C1"/>
    <w:rsid w:val="0052286A"/>
    <w:rsid w:val="005236E8"/>
    <w:rsid w:val="00530816"/>
    <w:rsid w:val="00537283"/>
    <w:rsid w:val="00540600"/>
    <w:rsid w:val="00543A92"/>
    <w:rsid w:val="00547AC5"/>
    <w:rsid w:val="005514EA"/>
    <w:rsid w:val="005524C4"/>
    <w:rsid w:val="0056120E"/>
    <w:rsid w:val="0056234C"/>
    <w:rsid w:val="005679A1"/>
    <w:rsid w:val="00573576"/>
    <w:rsid w:val="005839FE"/>
    <w:rsid w:val="005871A6"/>
    <w:rsid w:val="005917F3"/>
    <w:rsid w:val="00595774"/>
    <w:rsid w:val="005A0224"/>
    <w:rsid w:val="005A25ED"/>
    <w:rsid w:val="005A6033"/>
    <w:rsid w:val="005A7553"/>
    <w:rsid w:val="005A7AA5"/>
    <w:rsid w:val="005B3A52"/>
    <w:rsid w:val="005C56B6"/>
    <w:rsid w:val="005D2FE1"/>
    <w:rsid w:val="005E430C"/>
    <w:rsid w:val="005E53B6"/>
    <w:rsid w:val="005E5599"/>
    <w:rsid w:val="005F2AB2"/>
    <w:rsid w:val="005F606F"/>
    <w:rsid w:val="0060214A"/>
    <w:rsid w:val="00607E5A"/>
    <w:rsid w:val="00614251"/>
    <w:rsid w:val="00622338"/>
    <w:rsid w:val="0063013B"/>
    <w:rsid w:val="006348E4"/>
    <w:rsid w:val="0063522F"/>
    <w:rsid w:val="006516BF"/>
    <w:rsid w:val="00661710"/>
    <w:rsid w:val="0066397E"/>
    <w:rsid w:val="0066484A"/>
    <w:rsid w:val="006732B0"/>
    <w:rsid w:val="006867B2"/>
    <w:rsid w:val="006B0107"/>
    <w:rsid w:val="006B39B6"/>
    <w:rsid w:val="006B60A3"/>
    <w:rsid w:val="006B78B8"/>
    <w:rsid w:val="006C5651"/>
    <w:rsid w:val="006D1565"/>
    <w:rsid w:val="006D2B4B"/>
    <w:rsid w:val="006D4EF3"/>
    <w:rsid w:val="006D7003"/>
    <w:rsid w:val="006E0793"/>
    <w:rsid w:val="006E315D"/>
    <w:rsid w:val="006E7259"/>
    <w:rsid w:val="00710D9C"/>
    <w:rsid w:val="007233EF"/>
    <w:rsid w:val="00740E45"/>
    <w:rsid w:val="00757015"/>
    <w:rsid w:val="00757A5F"/>
    <w:rsid w:val="00766C01"/>
    <w:rsid w:val="00770F16"/>
    <w:rsid w:val="00780FE9"/>
    <w:rsid w:val="007867F4"/>
    <w:rsid w:val="0079255C"/>
    <w:rsid w:val="007A0F5A"/>
    <w:rsid w:val="007A10BB"/>
    <w:rsid w:val="007A7BB3"/>
    <w:rsid w:val="007C5D77"/>
    <w:rsid w:val="007D7D42"/>
    <w:rsid w:val="007E2646"/>
    <w:rsid w:val="007F2114"/>
    <w:rsid w:val="007F2861"/>
    <w:rsid w:val="007F418D"/>
    <w:rsid w:val="008011A0"/>
    <w:rsid w:val="0080421C"/>
    <w:rsid w:val="008135AD"/>
    <w:rsid w:val="00821EFF"/>
    <w:rsid w:val="008260AF"/>
    <w:rsid w:val="00826D82"/>
    <w:rsid w:val="00840DC9"/>
    <w:rsid w:val="00843359"/>
    <w:rsid w:val="00844745"/>
    <w:rsid w:val="00846175"/>
    <w:rsid w:val="00852666"/>
    <w:rsid w:val="00855E22"/>
    <w:rsid w:val="00856E0C"/>
    <w:rsid w:val="0086132A"/>
    <w:rsid w:val="008733B0"/>
    <w:rsid w:val="008800C1"/>
    <w:rsid w:val="008809E8"/>
    <w:rsid w:val="00881F13"/>
    <w:rsid w:val="00882640"/>
    <w:rsid w:val="00886C22"/>
    <w:rsid w:val="008A2BF0"/>
    <w:rsid w:val="008A52E3"/>
    <w:rsid w:val="008B7AB3"/>
    <w:rsid w:val="008C3905"/>
    <w:rsid w:val="008D5CEE"/>
    <w:rsid w:val="008D75FA"/>
    <w:rsid w:val="008F1502"/>
    <w:rsid w:val="008F16B3"/>
    <w:rsid w:val="008F7638"/>
    <w:rsid w:val="00900977"/>
    <w:rsid w:val="00906503"/>
    <w:rsid w:val="009067BE"/>
    <w:rsid w:val="00912931"/>
    <w:rsid w:val="00912D1B"/>
    <w:rsid w:val="00912FBE"/>
    <w:rsid w:val="00926690"/>
    <w:rsid w:val="009312E9"/>
    <w:rsid w:val="00935C2B"/>
    <w:rsid w:val="009376C6"/>
    <w:rsid w:val="00945524"/>
    <w:rsid w:val="009479F0"/>
    <w:rsid w:val="009607F2"/>
    <w:rsid w:val="00982C71"/>
    <w:rsid w:val="00995A90"/>
    <w:rsid w:val="009A397D"/>
    <w:rsid w:val="009A5464"/>
    <w:rsid w:val="009C6369"/>
    <w:rsid w:val="009D7165"/>
    <w:rsid w:val="009E6447"/>
    <w:rsid w:val="009F3A83"/>
    <w:rsid w:val="00A04896"/>
    <w:rsid w:val="00A11197"/>
    <w:rsid w:val="00A14F99"/>
    <w:rsid w:val="00A21BE7"/>
    <w:rsid w:val="00A22147"/>
    <w:rsid w:val="00A40F5A"/>
    <w:rsid w:val="00A63332"/>
    <w:rsid w:val="00A65B9E"/>
    <w:rsid w:val="00A84FAE"/>
    <w:rsid w:val="00A9350F"/>
    <w:rsid w:val="00AA16E4"/>
    <w:rsid w:val="00AA3454"/>
    <w:rsid w:val="00AA3749"/>
    <w:rsid w:val="00AC5066"/>
    <w:rsid w:val="00AC64BF"/>
    <w:rsid w:val="00AD5B28"/>
    <w:rsid w:val="00AD6D50"/>
    <w:rsid w:val="00AD7419"/>
    <w:rsid w:val="00AE3300"/>
    <w:rsid w:val="00AF2083"/>
    <w:rsid w:val="00AF3479"/>
    <w:rsid w:val="00B04376"/>
    <w:rsid w:val="00B07B88"/>
    <w:rsid w:val="00B13D0F"/>
    <w:rsid w:val="00B176C7"/>
    <w:rsid w:val="00B17A00"/>
    <w:rsid w:val="00B21F1D"/>
    <w:rsid w:val="00B349AF"/>
    <w:rsid w:val="00B35B1D"/>
    <w:rsid w:val="00B46BC2"/>
    <w:rsid w:val="00B47F97"/>
    <w:rsid w:val="00B520CE"/>
    <w:rsid w:val="00B54DA7"/>
    <w:rsid w:val="00B626CB"/>
    <w:rsid w:val="00B65382"/>
    <w:rsid w:val="00B75355"/>
    <w:rsid w:val="00B7661F"/>
    <w:rsid w:val="00B76F7A"/>
    <w:rsid w:val="00B82652"/>
    <w:rsid w:val="00B82670"/>
    <w:rsid w:val="00B83657"/>
    <w:rsid w:val="00B84751"/>
    <w:rsid w:val="00B900AD"/>
    <w:rsid w:val="00B968CF"/>
    <w:rsid w:val="00B96B32"/>
    <w:rsid w:val="00BA0648"/>
    <w:rsid w:val="00BA5AF6"/>
    <w:rsid w:val="00BB28BD"/>
    <w:rsid w:val="00BB516B"/>
    <w:rsid w:val="00BC6AE4"/>
    <w:rsid w:val="00BD09E5"/>
    <w:rsid w:val="00BD1AB2"/>
    <w:rsid w:val="00BD3991"/>
    <w:rsid w:val="00BD58B9"/>
    <w:rsid w:val="00BD6495"/>
    <w:rsid w:val="00BE36CD"/>
    <w:rsid w:val="00BE67F8"/>
    <w:rsid w:val="00BF1E06"/>
    <w:rsid w:val="00BF379C"/>
    <w:rsid w:val="00C05556"/>
    <w:rsid w:val="00C14B89"/>
    <w:rsid w:val="00C15F59"/>
    <w:rsid w:val="00C32AC1"/>
    <w:rsid w:val="00C34EC5"/>
    <w:rsid w:val="00C34ED7"/>
    <w:rsid w:val="00C40141"/>
    <w:rsid w:val="00C47D7B"/>
    <w:rsid w:val="00C51319"/>
    <w:rsid w:val="00C55FDD"/>
    <w:rsid w:val="00C65C7B"/>
    <w:rsid w:val="00C65F69"/>
    <w:rsid w:val="00C6635B"/>
    <w:rsid w:val="00C72D8F"/>
    <w:rsid w:val="00C75511"/>
    <w:rsid w:val="00C761B1"/>
    <w:rsid w:val="00C80982"/>
    <w:rsid w:val="00C80F24"/>
    <w:rsid w:val="00C81BD4"/>
    <w:rsid w:val="00C85589"/>
    <w:rsid w:val="00C85CB8"/>
    <w:rsid w:val="00C95DBF"/>
    <w:rsid w:val="00CA1B66"/>
    <w:rsid w:val="00CC5432"/>
    <w:rsid w:val="00CC6145"/>
    <w:rsid w:val="00CD3661"/>
    <w:rsid w:val="00CD4269"/>
    <w:rsid w:val="00CD7B03"/>
    <w:rsid w:val="00CE0A75"/>
    <w:rsid w:val="00CE0BC8"/>
    <w:rsid w:val="00CE5046"/>
    <w:rsid w:val="00CF0147"/>
    <w:rsid w:val="00CF38FE"/>
    <w:rsid w:val="00CF3F9B"/>
    <w:rsid w:val="00CF7B63"/>
    <w:rsid w:val="00D01E1C"/>
    <w:rsid w:val="00D1385D"/>
    <w:rsid w:val="00D1431A"/>
    <w:rsid w:val="00D17D0E"/>
    <w:rsid w:val="00D42B62"/>
    <w:rsid w:val="00D44328"/>
    <w:rsid w:val="00D4455E"/>
    <w:rsid w:val="00D44F54"/>
    <w:rsid w:val="00D50BE2"/>
    <w:rsid w:val="00D53949"/>
    <w:rsid w:val="00D544C4"/>
    <w:rsid w:val="00D66059"/>
    <w:rsid w:val="00D72547"/>
    <w:rsid w:val="00D72CF1"/>
    <w:rsid w:val="00D7410C"/>
    <w:rsid w:val="00D843D0"/>
    <w:rsid w:val="00D9057B"/>
    <w:rsid w:val="00D91078"/>
    <w:rsid w:val="00D971F3"/>
    <w:rsid w:val="00D977C7"/>
    <w:rsid w:val="00DA4300"/>
    <w:rsid w:val="00DB10D9"/>
    <w:rsid w:val="00DC68C6"/>
    <w:rsid w:val="00DD40BC"/>
    <w:rsid w:val="00DD49BA"/>
    <w:rsid w:val="00DD5365"/>
    <w:rsid w:val="00DD7DBB"/>
    <w:rsid w:val="00DE1007"/>
    <w:rsid w:val="00DE4E6F"/>
    <w:rsid w:val="00DF4F2D"/>
    <w:rsid w:val="00DF618D"/>
    <w:rsid w:val="00E02A27"/>
    <w:rsid w:val="00E0490E"/>
    <w:rsid w:val="00E177AB"/>
    <w:rsid w:val="00E21327"/>
    <w:rsid w:val="00E22534"/>
    <w:rsid w:val="00E234BC"/>
    <w:rsid w:val="00E33C03"/>
    <w:rsid w:val="00E34F3E"/>
    <w:rsid w:val="00E4234A"/>
    <w:rsid w:val="00E4417C"/>
    <w:rsid w:val="00E473A0"/>
    <w:rsid w:val="00E628B9"/>
    <w:rsid w:val="00E640E1"/>
    <w:rsid w:val="00E646EE"/>
    <w:rsid w:val="00E6586E"/>
    <w:rsid w:val="00E838E0"/>
    <w:rsid w:val="00E856CC"/>
    <w:rsid w:val="00EA07F6"/>
    <w:rsid w:val="00EA5BBB"/>
    <w:rsid w:val="00EC24E1"/>
    <w:rsid w:val="00EC34F5"/>
    <w:rsid w:val="00EC7F14"/>
    <w:rsid w:val="00ED4A1E"/>
    <w:rsid w:val="00ED679D"/>
    <w:rsid w:val="00EE0F7D"/>
    <w:rsid w:val="00EE2D8C"/>
    <w:rsid w:val="00EE3967"/>
    <w:rsid w:val="00EF07AE"/>
    <w:rsid w:val="00EF2C86"/>
    <w:rsid w:val="00EF37F4"/>
    <w:rsid w:val="00F0134F"/>
    <w:rsid w:val="00F03540"/>
    <w:rsid w:val="00F1329F"/>
    <w:rsid w:val="00F20A92"/>
    <w:rsid w:val="00F23949"/>
    <w:rsid w:val="00F24437"/>
    <w:rsid w:val="00F24F24"/>
    <w:rsid w:val="00F25C85"/>
    <w:rsid w:val="00F35BFD"/>
    <w:rsid w:val="00F417D3"/>
    <w:rsid w:val="00F57A38"/>
    <w:rsid w:val="00F57AEF"/>
    <w:rsid w:val="00F622CF"/>
    <w:rsid w:val="00F73E54"/>
    <w:rsid w:val="00F758C7"/>
    <w:rsid w:val="00F765CD"/>
    <w:rsid w:val="00F776A8"/>
    <w:rsid w:val="00FA030D"/>
    <w:rsid w:val="00FA656E"/>
    <w:rsid w:val="00FB2851"/>
    <w:rsid w:val="00FD0A85"/>
    <w:rsid w:val="00FD6660"/>
    <w:rsid w:val="00FD7C58"/>
    <w:rsid w:val="00FD7D15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7"/>
  </w:style>
  <w:style w:type="paragraph" w:styleId="1">
    <w:name w:val="heading 1"/>
    <w:basedOn w:val="a"/>
    <w:next w:val="a"/>
    <w:link w:val="10"/>
    <w:qFormat/>
    <w:rsid w:val="00CF3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8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DF61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331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6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6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ody Text"/>
    <w:basedOn w:val="a"/>
    <w:link w:val="a7"/>
    <w:rsid w:val="005E53B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E53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7B6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A4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A47A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у1"/>
    <w:basedOn w:val="a"/>
    <w:rsid w:val="000869A3"/>
    <w:pPr>
      <w:ind w:left="720"/>
      <w:contextualSpacing/>
    </w:pPr>
    <w:rPr>
      <w:rFonts w:ascii="Calibri" w:eastAsia="Times New Roman" w:hAnsi="Calibri" w:cs="Times New Roman"/>
      <w:lang w:val="de-DE"/>
    </w:rPr>
  </w:style>
  <w:style w:type="paragraph" w:customStyle="1" w:styleId="rvps3">
    <w:name w:val="rvps3"/>
    <w:basedOn w:val="a"/>
    <w:rsid w:val="00C47D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C47D7B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character" w:customStyle="1" w:styleId="rvts6">
    <w:name w:val="rvts6"/>
    <w:basedOn w:val="a0"/>
    <w:rsid w:val="00C47D7B"/>
    <w:rPr>
      <w:rFonts w:ascii="Times New Roman" w:hAnsi="Times New Roman" w:cs="Times New Roman" w:hint="default"/>
      <w:spacing w:val="-15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7F418D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rsid w:val="0043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semiHidden/>
    <w:rsid w:val="004360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43607A"/>
    <w:rPr>
      <w:b/>
      <w:bCs/>
    </w:rPr>
  </w:style>
  <w:style w:type="character" w:customStyle="1" w:styleId="st">
    <w:name w:val="st"/>
    <w:rsid w:val="0056234C"/>
  </w:style>
  <w:style w:type="character" w:customStyle="1" w:styleId="20">
    <w:name w:val="Заголовок 2 Знак"/>
    <w:basedOn w:val="a0"/>
    <w:link w:val="2"/>
    <w:rsid w:val="006D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-headline">
    <w:name w:val="o-headline"/>
    <w:rsid w:val="006D1565"/>
  </w:style>
  <w:style w:type="character" w:customStyle="1" w:styleId="article-headingkicker">
    <w:name w:val="article-heading__kicker"/>
    <w:rsid w:val="006D1565"/>
  </w:style>
  <w:style w:type="character" w:customStyle="1" w:styleId="visually-hidden">
    <w:name w:val="visually-hidden"/>
    <w:rsid w:val="006D1565"/>
  </w:style>
  <w:style w:type="character" w:customStyle="1" w:styleId="article-headingtitle">
    <w:name w:val="article-heading__title"/>
    <w:rsid w:val="006D1565"/>
  </w:style>
  <w:style w:type="character" w:customStyle="1" w:styleId="headline">
    <w:name w:val="headline"/>
    <w:basedOn w:val="a0"/>
    <w:rsid w:val="006D1565"/>
  </w:style>
  <w:style w:type="character" w:styleId="af1">
    <w:name w:val="Emphasis"/>
    <w:basedOn w:val="a0"/>
    <w:uiPriority w:val="20"/>
    <w:qFormat/>
    <w:rsid w:val="002B0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7"/>
  </w:style>
  <w:style w:type="paragraph" w:styleId="1">
    <w:name w:val="heading 1"/>
    <w:basedOn w:val="a"/>
    <w:next w:val="a"/>
    <w:link w:val="10"/>
    <w:qFormat/>
    <w:rsid w:val="00CF3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8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DF61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331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6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6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ody Text"/>
    <w:basedOn w:val="a"/>
    <w:link w:val="a7"/>
    <w:rsid w:val="005E53B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E53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7B6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A4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A47A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у1"/>
    <w:basedOn w:val="a"/>
    <w:rsid w:val="000869A3"/>
    <w:pPr>
      <w:ind w:left="720"/>
      <w:contextualSpacing/>
    </w:pPr>
    <w:rPr>
      <w:rFonts w:ascii="Calibri" w:eastAsia="Times New Roman" w:hAnsi="Calibri" w:cs="Times New Roman"/>
      <w:lang w:val="de-DE"/>
    </w:rPr>
  </w:style>
  <w:style w:type="paragraph" w:customStyle="1" w:styleId="rvps3">
    <w:name w:val="rvps3"/>
    <w:basedOn w:val="a"/>
    <w:rsid w:val="00C47D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qFormat/>
    <w:rsid w:val="00C47D7B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character" w:customStyle="1" w:styleId="rvts6">
    <w:name w:val="rvts6"/>
    <w:basedOn w:val="a0"/>
    <w:rsid w:val="00C47D7B"/>
    <w:rPr>
      <w:rFonts w:ascii="Times New Roman" w:hAnsi="Times New Roman" w:cs="Times New Roman" w:hint="default"/>
      <w:spacing w:val="-15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7F418D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rsid w:val="0043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semiHidden/>
    <w:rsid w:val="004360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43607A"/>
    <w:rPr>
      <w:b/>
      <w:bCs/>
    </w:rPr>
  </w:style>
  <w:style w:type="character" w:customStyle="1" w:styleId="st">
    <w:name w:val="st"/>
    <w:rsid w:val="0056234C"/>
  </w:style>
  <w:style w:type="character" w:customStyle="1" w:styleId="20">
    <w:name w:val="Заголовок 2 Знак"/>
    <w:basedOn w:val="a0"/>
    <w:link w:val="2"/>
    <w:rsid w:val="006D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-headline">
    <w:name w:val="o-headline"/>
    <w:rsid w:val="006D1565"/>
  </w:style>
  <w:style w:type="character" w:customStyle="1" w:styleId="article-headingkicker">
    <w:name w:val="article-heading__kicker"/>
    <w:rsid w:val="006D1565"/>
  </w:style>
  <w:style w:type="character" w:customStyle="1" w:styleId="visually-hidden">
    <w:name w:val="visually-hidden"/>
    <w:rsid w:val="006D1565"/>
  </w:style>
  <w:style w:type="character" w:customStyle="1" w:styleId="article-headingtitle">
    <w:name w:val="article-heading__title"/>
    <w:rsid w:val="006D1565"/>
  </w:style>
  <w:style w:type="character" w:customStyle="1" w:styleId="headline">
    <w:name w:val="headline"/>
    <w:basedOn w:val="a0"/>
    <w:rsid w:val="006D1565"/>
  </w:style>
  <w:style w:type="character" w:styleId="af1">
    <w:name w:val="Emphasis"/>
    <w:basedOn w:val="a0"/>
    <w:uiPriority w:val="20"/>
    <w:qFormat/>
    <w:rsid w:val="002B0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.de/kultur/article206628297/Thomas-Glavinic-Corona-Roman-Teil-1.html" TargetMode="External"/><Relationship Id="rId13" Type="http://schemas.openxmlformats.org/officeDocument/2006/relationships/hyperlink" Target="http://www.zeit.de/kultur/2017-10/kuenstliche-intelligenz-literatur-drehbuecher-geschichten-algorithmen" TargetMode="External"/><Relationship Id="rId18" Type="http://schemas.openxmlformats.org/officeDocument/2006/relationships/hyperlink" Target="https://www.zeit.de/2015/41/literatur-politik-gesellschaft-ilija-trojano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oell.de/de/2018/01/29/kuenstliche-intelligenz-wer-denkt" TargetMode="External"/><Relationship Id="rId7" Type="http://schemas.openxmlformats.org/officeDocument/2006/relationships/hyperlink" Target="https://lingua.lnu.edu.ua/course" TargetMode="External"/><Relationship Id="rId12" Type="http://schemas.openxmlformats.org/officeDocument/2006/relationships/hyperlink" Target="http://www.zeit.de/autoren/B/Philipp_Bovermann/index" TargetMode="External"/><Relationship Id="rId17" Type="http://schemas.openxmlformats.org/officeDocument/2006/relationships/hyperlink" Target="http://www.satt.org/literatur/03_09_raf.html" TargetMode="External"/><Relationship Id="rId25" Type="http://schemas.openxmlformats.org/officeDocument/2006/relationships/hyperlink" Target="https://bookforum.ua/ev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r.de/kultur/corona-auswirkungen-auf-gesellschaft-100.html" TargetMode="External"/><Relationship Id="rId20" Type="http://schemas.openxmlformats.org/officeDocument/2006/relationships/hyperlink" Target="https://www.tagesspiegel.de/themen/familie/gesellschaft-was-ist-familie-heute/178294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eraturkritik.de/public/mitarbeiterinfo.php?rez_id=4846" TargetMode="External"/><Relationship Id="rId24" Type="http://schemas.openxmlformats.org/officeDocument/2006/relationships/hyperlink" Target="https://literaturkritik.de/interview-horn-klima,2715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bbelinchen.de/familie-im-wandel-familienmodelle-im-21-jahrhundert/" TargetMode="External"/><Relationship Id="rId23" Type="http://schemas.openxmlformats.org/officeDocument/2006/relationships/hyperlink" Target="http://ejournal.uvka.de/spatialconcepts/archives/1515" TargetMode="External"/><Relationship Id="rId10" Type="http://schemas.openxmlformats.org/officeDocument/2006/relationships/hyperlink" Target="http://literaturkritik.de/id/5626" TargetMode="External"/><Relationship Id="rId19" Type="http://schemas.openxmlformats.org/officeDocument/2006/relationships/hyperlink" Target="https://www.sueddeutsche.de/kultur/literatur-corona-1.48775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Thomas_Hoeps" TargetMode="External"/><Relationship Id="rId14" Type="http://schemas.openxmlformats.org/officeDocument/2006/relationships/hyperlink" Target="https://www.welt.de/kultur/literarischewelt/article165407148/Was-der-Terror-mit-der-Literatur-macht.html" TargetMode="External"/><Relationship Id="rId22" Type="http://schemas.openxmlformats.org/officeDocument/2006/relationships/hyperlink" Target="https://www.zeit.de/kultur/literatur/2015-02/tc-boyle-interview-roman-natu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D0DA-606A-4E68-9B8F-418C32D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19303</Words>
  <Characters>11004</Characters>
  <Application>Microsoft Office Word</Application>
  <DocSecurity>0</DocSecurity>
  <Lines>91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Pyts</dc:creator>
  <cp:lastModifiedBy>ЩЛ</cp:lastModifiedBy>
  <cp:revision>2</cp:revision>
  <cp:lastPrinted>2020-02-27T15:27:00Z</cp:lastPrinted>
  <dcterms:created xsi:type="dcterms:W3CDTF">2021-11-05T21:07:00Z</dcterms:created>
  <dcterms:modified xsi:type="dcterms:W3CDTF">2021-11-05T21:07:00Z</dcterms:modified>
</cp:coreProperties>
</file>