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1EEC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14:paraId="54173CF8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14:paraId="1A8ACC0A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Кафедра перекладознавства і контрастивної лінгвістики імені Григорія Кочура</w:t>
      </w:r>
    </w:p>
    <w:p w14:paraId="59C25C38" w14:textId="77777777" w:rsidR="00F37617" w:rsidRDefault="00F37617" w:rsidP="00F37617">
      <w:pPr>
        <w:rPr>
          <w:lang w:val="uk-UA"/>
        </w:rPr>
      </w:pPr>
    </w:p>
    <w:p w14:paraId="1058C037" w14:textId="77777777" w:rsidR="00486687" w:rsidRDefault="00F37617" w:rsidP="004866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</w:t>
      </w:r>
      <w:r w:rsidR="00486687">
        <w:rPr>
          <w:lang w:val="uk-UA"/>
        </w:rPr>
        <w:t xml:space="preserve">            </w:t>
      </w:r>
    </w:p>
    <w:p w14:paraId="37D2B8BA" w14:textId="77777777" w:rsidR="00F37617" w:rsidRDefault="00486687" w:rsidP="0048668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F37617">
        <w:rPr>
          <w:lang w:val="uk-UA"/>
        </w:rPr>
        <w:t xml:space="preserve">Проректор </w:t>
      </w:r>
    </w:p>
    <w:p w14:paraId="2A057AA2" w14:textId="77777777" w:rsidR="00F37617" w:rsidRDefault="00F37617" w:rsidP="00F376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486687">
        <w:rPr>
          <w:lang w:val="uk-UA"/>
        </w:rPr>
        <w:t xml:space="preserve">                          </w:t>
      </w:r>
      <w:r>
        <w:rPr>
          <w:lang w:val="uk-UA"/>
        </w:rPr>
        <w:t>з науково-педагогічної роботи</w:t>
      </w:r>
    </w:p>
    <w:p w14:paraId="2F3E6222" w14:textId="77777777" w:rsidR="00F37617" w:rsidRDefault="00F37617" w:rsidP="00F37617">
      <w:pPr>
        <w:jc w:val="right"/>
      </w:pPr>
    </w:p>
    <w:p w14:paraId="07477E8F" w14:textId="77777777" w:rsidR="00F37617" w:rsidRDefault="00F37617" w:rsidP="00F37617">
      <w:pPr>
        <w:jc w:val="right"/>
      </w:pPr>
      <w:r>
        <w:t>___________________________</w:t>
      </w:r>
    </w:p>
    <w:p w14:paraId="5CCEDD02" w14:textId="357B7703" w:rsidR="00F37617" w:rsidRDefault="00F37617" w:rsidP="00F37617">
      <w:pPr>
        <w:pStyle w:val="a5"/>
        <w:jc w:val="right"/>
        <w:rPr>
          <w:sz w:val="24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</w:t>
      </w:r>
      <w:r w:rsidR="00E6648B">
        <w:rPr>
          <w:sz w:val="24"/>
        </w:rPr>
        <w:t>1</w:t>
      </w:r>
      <w:r w:rsidR="00FA7EBC">
        <w:rPr>
          <w:sz w:val="24"/>
          <w:lang w:val="uk-UA"/>
        </w:rPr>
        <w:t>8</w:t>
      </w:r>
      <w:r>
        <w:rPr>
          <w:sz w:val="24"/>
        </w:rPr>
        <w:t xml:space="preserve"> р.</w:t>
      </w:r>
    </w:p>
    <w:p w14:paraId="07018440" w14:textId="77777777" w:rsidR="00F37617" w:rsidRDefault="00F37617" w:rsidP="00F37617"/>
    <w:p w14:paraId="603B3BA7" w14:textId="77777777" w:rsidR="00F37617" w:rsidRDefault="00F37617" w:rsidP="00F3761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5B6C5C8B" w14:textId="77777777" w:rsidR="00F37617" w:rsidRDefault="00F37617" w:rsidP="00F37617">
      <w:pPr>
        <w:jc w:val="center"/>
        <w:rPr>
          <w:b/>
          <w:sz w:val="36"/>
        </w:rPr>
      </w:pPr>
    </w:p>
    <w:p w14:paraId="3DC0F8AF" w14:textId="77777777" w:rsidR="00943338" w:rsidRDefault="00943338" w:rsidP="00943338">
      <w:pPr>
        <w:jc w:val="center"/>
        <w:rPr>
          <w:b/>
          <w:sz w:val="28"/>
        </w:rPr>
      </w:pPr>
      <w:r>
        <w:rPr>
          <w:b/>
          <w:sz w:val="28"/>
        </w:rPr>
        <w:t>ПЕРЕКЛАДАЦЬКИЙ СКОРОПИС</w:t>
      </w:r>
    </w:p>
    <w:p w14:paraId="646BECEB" w14:textId="77777777" w:rsidR="00F37617" w:rsidRDefault="00F37617" w:rsidP="00F37617">
      <w:pPr>
        <w:jc w:val="center"/>
        <w:rPr>
          <w:b/>
          <w:sz w:val="28"/>
          <w:szCs w:val="28"/>
          <w:lang w:val="uk-UA"/>
        </w:rPr>
      </w:pPr>
    </w:p>
    <w:p w14:paraId="1B6CDC6C" w14:textId="77777777" w:rsidR="00F37617" w:rsidRPr="00E91724" w:rsidRDefault="00F37617" w:rsidP="00F37617">
      <w:pPr>
        <w:jc w:val="center"/>
        <w:rPr>
          <w:sz w:val="16"/>
        </w:rPr>
      </w:pPr>
      <w:proofErr w:type="spellStart"/>
      <w:r>
        <w:t>галузь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0203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14:paraId="3A50E809" w14:textId="7F567200" w:rsidR="00F37617" w:rsidRPr="00E91724" w:rsidRDefault="00F37617" w:rsidP="00F37617">
      <w:pPr>
        <w:jc w:val="center"/>
      </w:pPr>
      <w:proofErr w:type="spellStart"/>
      <w:r w:rsidRPr="00E91724">
        <w:t>напряму</w:t>
      </w:r>
      <w:proofErr w:type="spellEnd"/>
      <w:r w:rsidRPr="00E91724">
        <w:t xml:space="preserve"> </w:t>
      </w:r>
      <w:proofErr w:type="spellStart"/>
      <w:proofErr w:type="gramStart"/>
      <w:r w:rsidRPr="00E91724">
        <w:t>підготовки</w:t>
      </w:r>
      <w:proofErr w:type="spellEnd"/>
      <w:r w:rsidR="00E6731C">
        <w:t xml:space="preserve"> </w:t>
      </w:r>
      <w:r w:rsidR="00E13713" w:rsidRPr="00A61F37">
        <w:rPr>
          <w:sz w:val="28"/>
          <w:szCs w:val="28"/>
        </w:rPr>
        <w:t xml:space="preserve"> </w:t>
      </w:r>
      <w:r w:rsidRPr="00E91724">
        <w:rPr>
          <w:b/>
        </w:rPr>
        <w:t>–</w:t>
      </w:r>
      <w:proofErr w:type="gramEnd"/>
      <w:r w:rsidRPr="00B7622C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14:paraId="4CE28214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14:paraId="28A506D1" w14:textId="44239034" w:rsidR="00F37617" w:rsidRPr="00745CE3" w:rsidRDefault="00F37617" w:rsidP="00F37617">
      <w:pPr>
        <w:jc w:val="center"/>
      </w:pPr>
      <w:r w:rsidRPr="00E91724">
        <w:t xml:space="preserve">для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 w:rsidR="007969EF" w:rsidRPr="00603CA9">
        <w:rPr>
          <w:b/>
        </w:rPr>
        <w:t xml:space="preserve">6.020303. </w:t>
      </w:r>
      <w:proofErr w:type="spellStart"/>
      <w:proofErr w:type="gramStart"/>
      <w:r w:rsidR="007969EF" w:rsidRPr="00603CA9">
        <w:rPr>
          <w:b/>
        </w:rPr>
        <w:t>Філологія</w:t>
      </w:r>
      <w:proofErr w:type="spellEnd"/>
      <w:r w:rsidR="007969EF" w:rsidRPr="00603CA9">
        <w:t xml:space="preserve">  </w:t>
      </w:r>
      <w:r w:rsidR="007969EF" w:rsidRPr="00603CA9">
        <w:rPr>
          <w:b/>
        </w:rPr>
        <w:t>(</w:t>
      </w:r>
      <w:proofErr w:type="gramEnd"/>
      <w:r w:rsidR="007969EF" w:rsidRPr="00603CA9">
        <w:rPr>
          <w:b/>
        </w:rPr>
        <w:t>переклад)</w:t>
      </w:r>
    </w:p>
    <w:p w14:paraId="5E0359B0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14:paraId="4194A601" w14:textId="6E1D442C" w:rsidR="00F37617" w:rsidRPr="007969EF" w:rsidRDefault="00F37617" w:rsidP="00F37617">
      <w:pPr>
        <w:jc w:val="center"/>
        <w:rPr>
          <w:lang w:val="en-US"/>
        </w:rPr>
      </w:pPr>
      <w:proofErr w:type="spellStart"/>
      <w:r w:rsidRPr="00E91724">
        <w:t>Спеціалізації</w:t>
      </w:r>
      <w:proofErr w:type="spellEnd"/>
      <w:r w:rsidRPr="00E91724">
        <w:t xml:space="preserve">   </w:t>
      </w:r>
      <w:r w:rsidR="007969EF" w:rsidRPr="00603CA9">
        <w:rPr>
          <w:b/>
        </w:rPr>
        <w:t>Переклад (</w:t>
      </w:r>
      <w:r w:rsidR="007969EF">
        <w:rPr>
          <w:b/>
        </w:rPr>
        <w:t>англо-</w:t>
      </w:r>
      <w:proofErr w:type="spellStart"/>
      <w:r w:rsidR="007969EF">
        <w:rPr>
          <w:b/>
        </w:rPr>
        <w:t>український</w:t>
      </w:r>
      <w:proofErr w:type="spellEnd"/>
      <w:r w:rsidR="007969EF">
        <w:rPr>
          <w:b/>
          <w:lang w:val="en-US"/>
        </w:rPr>
        <w:t>)</w:t>
      </w:r>
    </w:p>
    <w:p w14:paraId="7EB151DF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14:paraId="739ECC39" w14:textId="77777777" w:rsidR="00F37617" w:rsidRPr="00E91724" w:rsidRDefault="00F37617" w:rsidP="00F37617">
      <w:pPr>
        <w:jc w:val="center"/>
      </w:pPr>
      <w:r w:rsidRPr="00E91724">
        <w:t xml:space="preserve">факультету,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14:paraId="2E0D9C6C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14:paraId="5B369C7F" w14:textId="77777777" w:rsidR="00F37617" w:rsidRDefault="00F37617" w:rsidP="00F37617">
      <w:pPr>
        <w:jc w:val="both"/>
        <w:rPr>
          <w:lang w:val="uk-UA"/>
        </w:rPr>
      </w:pPr>
    </w:p>
    <w:p w14:paraId="591E95FE" w14:textId="77777777" w:rsidR="00486687" w:rsidRDefault="00486687" w:rsidP="00F37617">
      <w:pPr>
        <w:jc w:val="both"/>
        <w:rPr>
          <w:lang w:val="uk-UA"/>
        </w:rPr>
      </w:pPr>
    </w:p>
    <w:p w14:paraId="056D13A8" w14:textId="77777777" w:rsidR="00486687" w:rsidRDefault="00486687" w:rsidP="00F37617">
      <w:pPr>
        <w:jc w:val="both"/>
        <w:rPr>
          <w:lang w:val="uk-UA"/>
        </w:rPr>
      </w:pPr>
    </w:p>
    <w:p w14:paraId="4497DA77" w14:textId="77777777" w:rsidR="00486687" w:rsidRDefault="00486687" w:rsidP="00F37617">
      <w:pPr>
        <w:jc w:val="both"/>
        <w:rPr>
          <w:lang w:val="uk-UA"/>
        </w:rPr>
      </w:pPr>
    </w:p>
    <w:p w14:paraId="10A4D72F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14:paraId="1EDFD249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14:paraId="0B92F471" w14:textId="77777777" w:rsidR="00F37617" w:rsidRDefault="00F37617" w:rsidP="00F37617">
      <w:pPr>
        <w:jc w:val="both"/>
        <w:rPr>
          <w:lang w:val="uk-UA"/>
        </w:rPr>
      </w:pPr>
    </w:p>
    <w:p w14:paraId="1FB85630" w14:textId="77777777" w:rsidR="00F37617" w:rsidRDefault="00F37617" w:rsidP="00F37617">
      <w:pPr>
        <w:jc w:val="both"/>
        <w:rPr>
          <w:lang w:val="uk-UA"/>
        </w:rPr>
      </w:pPr>
    </w:p>
    <w:p w14:paraId="7DCF3FAF" w14:textId="77777777" w:rsidR="00F37617" w:rsidRPr="00E6648B" w:rsidRDefault="00F37617" w:rsidP="00F37617">
      <w:pPr>
        <w:jc w:val="both"/>
      </w:pPr>
    </w:p>
    <w:p w14:paraId="12CB0B06" w14:textId="77777777" w:rsidR="00F37617" w:rsidRPr="00E6648B" w:rsidRDefault="00F37617" w:rsidP="00F37617">
      <w:pPr>
        <w:jc w:val="both"/>
      </w:pPr>
    </w:p>
    <w:p w14:paraId="12728EC5" w14:textId="77777777" w:rsidR="00F37617" w:rsidRPr="00E6648B" w:rsidRDefault="00F37617" w:rsidP="00F37617">
      <w:pPr>
        <w:jc w:val="both"/>
      </w:pPr>
    </w:p>
    <w:p w14:paraId="4FDBC7C6" w14:textId="77777777" w:rsidR="00F37617" w:rsidRPr="00E6648B" w:rsidRDefault="00F37617" w:rsidP="00F37617">
      <w:pPr>
        <w:jc w:val="both"/>
      </w:pPr>
    </w:p>
    <w:p w14:paraId="3D8BD737" w14:textId="77777777" w:rsidR="00F37617" w:rsidRPr="00E6648B" w:rsidRDefault="00F37617" w:rsidP="00F37617">
      <w:pPr>
        <w:jc w:val="both"/>
      </w:pPr>
    </w:p>
    <w:p w14:paraId="38CC1C1E" w14:textId="77777777" w:rsidR="00F37617" w:rsidRPr="00E6648B" w:rsidRDefault="00F37617" w:rsidP="00F37617">
      <w:pPr>
        <w:jc w:val="both"/>
      </w:pPr>
    </w:p>
    <w:p w14:paraId="095F7B26" w14:textId="77777777" w:rsidR="00F37617" w:rsidRDefault="00F37617" w:rsidP="00F37617">
      <w:pPr>
        <w:jc w:val="both"/>
        <w:rPr>
          <w:lang w:val="uk-UA"/>
        </w:rPr>
      </w:pPr>
    </w:p>
    <w:p w14:paraId="2F0428E3" w14:textId="77777777" w:rsidR="00F37617" w:rsidRDefault="00F37617" w:rsidP="00F37617">
      <w:pPr>
        <w:jc w:val="both"/>
        <w:rPr>
          <w:lang w:val="uk-UA"/>
        </w:rPr>
      </w:pPr>
    </w:p>
    <w:p w14:paraId="4DA15C43" w14:textId="77777777" w:rsidR="00F37617" w:rsidRDefault="00F37617" w:rsidP="00F37617">
      <w:pPr>
        <w:jc w:val="both"/>
        <w:rPr>
          <w:lang w:val="uk-UA"/>
        </w:rPr>
      </w:pPr>
    </w:p>
    <w:p w14:paraId="425D6156" w14:textId="77777777" w:rsidR="00F37617" w:rsidRDefault="00F37617" w:rsidP="00F37617">
      <w:pPr>
        <w:jc w:val="both"/>
        <w:rPr>
          <w:lang w:val="uk-UA"/>
        </w:rPr>
      </w:pPr>
    </w:p>
    <w:p w14:paraId="136C08C5" w14:textId="77777777" w:rsidR="00F37617" w:rsidRDefault="00F37617" w:rsidP="00F37617">
      <w:pPr>
        <w:jc w:val="both"/>
        <w:rPr>
          <w:lang w:val="uk-UA"/>
        </w:rPr>
      </w:pPr>
    </w:p>
    <w:p w14:paraId="32992FF4" w14:textId="77777777" w:rsidR="00F37617" w:rsidRDefault="00F37617" w:rsidP="00F37617">
      <w:pPr>
        <w:jc w:val="both"/>
        <w:rPr>
          <w:lang w:val="uk-UA"/>
        </w:rPr>
      </w:pPr>
    </w:p>
    <w:p w14:paraId="39D17AEF" w14:textId="77777777" w:rsidR="00F37617" w:rsidRDefault="00F37617" w:rsidP="00F37617">
      <w:pPr>
        <w:jc w:val="both"/>
        <w:rPr>
          <w:lang w:val="uk-UA"/>
        </w:rPr>
      </w:pPr>
    </w:p>
    <w:p w14:paraId="3465EDC1" w14:textId="77777777" w:rsidR="00486687" w:rsidRDefault="00486687" w:rsidP="00F37617">
      <w:pPr>
        <w:jc w:val="both"/>
        <w:rPr>
          <w:lang w:val="uk-UA"/>
        </w:rPr>
      </w:pPr>
    </w:p>
    <w:p w14:paraId="455ED12A" w14:textId="77777777" w:rsidR="00F37617" w:rsidRDefault="00F37617" w:rsidP="00F37617">
      <w:pPr>
        <w:jc w:val="both"/>
        <w:rPr>
          <w:lang w:val="uk-UA"/>
        </w:rPr>
      </w:pPr>
    </w:p>
    <w:p w14:paraId="618B201B" w14:textId="77777777" w:rsidR="00F37617" w:rsidRDefault="00F37617" w:rsidP="00F37617">
      <w:pPr>
        <w:jc w:val="both"/>
        <w:rPr>
          <w:lang w:val="uk-UA"/>
        </w:rPr>
      </w:pPr>
    </w:p>
    <w:p w14:paraId="315BA292" w14:textId="529C0EF1" w:rsidR="00F37617" w:rsidRPr="003F4EE3" w:rsidRDefault="00A12381" w:rsidP="00F37617">
      <w:pPr>
        <w:jc w:val="center"/>
        <w:rPr>
          <w:lang w:val="uk-UA"/>
        </w:rPr>
      </w:pPr>
      <w:r>
        <w:rPr>
          <w:lang w:val="uk-UA"/>
        </w:rPr>
        <w:t>Львів – 201</w:t>
      </w:r>
      <w:r w:rsidR="00863B89">
        <w:rPr>
          <w:lang w:val="uk-UA"/>
        </w:rPr>
        <w:t>9</w:t>
      </w:r>
      <w:bookmarkStart w:id="0" w:name="_GoBack"/>
      <w:bookmarkEnd w:id="0"/>
    </w:p>
    <w:p w14:paraId="2378910F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361B401" w14:textId="77777777" w:rsidR="00F37617" w:rsidRDefault="00F37617" w:rsidP="00F37617">
      <w:pPr>
        <w:ind w:left="2832" w:firstLine="708"/>
        <w:jc w:val="both"/>
        <w:rPr>
          <w:color w:val="FF0000"/>
          <w:lang w:val="uk-UA"/>
        </w:rPr>
      </w:pPr>
    </w:p>
    <w:p w14:paraId="3643761C" w14:textId="05324E8F" w:rsidR="00F37617" w:rsidRDefault="00F37617" w:rsidP="00F37617">
      <w:pPr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943338">
        <w:rPr>
          <w:lang w:val="uk-UA"/>
        </w:rPr>
        <w:t>П</w:t>
      </w:r>
      <w:proofErr w:type="spellStart"/>
      <w:r w:rsidR="00943338" w:rsidRPr="00943338">
        <w:t>ерекладацький</w:t>
      </w:r>
      <w:proofErr w:type="spellEnd"/>
      <w:r w:rsidR="00943338" w:rsidRPr="00943338">
        <w:t xml:space="preserve"> </w:t>
      </w:r>
      <w:proofErr w:type="spellStart"/>
      <w:r w:rsidR="00943338" w:rsidRPr="00943338">
        <w:t>скоропис</w:t>
      </w:r>
      <w:proofErr w:type="spellEnd"/>
      <w:r w:rsidR="00943338">
        <w:rPr>
          <w:lang w:val="uk-UA"/>
        </w:rPr>
        <w:t xml:space="preserve"> </w:t>
      </w:r>
      <w:r>
        <w:t xml:space="preserve">для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, </w:t>
      </w:r>
      <w:proofErr w:type="spellStart"/>
      <w:r>
        <w:t>спеціальністю</w:t>
      </w:r>
      <w:proofErr w:type="spellEnd"/>
      <w:r>
        <w:t xml:space="preserve"> </w:t>
      </w:r>
      <w:r w:rsidR="00863B89" w:rsidRPr="00603CA9">
        <w:rPr>
          <w:b/>
        </w:rPr>
        <w:t xml:space="preserve">6.020303. </w:t>
      </w:r>
      <w:proofErr w:type="spellStart"/>
      <w:proofErr w:type="gramStart"/>
      <w:r w:rsidR="00863B89" w:rsidRPr="00603CA9">
        <w:rPr>
          <w:b/>
        </w:rPr>
        <w:t>Філологія</w:t>
      </w:r>
      <w:proofErr w:type="spellEnd"/>
      <w:r w:rsidR="00863B89" w:rsidRPr="00603CA9">
        <w:t xml:space="preserve">  </w:t>
      </w:r>
      <w:r w:rsidR="00863B89" w:rsidRPr="00603CA9">
        <w:rPr>
          <w:b/>
        </w:rPr>
        <w:t>(</w:t>
      </w:r>
      <w:proofErr w:type="gramEnd"/>
      <w:r w:rsidR="00863B89" w:rsidRPr="00603CA9">
        <w:rPr>
          <w:b/>
        </w:rPr>
        <w:t>переклад)</w:t>
      </w:r>
      <w:r>
        <w:t xml:space="preserve">. –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863B89">
        <w:rPr>
          <w:lang w:val="en-US"/>
        </w:rPr>
        <w:t>9</w:t>
      </w:r>
      <w:r>
        <w:t xml:space="preserve">. – </w:t>
      </w:r>
      <w:r w:rsidR="00E6731C">
        <w:rPr>
          <w:lang w:val="uk-UA"/>
        </w:rPr>
        <w:t>6</w:t>
      </w:r>
      <w:r>
        <w:t xml:space="preserve"> с.</w:t>
      </w:r>
    </w:p>
    <w:p w14:paraId="5516F1A7" w14:textId="77777777" w:rsidR="00F37617" w:rsidRDefault="00F37617" w:rsidP="00F37617">
      <w:pPr>
        <w:jc w:val="both"/>
      </w:pPr>
    </w:p>
    <w:p w14:paraId="6C417991" w14:textId="77777777" w:rsidR="00F37617" w:rsidRDefault="00F37617" w:rsidP="00F37617">
      <w:pPr>
        <w:jc w:val="both"/>
      </w:pPr>
    </w:p>
    <w:p w14:paraId="26E1B114" w14:textId="748535B9" w:rsidR="00F37617" w:rsidRPr="00F756BC" w:rsidRDefault="00F37617" w:rsidP="00F37617">
      <w:pPr>
        <w:jc w:val="both"/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 xml:space="preserve">: </w:t>
      </w:r>
      <w:proofErr w:type="spellStart"/>
      <w:r w:rsidR="00A12381">
        <w:rPr>
          <w:bCs/>
          <w:lang w:val="uk-UA"/>
        </w:rPr>
        <w:t>Наняк</w:t>
      </w:r>
      <w:proofErr w:type="spellEnd"/>
      <w:r w:rsidR="00A12381">
        <w:rPr>
          <w:bCs/>
          <w:lang w:val="uk-UA"/>
        </w:rPr>
        <w:t xml:space="preserve"> Ю. О.</w:t>
      </w:r>
      <w:r>
        <w:t xml:space="preserve">, </w:t>
      </w:r>
      <w:r w:rsidR="00A12381">
        <w:rPr>
          <w:bCs/>
          <w:lang w:val="uk-UA"/>
        </w:rPr>
        <w:t>асистент</w:t>
      </w:r>
      <w:r>
        <w:rPr>
          <w:bCs/>
        </w:rP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перекладознавства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3B531A6B" w14:textId="77777777" w:rsidR="00F37617" w:rsidRDefault="00F37617" w:rsidP="00F37617">
      <w:pPr>
        <w:jc w:val="both"/>
      </w:pPr>
    </w:p>
    <w:p w14:paraId="7E293FA7" w14:textId="77777777" w:rsidR="00F37617" w:rsidRDefault="00F37617" w:rsidP="00F37617">
      <w:pPr>
        <w:jc w:val="both"/>
      </w:pPr>
    </w:p>
    <w:p w14:paraId="0F7BE022" w14:textId="77777777" w:rsidR="00F37617" w:rsidRDefault="00F37617" w:rsidP="00F37617">
      <w:pPr>
        <w:jc w:val="both"/>
      </w:pPr>
    </w:p>
    <w:p w14:paraId="1E523293" w14:textId="77777777" w:rsidR="00F37617" w:rsidRDefault="00F37617" w:rsidP="00F37617">
      <w:pPr>
        <w:rPr>
          <w:b/>
          <w:i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перекладознавства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526AEA0C" w14:textId="77777777" w:rsidR="00F37617" w:rsidRDefault="00F37617" w:rsidP="00F37617">
      <w:pPr>
        <w:rPr>
          <w:b/>
          <w:i/>
        </w:rPr>
      </w:pPr>
    </w:p>
    <w:p w14:paraId="33790678" w14:textId="7738C962" w:rsidR="00FA2425" w:rsidRDefault="00FA2425" w:rsidP="00FA2425">
      <w:r>
        <w:t xml:space="preserve">Протокол № 1 </w:t>
      </w:r>
      <w:proofErr w:type="spellStart"/>
      <w:r>
        <w:t>від</w:t>
      </w:r>
      <w:proofErr w:type="spellEnd"/>
      <w:r>
        <w:t xml:space="preserve"> “</w:t>
      </w:r>
      <w:r w:rsidR="00863B89">
        <w:rPr>
          <w:lang w:val="en-US"/>
        </w:rPr>
        <w:t xml:space="preserve"> </w:t>
      </w:r>
      <w:proofErr w:type="gramStart"/>
      <w:r w:rsidR="00863B89">
        <w:rPr>
          <w:lang w:val="en-US"/>
        </w:rPr>
        <w:t xml:space="preserve">  </w:t>
      </w:r>
      <w:r>
        <w:t>”</w:t>
      </w:r>
      <w:proofErr w:type="gramEnd"/>
      <w:r>
        <w:t xml:space="preserve"> </w:t>
      </w:r>
      <w:r w:rsidR="00863B89">
        <w:rPr>
          <w:lang w:val="en-US"/>
        </w:rPr>
        <w:t xml:space="preserve">             </w:t>
      </w:r>
      <w:r>
        <w:t xml:space="preserve"> 201</w:t>
      </w:r>
      <w:r w:rsidR="00863B89">
        <w:rPr>
          <w:lang w:val="en-US"/>
        </w:rPr>
        <w:t>9</w:t>
      </w:r>
      <w:r>
        <w:t xml:space="preserve"> р.</w:t>
      </w:r>
    </w:p>
    <w:p w14:paraId="5895E8FD" w14:textId="77777777" w:rsidR="00F37617" w:rsidRDefault="00F37617" w:rsidP="00F37617"/>
    <w:p w14:paraId="0A1819FD" w14:textId="77777777" w:rsidR="00F37617" w:rsidRDefault="00F37617" w:rsidP="00F37617">
      <w:r>
        <w:t xml:space="preserve">                   </w:t>
      </w:r>
      <w:proofErr w:type="spellStart"/>
      <w:r>
        <w:t>Завідувач</w:t>
      </w:r>
      <w:proofErr w:type="spellEnd"/>
      <w:r>
        <w:t xml:space="preserve"> кафедрою</w:t>
      </w:r>
    </w:p>
    <w:p w14:paraId="59A9BDD9" w14:textId="77777777" w:rsidR="00F37617" w:rsidRDefault="00F37617" w:rsidP="00F37617"/>
    <w:p w14:paraId="5FE51DD9" w14:textId="5B8F1AED" w:rsidR="00F37617" w:rsidRDefault="00F37617" w:rsidP="00F37617">
      <w:r>
        <w:t xml:space="preserve">                                                                _______________________</w:t>
      </w:r>
      <w:proofErr w:type="gramStart"/>
      <w:r>
        <w:t xml:space="preserve">   (</w:t>
      </w:r>
      <w:proofErr w:type="spellStart"/>
      <w:proofErr w:type="gramEnd"/>
      <w:r w:rsidR="00863B89">
        <w:rPr>
          <w:lang w:val="uk-UA"/>
        </w:rPr>
        <w:t>Дзера</w:t>
      </w:r>
      <w:proofErr w:type="spellEnd"/>
      <w:r w:rsidR="00863B89">
        <w:rPr>
          <w:lang w:val="uk-UA"/>
        </w:rPr>
        <w:t xml:space="preserve"> О. В.</w:t>
      </w:r>
      <w:r>
        <w:t>.)</w:t>
      </w:r>
    </w:p>
    <w:p w14:paraId="73B6FCDF" w14:textId="77777777" w:rsidR="00F37617" w:rsidRDefault="00F37617" w:rsidP="00F3761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14:paraId="4E0FFE8E" w14:textId="0B9CFDB6" w:rsidR="00F37617" w:rsidRDefault="00F37617" w:rsidP="00F37617">
      <w:r>
        <w:t>“</w:t>
      </w:r>
      <w:r w:rsidR="004B4957">
        <w:t>____</w:t>
      </w:r>
      <w:proofErr w:type="gramStart"/>
      <w:r w:rsidR="004B4957">
        <w:t>_”_</w:t>
      </w:r>
      <w:proofErr w:type="gramEnd"/>
      <w:r w:rsidR="004B4957">
        <w:t>__________________ 20</w:t>
      </w:r>
      <w:r w:rsidR="004B4957">
        <w:rPr>
          <w:lang w:val="uk-UA"/>
        </w:rPr>
        <w:t>1</w:t>
      </w:r>
      <w:r w:rsidR="00863B89">
        <w:rPr>
          <w:lang w:val="en-US"/>
        </w:rPr>
        <w:t>9</w:t>
      </w:r>
      <w:r>
        <w:t xml:space="preserve"> р. </w:t>
      </w:r>
    </w:p>
    <w:p w14:paraId="56A57E0D" w14:textId="77777777" w:rsidR="00F37617" w:rsidRDefault="00F37617" w:rsidP="00F37617"/>
    <w:p w14:paraId="25E1AB37" w14:textId="77777777" w:rsidR="00F37617" w:rsidRDefault="00F37617" w:rsidP="00F37617">
      <w:pPr>
        <w:jc w:val="both"/>
      </w:pPr>
    </w:p>
    <w:p w14:paraId="5D72256F" w14:textId="77777777" w:rsidR="00F37617" w:rsidRDefault="00F37617" w:rsidP="00F37617">
      <w:pPr>
        <w:rPr>
          <w:b/>
          <w:i/>
        </w:rPr>
      </w:pPr>
    </w:p>
    <w:p w14:paraId="7F1305F6" w14:textId="77777777" w:rsidR="00F37617" w:rsidRDefault="00F37617" w:rsidP="00F37617">
      <w:r>
        <w:t xml:space="preserve"> </w:t>
      </w:r>
    </w:p>
    <w:p w14:paraId="17D8AB20" w14:textId="77777777" w:rsidR="00F37617" w:rsidRDefault="00F37617" w:rsidP="00F37617"/>
    <w:p w14:paraId="6E29AEBB" w14:textId="77777777" w:rsidR="00F37617" w:rsidRDefault="00F37617" w:rsidP="00F37617"/>
    <w:p w14:paraId="50214068" w14:textId="77777777" w:rsidR="00F37617" w:rsidRDefault="00F37617" w:rsidP="00F37617"/>
    <w:p w14:paraId="26B0B504" w14:textId="77777777" w:rsidR="00F37617" w:rsidRDefault="00F37617" w:rsidP="00F37617"/>
    <w:p w14:paraId="641D2F1F" w14:textId="77777777" w:rsidR="00F37617" w:rsidRDefault="00F37617" w:rsidP="00F37617"/>
    <w:p w14:paraId="4EA59BD7" w14:textId="77777777" w:rsidR="00F37617" w:rsidRDefault="00F37617" w:rsidP="00F37617"/>
    <w:p w14:paraId="4258704E" w14:textId="77777777" w:rsidR="00F37617" w:rsidRDefault="00F37617" w:rsidP="00F37617"/>
    <w:p w14:paraId="55D93B13" w14:textId="77777777" w:rsidR="00F37617" w:rsidRDefault="00F37617" w:rsidP="00F37617"/>
    <w:p w14:paraId="09BC2079" w14:textId="77777777" w:rsidR="00F37617" w:rsidRDefault="00F37617" w:rsidP="00F37617"/>
    <w:p w14:paraId="113669E6" w14:textId="77777777" w:rsidR="00F37617" w:rsidRDefault="00F37617" w:rsidP="00F37617"/>
    <w:p w14:paraId="6F8948E9" w14:textId="77777777" w:rsidR="00F37617" w:rsidRDefault="00F37617" w:rsidP="00F37617"/>
    <w:p w14:paraId="00BF00DE" w14:textId="77777777" w:rsidR="00F37617" w:rsidRDefault="00F37617" w:rsidP="00F37617"/>
    <w:p w14:paraId="3A90FF9E" w14:textId="77777777" w:rsidR="00F37617" w:rsidRPr="00E6648B" w:rsidRDefault="00F37617" w:rsidP="00F37617"/>
    <w:p w14:paraId="67AB285D" w14:textId="77777777" w:rsidR="00F37617" w:rsidRPr="00E6648B" w:rsidRDefault="00F37617" w:rsidP="00F37617"/>
    <w:p w14:paraId="2C386688" w14:textId="77777777" w:rsidR="00F37617" w:rsidRPr="00E6648B" w:rsidRDefault="00F37617" w:rsidP="00F37617"/>
    <w:p w14:paraId="0AC234B8" w14:textId="77777777" w:rsidR="00F37617" w:rsidRPr="00E6648B" w:rsidRDefault="00F37617" w:rsidP="00F37617"/>
    <w:p w14:paraId="576D2AFE" w14:textId="77777777" w:rsidR="00F37617" w:rsidRPr="00E6648B" w:rsidRDefault="00F37617" w:rsidP="00F37617"/>
    <w:p w14:paraId="12173C4D" w14:textId="77777777" w:rsidR="00F37617" w:rsidRPr="00E6648B" w:rsidRDefault="00F37617" w:rsidP="00F37617"/>
    <w:p w14:paraId="20710A46" w14:textId="77777777" w:rsidR="00F37617" w:rsidRPr="00E6648B" w:rsidRDefault="00F37617" w:rsidP="00F37617"/>
    <w:p w14:paraId="2BA3F107" w14:textId="77777777" w:rsidR="00F37617" w:rsidRPr="00E6648B" w:rsidRDefault="00F37617" w:rsidP="00F37617"/>
    <w:p w14:paraId="4B626BF7" w14:textId="77777777" w:rsidR="00F37617" w:rsidRPr="00E6648B" w:rsidRDefault="00F37617" w:rsidP="00F37617"/>
    <w:p w14:paraId="19D4B514" w14:textId="77777777" w:rsidR="00F37617" w:rsidRDefault="00F37617" w:rsidP="00F37617"/>
    <w:p w14:paraId="10338BA6" w14:textId="77777777" w:rsidR="00F37617" w:rsidRDefault="00F37617" w:rsidP="00F37617"/>
    <w:p w14:paraId="24810871" w14:textId="183DC5F3" w:rsidR="00F37617" w:rsidRDefault="00F37617" w:rsidP="00F37617">
      <w:pPr>
        <w:ind w:left="4956"/>
      </w:pPr>
      <w:r>
        <w:sym w:font="Symbol" w:char="00D3"/>
      </w:r>
      <w:r w:rsidR="004B4957">
        <w:t xml:space="preserve"> </w:t>
      </w:r>
      <w:proofErr w:type="spellStart"/>
      <w:r w:rsidR="00A12381">
        <w:rPr>
          <w:lang w:val="uk-UA"/>
        </w:rPr>
        <w:t>Наняк</w:t>
      </w:r>
      <w:proofErr w:type="spellEnd"/>
      <w:r w:rsidR="00A12381">
        <w:rPr>
          <w:lang w:val="uk-UA"/>
        </w:rPr>
        <w:t xml:space="preserve"> Ю. О.</w:t>
      </w:r>
      <w:r w:rsidR="004B4957">
        <w:t xml:space="preserve"> 201</w:t>
      </w:r>
      <w:r w:rsidR="00863B89">
        <w:rPr>
          <w:lang w:val="uk-UA"/>
        </w:rPr>
        <w:t>9</w:t>
      </w:r>
      <w:r>
        <w:t>.</w:t>
      </w:r>
    </w:p>
    <w:p w14:paraId="052DA62E" w14:textId="665C5B78" w:rsidR="00F37617" w:rsidRDefault="00F37617" w:rsidP="00F37617">
      <w:pPr>
        <w:ind w:left="4956"/>
      </w:pPr>
      <w:r>
        <w:sym w:font="Symbol" w:char="00D3"/>
      </w:r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</w:t>
      </w:r>
      <w:r w:rsidR="004B4957">
        <w:t>ерситет</w:t>
      </w:r>
      <w:proofErr w:type="spellEnd"/>
      <w:r w:rsidR="004B4957">
        <w:t xml:space="preserve"> </w:t>
      </w:r>
      <w:proofErr w:type="spellStart"/>
      <w:r w:rsidR="004B4957">
        <w:t>імені</w:t>
      </w:r>
      <w:proofErr w:type="spellEnd"/>
      <w:r w:rsidR="004B4957"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863B89">
        <w:rPr>
          <w:lang w:val="uk-UA"/>
        </w:rPr>
        <w:t>9</w:t>
      </w:r>
      <w:r>
        <w:t>.</w:t>
      </w:r>
    </w:p>
    <w:p w14:paraId="434CDEFE" w14:textId="77777777" w:rsidR="00F37617" w:rsidRPr="004B4957" w:rsidRDefault="00F37617" w:rsidP="00F37617">
      <w:pPr>
        <w:ind w:left="7513" w:hanging="425"/>
      </w:pPr>
    </w:p>
    <w:p w14:paraId="77139D86" w14:textId="77777777" w:rsidR="00486687" w:rsidRDefault="00486687" w:rsidP="0048668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 xml:space="preserve">1. </w:t>
      </w:r>
      <w:r w:rsidRPr="006A4D42">
        <w:rPr>
          <w:rFonts w:ascii="Times New Roman" w:hAnsi="Times New Roman" w:cs="Times New Roman"/>
          <w:caps/>
          <w:sz w:val="24"/>
          <w:szCs w:val="28"/>
        </w:rPr>
        <w:t>Опис навчальної дисципліни</w:t>
      </w:r>
      <w:r w:rsidRPr="0048668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2D31B9AC" w14:textId="6B2550A5" w:rsidR="00F357F3" w:rsidRPr="00E13713" w:rsidRDefault="00F37617" w:rsidP="00E13713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(Витяг з робочої програми  навчальної дисципліни</w:t>
      </w:r>
      <w:r w:rsidR="00A123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“</w:t>
      </w:r>
      <w:r w:rsidR="00A0005A" w:rsidRPr="00A0005A">
        <w:rPr>
          <w:rFonts w:ascii="Times New Roman" w:hAnsi="Times New Roman" w:cs="Times New Roman"/>
          <w:bCs w:val="0"/>
          <w:sz w:val="26"/>
          <w:szCs w:val="26"/>
        </w:rPr>
        <w:t>Перекладацький скоропис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09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904CDC" w:rsidRPr="006F29CC" w14:paraId="7EB446FA" w14:textId="77777777" w:rsidTr="00E66170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14:paraId="615FA953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Форма</w:t>
            </w:r>
          </w:p>
          <w:p w14:paraId="2DEFC2C6" w14:textId="47767E95" w:rsidR="00904CDC" w:rsidRPr="00F357F3" w:rsidRDefault="00FA2425" w:rsidP="00904CDC">
            <w:pPr>
              <w:ind w:left="113" w:right="113"/>
              <w:jc w:val="center"/>
            </w:pPr>
            <w:proofErr w:type="spellStart"/>
            <w:r w:rsidRPr="00F357F3">
              <w:t>Н</w:t>
            </w:r>
            <w:r w:rsidR="00904CDC" w:rsidRPr="00F357F3">
              <w:t>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FF5CD" w14:textId="77777777" w:rsidR="00904CDC" w:rsidRPr="00F357F3" w:rsidRDefault="00904CDC" w:rsidP="00904CDC">
            <w:pPr>
              <w:jc w:val="center"/>
            </w:pPr>
            <w:r w:rsidRPr="00F357F3"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955AB71" w14:textId="77777777" w:rsidR="00904CDC" w:rsidRPr="00F357F3" w:rsidRDefault="00904CDC" w:rsidP="00904CDC">
            <w:pPr>
              <w:jc w:val="center"/>
            </w:pPr>
            <w:r w:rsidRPr="00F357F3"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9ECC18" w14:textId="77777777" w:rsidR="00904CDC" w:rsidRPr="00F357F3" w:rsidRDefault="00904CDC" w:rsidP="00904CDC">
            <w:pPr>
              <w:ind w:left="113" w:right="113"/>
            </w:pPr>
            <w:proofErr w:type="spellStart"/>
            <w:r w:rsidRPr="00F357F3">
              <w:t>Загальний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обсяг</w:t>
            </w:r>
            <w:proofErr w:type="spellEnd"/>
            <w:r w:rsidRPr="00F357F3">
              <w:t xml:space="preserve">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508777C" w14:textId="77777777" w:rsidR="00904CDC" w:rsidRPr="00F357F3" w:rsidRDefault="00904CDC" w:rsidP="00904CDC">
            <w:pPr>
              <w:pStyle w:val="a5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F357F3">
              <w:rPr>
                <w:sz w:val="24"/>
              </w:rPr>
              <w:t>Всього</w:t>
            </w:r>
            <w:proofErr w:type="spellEnd"/>
            <w:r w:rsidRPr="00F357F3">
              <w:rPr>
                <w:sz w:val="24"/>
              </w:rPr>
              <w:t xml:space="preserve">  аудит</w:t>
            </w:r>
            <w:r w:rsidRPr="00F357F3">
              <w:rPr>
                <w:sz w:val="24"/>
                <w:lang w:val="uk-UA"/>
              </w:rPr>
              <w:t xml:space="preserve">орних </w:t>
            </w:r>
          </w:p>
          <w:p w14:paraId="00DC7D75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14:paraId="25C5A7D4" w14:textId="77777777" w:rsidR="00904CDC" w:rsidRPr="00F357F3" w:rsidRDefault="00904CDC" w:rsidP="00904CDC">
            <w:pPr>
              <w:jc w:val="center"/>
            </w:pPr>
          </w:p>
          <w:p w14:paraId="2AC43DF2" w14:textId="77777777" w:rsidR="00904CDC" w:rsidRPr="00F357F3" w:rsidRDefault="00904CDC" w:rsidP="00904CDC">
            <w:pPr>
              <w:jc w:val="center"/>
            </w:pPr>
            <w:r w:rsidRPr="00F357F3">
              <w:t xml:space="preserve">у тому </w:t>
            </w:r>
            <w:proofErr w:type="spellStart"/>
            <w:r w:rsidRPr="00F357F3">
              <w:t>числі</w:t>
            </w:r>
            <w:proofErr w:type="spellEnd"/>
            <w:r w:rsidRPr="00F357F3">
              <w:t xml:space="preserve">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589284B" w14:textId="77777777" w:rsidR="00904CDC" w:rsidRPr="00F357F3" w:rsidRDefault="00904CDC" w:rsidP="00904CDC">
            <w:pPr>
              <w:ind w:left="113" w:right="113"/>
              <w:jc w:val="center"/>
            </w:pPr>
          </w:p>
          <w:p w14:paraId="39DBB05B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Самостійна</w:t>
            </w:r>
            <w:proofErr w:type="spellEnd"/>
            <w:r w:rsidRPr="00F357F3">
              <w:t xml:space="preserve">  робота</w:t>
            </w:r>
          </w:p>
          <w:p w14:paraId="3C0972D1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51869B02" w14:textId="77777777" w:rsidR="00904CDC" w:rsidRPr="00F357F3" w:rsidRDefault="00904CDC" w:rsidP="00904CDC">
            <w:pPr>
              <w:pStyle w:val="a8"/>
              <w:rPr>
                <w:sz w:val="24"/>
                <w:szCs w:val="24"/>
              </w:rPr>
            </w:pPr>
            <w:r w:rsidRPr="00F357F3">
              <w:rPr>
                <w:sz w:val="24"/>
                <w:szCs w:val="24"/>
              </w:rPr>
              <w:t>Контрольні  (модульні) роботи</w:t>
            </w:r>
          </w:p>
          <w:p w14:paraId="33F588D3" w14:textId="77777777" w:rsidR="00904CDC" w:rsidRPr="00F357F3" w:rsidRDefault="00904CDC" w:rsidP="00904CDC">
            <w:pPr>
              <w:ind w:left="-108" w:right="-108"/>
              <w:jc w:val="center"/>
            </w:pPr>
            <w:r w:rsidRPr="00F357F3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0058AF0" w14:textId="77777777" w:rsidR="00F357F3" w:rsidRPr="00F357F3" w:rsidRDefault="00F357F3" w:rsidP="00F357F3">
            <w:pPr>
              <w:ind w:left="113" w:right="113"/>
              <w:jc w:val="center"/>
            </w:pPr>
            <w:proofErr w:type="spellStart"/>
            <w:r w:rsidRPr="00F357F3">
              <w:t>Розрахунково-графічні</w:t>
            </w:r>
            <w:proofErr w:type="spellEnd"/>
            <w:r w:rsidRPr="00F357F3">
              <w:t xml:space="preserve"> </w:t>
            </w:r>
            <w:proofErr w:type="spellStart"/>
            <w:r w:rsidRPr="00F357F3">
              <w:t>роботи</w:t>
            </w:r>
            <w:proofErr w:type="spellEnd"/>
          </w:p>
          <w:p w14:paraId="6D8ECC1C" w14:textId="7FAFF353" w:rsidR="00904CDC" w:rsidRPr="00F357F3" w:rsidRDefault="00F357F3" w:rsidP="00F357F3">
            <w:pPr>
              <w:ind w:left="113" w:right="113"/>
              <w:jc w:val="center"/>
            </w:pPr>
            <w:r w:rsidRPr="00F357F3">
              <w:t>(</w:t>
            </w:r>
            <w:proofErr w:type="spellStart"/>
            <w:r w:rsidRPr="00F357F3">
              <w:t>шт</w:t>
            </w:r>
            <w:proofErr w:type="spellEnd"/>
            <w:r w:rsidRPr="00F357F3">
              <w:t>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A3936A0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Курсові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проекти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роботи</w:t>
            </w:r>
            <w:proofErr w:type="spellEnd"/>
            <w:r w:rsidRPr="00F357F3">
              <w:t>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FF153B2" w14:textId="77777777" w:rsidR="00904CDC" w:rsidRPr="00F357F3" w:rsidRDefault="00904CDC" w:rsidP="00904CDC">
            <w:pPr>
              <w:ind w:left="113" w:right="-108"/>
              <w:jc w:val="center"/>
            </w:pPr>
            <w:proofErr w:type="spellStart"/>
            <w:r w:rsidRPr="00F357F3">
              <w:t>Залік</w:t>
            </w:r>
            <w:proofErr w:type="spellEnd"/>
            <w:r w:rsidRPr="00F357F3">
              <w:t xml:space="preserve">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82496A7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Екзамен</w:t>
            </w:r>
            <w:proofErr w:type="spellEnd"/>
            <w:r w:rsidRPr="00F357F3">
              <w:t xml:space="preserve">  (сем.)</w:t>
            </w:r>
          </w:p>
        </w:tc>
      </w:tr>
      <w:tr w:rsidR="00904CDC" w:rsidRPr="006F29CC" w14:paraId="25EC30FB" w14:textId="77777777" w:rsidTr="00E66170">
        <w:trPr>
          <w:cantSplit/>
          <w:trHeight w:val="1916"/>
        </w:trPr>
        <w:tc>
          <w:tcPr>
            <w:tcW w:w="851" w:type="dxa"/>
            <w:vMerge/>
          </w:tcPr>
          <w:p w14:paraId="6513DB81" w14:textId="77777777" w:rsidR="00904CDC" w:rsidRPr="006F29CC" w:rsidRDefault="00904CDC" w:rsidP="00904CDC">
            <w:pPr>
              <w:jc w:val="right"/>
            </w:pPr>
          </w:p>
        </w:tc>
        <w:tc>
          <w:tcPr>
            <w:tcW w:w="567" w:type="dxa"/>
            <w:vMerge/>
            <w:textDirection w:val="btLr"/>
          </w:tcPr>
          <w:p w14:paraId="45D8D947" w14:textId="77777777" w:rsidR="00904CDC" w:rsidRPr="006F29CC" w:rsidRDefault="00904CDC" w:rsidP="00904CDC"/>
        </w:tc>
        <w:tc>
          <w:tcPr>
            <w:tcW w:w="425" w:type="dxa"/>
            <w:vMerge/>
            <w:textDirection w:val="btLr"/>
          </w:tcPr>
          <w:p w14:paraId="2B144479" w14:textId="77777777" w:rsidR="00904CDC" w:rsidRPr="006F29CC" w:rsidRDefault="00904CDC" w:rsidP="00904CDC"/>
        </w:tc>
        <w:tc>
          <w:tcPr>
            <w:tcW w:w="709" w:type="dxa"/>
            <w:vMerge/>
          </w:tcPr>
          <w:p w14:paraId="43939AF7" w14:textId="77777777" w:rsidR="00904CDC" w:rsidRPr="006F29CC" w:rsidRDefault="00904CDC" w:rsidP="00904CDC">
            <w:pPr>
              <w:jc w:val="center"/>
            </w:pPr>
          </w:p>
        </w:tc>
        <w:tc>
          <w:tcPr>
            <w:tcW w:w="708" w:type="dxa"/>
            <w:vMerge/>
          </w:tcPr>
          <w:p w14:paraId="10ACDABD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88483C" w14:textId="120181FD" w:rsidR="00904CDC" w:rsidRPr="006F29CC" w:rsidRDefault="00904CDC" w:rsidP="00E13713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747C485" w14:textId="77777777" w:rsidR="00904CDC" w:rsidRPr="006F29CC" w:rsidRDefault="00904CDC" w:rsidP="00904CDC">
            <w:pPr>
              <w:pStyle w:val="21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674AE7ED" w14:textId="77777777" w:rsidR="00904CDC" w:rsidRPr="006F29CC" w:rsidRDefault="00904CDC" w:rsidP="00904CDC"/>
        </w:tc>
        <w:tc>
          <w:tcPr>
            <w:tcW w:w="924" w:type="dxa"/>
            <w:vMerge/>
          </w:tcPr>
          <w:p w14:paraId="3FB04A9F" w14:textId="77777777" w:rsidR="00904CDC" w:rsidRPr="006F29CC" w:rsidRDefault="00904CDC" w:rsidP="00904CDC"/>
        </w:tc>
        <w:tc>
          <w:tcPr>
            <w:tcW w:w="720" w:type="dxa"/>
            <w:vMerge/>
          </w:tcPr>
          <w:p w14:paraId="692B9DE9" w14:textId="77777777" w:rsidR="00904CDC" w:rsidRPr="006F29CC" w:rsidRDefault="00904CDC" w:rsidP="00904CDC"/>
        </w:tc>
        <w:tc>
          <w:tcPr>
            <w:tcW w:w="540" w:type="dxa"/>
            <w:vMerge/>
          </w:tcPr>
          <w:p w14:paraId="4955DFEA" w14:textId="77777777" w:rsidR="00904CDC" w:rsidRPr="006F29CC" w:rsidRDefault="00904CDC" w:rsidP="00904CDC"/>
        </w:tc>
        <w:tc>
          <w:tcPr>
            <w:tcW w:w="540" w:type="dxa"/>
            <w:vMerge/>
          </w:tcPr>
          <w:p w14:paraId="7E7BFFE7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14:paraId="76153055" w14:textId="77777777" w:rsidR="00904CDC" w:rsidRPr="006F29CC" w:rsidRDefault="00904CDC" w:rsidP="00904CDC"/>
        </w:tc>
      </w:tr>
      <w:tr w:rsidR="00904CDC" w:rsidRPr="006F29CC" w14:paraId="0C5639A7" w14:textId="77777777" w:rsidTr="00E66170">
        <w:trPr>
          <w:cantSplit/>
        </w:trPr>
        <w:tc>
          <w:tcPr>
            <w:tcW w:w="851" w:type="dxa"/>
            <w:vAlign w:val="center"/>
          </w:tcPr>
          <w:p w14:paraId="711FC9A6" w14:textId="77777777" w:rsidR="00904CDC" w:rsidRPr="006F29CC" w:rsidRDefault="00904CDC" w:rsidP="00904CDC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14:paraId="6B87D58C" w14:textId="62FA8280" w:rsidR="00904CDC" w:rsidRPr="001101C8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55183998" w14:textId="5DC4D335" w:rsidR="00904CDC" w:rsidRPr="001101C8" w:rsidRDefault="003B2216" w:rsidP="00A12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1D665F0D" w14:textId="66A5EEA1" w:rsidR="00904CDC" w:rsidRPr="003B2216" w:rsidRDefault="003B2216" w:rsidP="003D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14:paraId="7B593F99" w14:textId="10DA4651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14:paraId="29E9D488" w14:textId="42D88375" w:rsidR="00904CDC" w:rsidRPr="004B4957" w:rsidRDefault="003D31F2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A8B3A4E" w14:textId="1E49A59F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3" w:type="dxa"/>
            <w:vAlign w:val="center"/>
          </w:tcPr>
          <w:p w14:paraId="1A486E19" w14:textId="7564EE9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24" w:type="dxa"/>
            <w:vAlign w:val="center"/>
          </w:tcPr>
          <w:p w14:paraId="67B46B8E" w14:textId="4B897DFB" w:rsidR="00904CDC" w:rsidRPr="002C330E" w:rsidRDefault="002C330E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14:paraId="0F8F0274" w14:textId="2BB93016" w:rsidR="00904CDC" w:rsidRPr="006F29CC" w:rsidRDefault="00F357F3" w:rsidP="00904CDC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14:paraId="7C5DC3C6" w14:textId="77777777" w:rsidR="00904CDC" w:rsidRPr="006F29CC" w:rsidRDefault="00904CDC" w:rsidP="00904CDC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342C8681" w14:textId="24EEF9A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14:paraId="2B30DB35" w14:textId="168CFCBE" w:rsidR="00904CDC" w:rsidRPr="006F29CC" w:rsidRDefault="00904CDC" w:rsidP="00904CDC">
            <w:pPr>
              <w:jc w:val="center"/>
            </w:pPr>
          </w:p>
        </w:tc>
      </w:tr>
    </w:tbl>
    <w:p w14:paraId="222911C4" w14:textId="77777777" w:rsidR="00F37617" w:rsidRDefault="00F37617" w:rsidP="00F37617">
      <w:pPr>
        <w:rPr>
          <w:lang w:val="uk-UA"/>
        </w:rPr>
      </w:pPr>
    </w:p>
    <w:p w14:paraId="07CFC4B0" w14:textId="77777777" w:rsidR="00E13713" w:rsidRDefault="00E13713" w:rsidP="00F3761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37617" w14:paraId="1B5EE5B7" w14:textId="77777777" w:rsidTr="0048668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1C9B5CF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0F4ACC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14:paraId="438D360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37617" w14:paraId="5895FB32" w14:textId="77777777" w:rsidTr="00486687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229F6D4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93027C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14:paraId="277358E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0F26A50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37617" w14:paraId="4E88FC6B" w14:textId="77777777" w:rsidTr="00486687">
        <w:trPr>
          <w:trHeight w:val="409"/>
        </w:trPr>
        <w:tc>
          <w:tcPr>
            <w:tcW w:w="2896" w:type="dxa"/>
            <w:vAlign w:val="center"/>
          </w:tcPr>
          <w:p w14:paraId="0CD29E76" w14:textId="559D3A8A" w:rsidR="00F37617" w:rsidRPr="003B2216" w:rsidRDefault="00F37617" w:rsidP="003B2216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3B2216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14:paraId="0715BA8F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7A2C16F" w14:textId="6F517497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03. </w:t>
            </w:r>
            <w:r w:rsidRPr="00486687">
              <w:rPr>
                <w:b/>
                <w:lang w:val="uk-UA"/>
              </w:rPr>
              <w:t>Г</w:t>
            </w:r>
            <w:r w:rsidR="00F37617" w:rsidRPr="00486687">
              <w:rPr>
                <w:b/>
                <w:lang w:val="uk-UA"/>
              </w:rPr>
              <w:t>уманітарні науки</w:t>
            </w:r>
          </w:p>
          <w:p w14:paraId="69E3B615" w14:textId="77777777" w:rsidR="00F37617" w:rsidRDefault="00F37617" w:rsidP="00486687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601D7AA5" w14:textId="335D3309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  <w:p w14:paraId="65F6F7B0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37617" w14:paraId="6B087FA2" w14:textId="77777777" w:rsidTr="00486687">
        <w:trPr>
          <w:cantSplit/>
          <w:trHeight w:val="170"/>
        </w:trPr>
        <w:tc>
          <w:tcPr>
            <w:tcW w:w="2896" w:type="dxa"/>
            <w:vAlign w:val="center"/>
          </w:tcPr>
          <w:p w14:paraId="78487AC5" w14:textId="0BB3CA17" w:rsidR="00F37617" w:rsidRDefault="00F37617" w:rsidP="002C33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2C330E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Align w:val="center"/>
          </w:tcPr>
          <w:p w14:paraId="0F9AD8F9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14:paraId="4282703E" w14:textId="77777777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6.020303 – </w:t>
            </w:r>
            <w:r w:rsidRPr="00486687">
              <w:rPr>
                <w:b/>
                <w:lang w:val="uk-UA"/>
              </w:rPr>
              <w:t>Ф</w:t>
            </w:r>
            <w:r w:rsidR="00F37617" w:rsidRPr="00486687">
              <w:rPr>
                <w:b/>
                <w:lang w:val="uk-UA"/>
              </w:rPr>
              <w:t>ілологія</w:t>
            </w:r>
          </w:p>
          <w:p w14:paraId="2118E5A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532FC795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37617" w14:paraId="4B9FFD95" w14:textId="77777777" w:rsidTr="00486687">
        <w:trPr>
          <w:cantSplit/>
          <w:trHeight w:val="207"/>
        </w:trPr>
        <w:tc>
          <w:tcPr>
            <w:tcW w:w="2896" w:type="dxa"/>
            <w:vAlign w:val="center"/>
          </w:tcPr>
          <w:p w14:paraId="40156842" w14:textId="5FE950B0" w:rsidR="00F37617" w:rsidRPr="003F4EE3" w:rsidRDefault="00F37617" w:rsidP="003F4EE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3F4EE3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14:paraId="3104EFE4" w14:textId="77777777" w:rsidR="00E6731C" w:rsidRDefault="00F357F3" w:rsidP="00E6731C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6F29CC">
              <w:t>Спеціальність</w:t>
            </w:r>
            <w:proofErr w:type="spellEnd"/>
            <w:r w:rsidRPr="006F29CC">
              <w:t xml:space="preserve"> </w:t>
            </w:r>
          </w:p>
          <w:p w14:paraId="05CC1A5D" w14:textId="0D3B24F1" w:rsidR="00F37617" w:rsidRPr="00486687" w:rsidRDefault="00F357F3" w:rsidP="00E6731C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6F29CC">
              <w:rPr>
                <w:u w:val="single"/>
              </w:rPr>
              <w:t xml:space="preserve"> − </w:t>
            </w:r>
            <w:r w:rsidRPr="006F29CC">
              <w:rPr>
                <w:b/>
                <w:u w:val="single"/>
              </w:rPr>
              <w:t>Переклад</w:t>
            </w:r>
          </w:p>
        </w:tc>
        <w:tc>
          <w:tcPr>
            <w:tcW w:w="2137" w:type="dxa"/>
            <w:gridSpan w:val="2"/>
            <w:vAlign w:val="center"/>
          </w:tcPr>
          <w:p w14:paraId="021C22E7" w14:textId="6BE8ACC1" w:rsidR="00F37617" w:rsidRDefault="003B221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0C73A57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1D27647E" w14:textId="77777777" w:rsidTr="00486687">
        <w:trPr>
          <w:cantSplit/>
          <w:trHeight w:val="232"/>
        </w:trPr>
        <w:tc>
          <w:tcPr>
            <w:tcW w:w="2896" w:type="dxa"/>
            <w:vAlign w:val="center"/>
          </w:tcPr>
          <w:p w14:paraId="53D019CE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14:paraId="717AD8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10DD8441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37617" w14:paraId="12815820" w14:textId="77777777" w:rsidTr="0048668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0B46F611" w14:textId="696D1FCD" w:rsidR="00F37617" w:rsidRDefault="00E13713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3B2216">
              <w:rPr>
                <w:szCs w:val="28"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3C5A97C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A7EAB6D" w14:textId="0030537E" w:rsidR="00F37617" w:rsidRDefault="00863B89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68835C85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7E5FCC78" w14:textId="77777777" w:rsidTr="00486687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071E7621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6A693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F80E1B6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37617" w14:paraId="5D4228EE" w14:textId="77777777" w:rsidTr="0048668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3C34112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3481EA71" w14:textId="58C8A0AC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3B2216">
              <w:rPr>
                <w:szCs w:val="28"/>
                <w:lang w:val="uk-UA"/>
              </w:rPr>
              <w:t>2</w:t>
            </w:r>
          </w:p>
          <w:p w14:paraId="770BC784" w14:textId="7ED37CFE" w:rsidR="00F37617" w:rsidRPr="003B2216" w:rsidRDefault="00F37617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3B2216">
              <w:rPr>
                <w:szCs w:val="28"/>
                <w:lang w:val="uk-UA"/>
              </w:rPr>
              <w:t>3,625</w:t>
            </w:r>
          </w:p>
        </w:tc>
        <w:tc>
          <w:tcPr>
            <w:tcW w:w="2499" w:type="dxa"/>
            <w:vMerge w:val="restart"/>
            <w:vAlign w:val="center"/>
          </w:tcPr>
          <w:p w14:paraId="19F204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14:paraId="5B6F7AAB" w14:textId="79913988" w:rsidR="00F357F3" w:rsidRPr="003D31F2" w:rsidRDefault="003B2216" w:rsidP="00F35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бакалавр</w:t>
            </w:r>
          </w:p>
          <w:p w14:paraId="356F18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2173D21" w14:textId="22FDFC94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14:paraId="5090C77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E4A5D1F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4E29227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B1C915E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2017DF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37617" w14:paraId="00BD3CF5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05E359C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DF840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7D5D95B" w14:textId="3B90B03B" w:rsidR="00F37617" w:rsidRDefault="00F37617" w:rsidP="003B2216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3B2216">
              <w:rPr>
                <w:szCs w:val="28"/>
                <w:lang w:val="en-US"/>
              </w:rPr>
              <w:t>32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22004E0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115C3E1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76D82624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D3C3A8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A9F01D2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37617" w14:paraId="2CB271E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6B0892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2F5FE9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234175B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5370E29D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1E15CB4C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4C7C49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0ECCC3D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8309A4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en-US"/>
              </w:rPr>
              <w:t xml:space="preserve"> </w:t>
            </w: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37617" w14:paraId="7AD17B00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524D99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1BCF59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9265302" w14:textId="7A51F341" w:rsidR="00F37617" w:rsidRDefault="003B2216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="0098305B">
              <w:rPr>
                <w:szCs w:val="28"/>
                <w:lang w:val="uk-UA"/>
              </w:rPr>
              <w:t>8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E4B53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DD292A5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16897F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49B17B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CEA267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37617" w14:paraId="363DC67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1250C7F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0142A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B5B717" w14:textId="69D55767" w:rsidR="00F37617" w:rsidRPr="0087694B" w:rsidRDefault="00F37617" w:rsidP="003B221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216">
              <w:rPr>
                <w:szCs w:val="28"/>
                <w:lang w:val="uk-UA"/>
              </w:rPr>
              <w:t>залік</w:t>
            </w:r>
          </w:p>
        </w:tc>
      </w:tr>
    </w:tbl>
    <w:p w14:paraId="30E382B3" w14:textId="77777777" w:rsidR="003E5BDA" w:rsidRDefault="003E5BDA" w:rsidP="00E13713">
      <w:pPr>
        <w:rPr>
          <w:lang w:val="uk-UA"/>
        </w:rPr>
      </w:pPr>
    </w:p>
    <w:p w14:paraId="332AEACA" w14:textId="77777777" w:rsidR="00F37617" w:rsidRPr="003E5BDA" w:rsidRDefault="003E5BDA" w:rsidP="003E5BDA">
      <w:pPr>
        <w:pStyle w:val="1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3E5BDA">
        <w:rPr>
          <w:rFonts w:ascii="Times New Roman" w:hAnsi="Times New Roman" w:cs="Times New Roman"/>
          <w:caps/>
          <w:sz w:val="24"/>
          <w:szCs w:val="24"/>
        </w:rPr>
        <w:t>Мета та завдання навчальної дисципліни</w:t>
      </w:r>
    </w:p>
    <w:p w14:paraId="107E08A6" w14:textId="76034E21" w:rsidR="00F37617" w:rsidRPr="00486687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b/>
          <w:lang w:val="uk-UA"/>
        </w:rPr>
        <w:t>Мета і завдання.</w:t>
      </w:r>
      <w:r w:rsidRPr="00486687">
        <w:rPr>
          <w:lang w:val="uk-UA"/>
        </w:rPr>
        <w:t xml:space="preserve"> </w:t>
      </w:r>
      <w:proofErr w:type="spellStart"/>
      <w:r w:rsidR="003F4EE3" w:rsidRPr="003F4EE3">
        <w:t>Викладання</w:t>
      </w:r>
      <w:proofErr w:type="spellEnd"/>
      <w:r w:rsidR="003F4EE3" w:rsidRPr="003F4EE3">
        <w:t xml:space="preserve"> курсу служить для розвитку у студентів практичних навиків перекладу текстів професійного спрямування. Його мета полягає у </w:t>
      </w:r>
      <w:proofErr w:type="spellStart"/>
      <w:r w:rsidR="003F4EE3" w:rsidRPr="003F4EE3">
        <w:t>формуванні</w:t>
      </w:r>
      <w:proofErr w:type="spellEnd"/>
      <w:r w:rsidR="003F4EE3" w:rsidRPr="003F4EE3">
        <w:t xml:space="preserve"> </w:t>
      </w:r>
      <w:proofErr w:type="spellStart"/>
      <w:r w:rsidR="003F4EE3" w:rsidRPr="003F4EE3">
        <w:t>професійного</w:t>
      </w:r>
      <w:proofErr w:type="spellEnd"/>
      <w:r w:rsidR="003F4EE3" w:rsidRPr="003F4EE3">
        <w:t xml:space="preserve"> </w:t>
      </w:r>
      <w:proofErr w:type="spellStart"/>
      <w:r w:rsidR="003F4EE3" w:rsidRPr="003F4EE3">
        <w:t>мислення</w:t>
      </w:r>
      <w:proofErr w:type="spellEnd"/>
      <w:r w:rsidR="003F4EE3" w:rsidRPr="003F4EE3">
        <w:t xml:space="preserve">, а </w:t>
      </w:r>
      <w:proofErr w:type="spellStart"/>
      <w:r w:rsidR="003F4EE3" w:rsidRPr="003F4EE3">
        <w:t>також</w:t>
      </w:r>
      <w:proofErr w:type="spellEnd"/>
      <w:r w:rsidR="003F4EE3" w:rsidRPr="003F4EE3">
        <w:t xml:space="preserve"> </w:t>
      </w:r>
      <w:proofErr w:type="spellStart"/>
      <w:r w:rsidR="003F4EE3" w:rsidRPr="003F4EE3">
        <w:t>ознайомленні</w:t>
      </w:r>
      <w:proofErr w:type="spellEnd"/>
      <w:r w:rsidR="003F4EE3" w:rsidRPr="003F4EE3">
        <w:t xml:space="preserve"> з основами </w:t>
      </w:r>
      <w:proofErr w:type="spellStart"/>
      <w:r w:rsidR="003F4EE3" w:rsidRPr="003F4EE3">
        <w:t>перекладацького</w:t>
      </w:r>
      <w:proofErr w:type="spellEnd"/>
      <w:r w:rsidR="003F4EE3" w:rsidRPr="003F4EE3">
        <w:t xml:space="preserve"> </w:t>
      </w:r>
      <w:proofErr w:type="spellStart"/>
      <w:r w:rsidR="003F4EE3" w:rsidRPr="003F4EE3">
        <w:t>скоропису</w:t>
      </w:r>
      <w:proofErr w:type="spellEnd"/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E1E83CC" w14:textId="0B271FD6" w:rsidR="00F37617" w:rsidRPr="00486687" w:rsidRDefault="00F37617" w:rsidP="0074305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lang w:val="uk-UA"/>
        </w:rPr>
        <w:t xml:space="preserve">В результаті вивчення </w:t>
      </w:r>
      <w:r w:rsidR="00AB589E">
        <w:rPr>
          <w:lang w:val="uk-UA"/>
        </w:rPr>
        <w:t>цього</w:t>
      </w:r>
      <w:r w:rsidR="002D5472">
        <w:rPr>
          <w:lang w:val="uk-UA"/>
        </w:rPr>
        <w:t xml:space="preserve"> курсу студент повинен:</w:t>
      </w:r>
    </w:p>
    <w:p w14:paraId="389AEB7B" w14:textId="7E48410F" w:rsidR="002D5472" w:rsidRP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  <w:bCs/>
          <w:spacing w:val="10"/>
        </w:rPr>
      </w:pPr>
      <w:r w:rsidRPr="002D5472">
        <w:rPr>
          <w:rFonts w:ascii="Times New Roman" w:hAnsi="Times New Roman"/>
          <w:b/>
        </w:rPr>
        <w:t xml:space="preserve">        знати:</w:t>
      </w:r>
      <w:r w:rsidRPr="002D5472">
        <w:rPr>
          <w:rFonts w:ascii="Times New Roman" w:hAnsi="Times New Roman"/>
        </w:rPr>
        <w:t xml:space="preserve">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суть і проб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лематику </w:t>
      </w:r>
      <w:r w:rsidR="003F4EE3" w:rsidRPr="003F4EE3">
        <w:rPr>
          <w:rFonts w:ascii="Times New Roman" w:hAnsi="Times New Roman"/>
        </w:rPr>
        <w:t>використання перекладацького скоропису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основну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термінологічну базу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для застосування </w:t>
      </w:r>
      <w:r w:rsidR="003F4EE3" w:rsidRPr="003F4EE3">
        <w:rPr>
          <w:rFonts w:ascii="Times New Roman" w:hAnsi="Times New Roman"/>
        </w:rPr>
        <w:t>використання перекладацького скоропису</w:t>
      </w:r>
      <w:r w:rsidR="003F4EE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при відтворенні тексту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українською та англійською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2A488D13" w14:textId="50166379" w:rsid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Pr="00486687">
        <w:rPr>
          <w:rFonts w:ascii="Times New Roman" w:hAnsi="Times New Roman"/>
          <w:b/>
        </w:rPr>
        <w:t>вміти:</w:t>
      </w:r>
      <w:r w:rsidRPr="00486687">
        <w:rPr>
          <w:rFonts w:ascii="Times New Roman" w:hAnsi="Times New Roman"/>
        </w:rPr>
        <w:t xml:space="preserve"> </w:t>
      </w:r>
      <w:r w:rsidR="003F4EE3" w:rsidRPr="003F4EE3">
        <w:rPr>
          <w:rFonts w:ascii="Times New Roman" w:hAnsi="Times New Roman"/>
        </w:rPr>
        <w:t>застосовувати перекладацький скоропис; знати різні підходи до використання перекладацького скоропису; самостійно розширювати та застосовувати теоретичні знання та практичні вміння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74376C33" w14:textId="6AA61ED8" w:rsidR="00F37617" w:rsidRPr="002D5472" w:rsidRDefault="00F37617" w:rsidP="00F37617">
      <w:pPr>
        <w:tabs>
          <w:tab w:val="left" w:pos="284"/>
          <w:tab w:val="left" w:pos="567"/>
        </w:tabs>
        <w:jc w:val="both"/>
        <w:rPr>
          <w:lang w:val="uk-UA"/>
        </w:rPr>
      </w:pPr>
    </w:p>
    <w:p w14:paraId="0D3ED977" w14:textId="77777777" w:rsidR="003E5BDA" w:rsidRPr="002D5472" w:rsidRDefault="003E5BDA" w:rsidP="003E5BDA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  <w:r w:rsidRPr="002D5472">
        <w:rPr>
          <w:b/>
          <w:caps/>
          <w:szCs w:val="28"/>
        </w:rPr>
        <w:t>Програма навчальної дисципліни</w:t>
      </w:r>
    </w:p>
    <w:p w14:paraId="3F29644D" w14:textId="77777777" w:rsidR="003E5BDA" w:rsidRPr="002D5472" w:rsidRDefault="003E5BDA" w:rsidP="003E5BDA">
      <w:pPr>
        <w:pStyle w:val="aa"/>
        <w:tabs>
          <w:tab w:val="left" w:pos="284"/>
          <w:tab w:val="left" w:pos="567"/>
        </w:tabs>
        <w:ind w:left="1080"/>
        <w:jc w:val="center"/>
        <w:rPr>
          <w:b/>
          <w:lang w:val="uk-UA"/>
        </w:rPr>
      </w:pPr>
    </w:p>
    <w:p w14:paraId="310CFAA5" w14:textId="77777777" w:rsidR="003F4EE3" w:rsidRDefault="00F37617" w:rsidP="003F4EE3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2D5472">
        <w:rPr>
          <w:b/>
          <w:lang w:val="uk-UA"/>
        </w:rPr>
        <w:t>Змістовий модуль 1.</w:t>
      </w:r>
      <w:r w:rsidR="00486687" w:rsidRPr="002D5472">
        <w:rPr>
          <w:b/>
          <w:lang w:val="uk-UA"/>
        </w:rPr>
        <w:t xml:space="preserve"> </w:t>
      </w:r>
      <w:r w:rsidR="003F4EE3" w:rsidRPr="003F4EE3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Developing skills and qualifications for consecutive interpreting using interpreter’s shorthand and note taking (NT) skills.</w:t>
      </w:r>
    </w:p>
    <w:p w14:paraId="1D020873" w14:textId="77777777" w:rsidR="00943338" w:rsidRPr="00943338" w:rsidRDefault="00F37617" w:rsidP="00943338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  <w:lang w:val="uk-UA"/>
        </w:rPr>
        <w:t>Тема 1.</w:t>
      </w:r>
      <w:r w:rsidRPr="002D5472">
        <w:rPr>
          <w:lang w:val="uk-UA"/>
        </w:rPr>
        <w:t xml:space="preserve"> </w:t>
      </w:r>
      <w:r w:rsidR="00943338" w:rsidRPr="00943338">
        <w:rPr>
          <w:lang w:val="en-US"/>
        </w:rPr>
        <w:t xml:space="preserve">      </w:t>
      </w:r>
      <w:proofErr w:type="spellStart"/>
      <w:r w:rsidR="00943338" w:rsidRPr="00943338">
        <w:rPr>
          <w:lang w:val="en-US"/>
        </w:rPr>
        <w:t>Іnterpreter’s</w:t>
      </w:r>
      <w:proofErr w:type="spellEnd"/>
      <w:r w:rsidR="00943338" w:rsidRPr="00943338">
        <w:rPr>
          <w:lang w:val="en-US"/>
        </w:rPr>
        <w:t xml:space="preserve"> shorthand and note taking (NT) skills</w:t>
      </w:r>
    </w:p>
    <w:p w14:paraId="720AF453" w14:textId="15F33C62" w:rsidR="00943338" w:rsidRPr="00943338" w:rsidRDefault="00943338" w:rsidP="00943338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Methods of Note Taking System</w:t>
      </w:r>
    </w:p>
    <w:p w14:paraId="294BF81C" w14:textId="1C2833D5" w:rsidR="00943338" w:rsidRPr="00943338" w:rsidRDefault="00943338" w:rsidP="00943338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Developing Skills for Speedy Note Taking </w:t>
      </w:r>
    </w:p>
    <w:p w14:paraId="627A09A2" w14:textId="7036526B" w:rsidR="00943338" w:rsidRPr="00943338" w:rsidRDefault="00943338" w:rsidP="00943338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Principles of Vertical/Horizontal Note Taking</w:t>
      </w:r>
    </w:p>
    <w:p w14:paraId="2D2B4C84" w14:textId="242B73CB" w:rsidR="00F37617" w:rsidRPr="002D5472" w:rsidRDefault="00943338" w:rsidP="00943338">
      <w:pPr>
        <w:tabs>
          <w:tab w:val="left" w:pos="284"/>
          <w:tab w:val="left" w:pos="567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System of Special Symbols in NT</w:t>
      </w:r>
    </w:p>
    <w:p w14:paraId="4B317D31" w14:textId="0A005EE2" w:rsidR="00935077" w:rsidRPr="00E6648B" w:rsidRDefault="00BD2E95" w:rsidP="003F4EE3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ab/>
      </w:r>
    </w:p>
    <w:p w14:paraId="6CFB6976" w14:textId="63806200" w:rsidR="00F37617" w:rsidRPr="00486687" w:rsidRDefault="004808C0" w:rsidP="00486687">
      <w:pPr>
        <w:tabs>
          <w:tab w:val="left" w:pos="0"/>
        </w:tabs>
        <w:jc w:val="both"/>
        <w:rPr>
          <w:lang w:val="uk-UA"/>
        </w:rPr>
      </w:pPr>
      <w:r w:rsidRPr="00486687">
        <w:rPr>
          <w:b/>
          <w:lang w:val="uk-UA"/>
        </w:rPr>
        <w:t xml:space="preserve"> </w:t>
      </w:r>
      <w:r w:rsidR="00F37617" w:rsidRPr="00E6648B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</w:t>
      </w:r>
    </w:p>
    <w:p w14:paraId="0409D7F8" w14:textId="77777777" w:rsidR="00F37617" w:rsidRPr="00486687" w:rsidRDefault="00F37617" w:rsidP="00F37617">
      <w:pPr>
        <w:ind w:left="1440" w:hanging="1440"/>
        <w:rPr>
          <w:lang w:val="uk-UA"/>
        </w:rPr>
      </w:pPr>
    </w:p>
    <w:p w14:paraId="08AF0191" w14:textId="77777777" w:rsidR="00F37617" w:rsidRPr="00486687" w:rsidRDefault="00F37617" w:rsidP="00F37617">
      <w:pPr>
        <w:ind w:left="1440" w:hanging="1440"/>
        <w:rPr>
          <w:lang w:val="uk-UA"/>
        </w:rPr>
      </w:pPr>
    </w:p>
    <w:p w14:paraId="54A92463" w14:textId="1930FA64" w:rsidR="003E5BDA" w:rsidRPr="007466EE" w:rsidRDefault="003E5BDA" w:rsidP="0074305F">
      <w:pPr>
        <w:pStyle w:val="aa"/>
        <w:numPr>
          <w:ilvl w:val="0"/>
          <w:numId w:val="6"/>
        </w:numPr>
        <w:jc w:val="center"/>
        <w:rPr>
          <w:b/>
          <w:bCs/>
          <w:caps/>
          <w:szCs w:val="32"/>
        </w:rPr>
      </w:pPr>
      <w:r w:rsidRPr="007466EE">
        <w:rPr>
          <w:b/>
          <w:bCs/>
          <w:caps/>
          <w:szCs w:val="32"/>
        </w:rPr>
        <w:t>Структура навчальної дисципліни</w:t>
      </w:r>
    </w:p>
    <w:tbl>
      <w:tblPr>
        <w:tblW w:w="49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941"/>
        <w:gridCol w:w="379"/>
        <w:gridCol w:w="456"/>
        <w:gridCol w:w="786"/>
        <w:gridCol w:w="534"/>
        <w:gridCol w:w="456"/>
        <w:gridCol w:w="948"/>
        <w:gridCol w:w="336"/>
        <w:gridCol w:w="456"/>
        <w:gridCol w:w="565"/>
        <w:gridCol w:w="534"/>
        <w:gridCol w:w="456"/>
      </w:tblGrid>
      <w:tr w:rsidR="00F37617" w:rsidRPr="007466EE" w14:paraId="5B0EA904" w14:textId="77777777" w:rsidTr="00EC4BA8">
        <w:trPr>
          <w:cantSplit/>
        </w:trPr>
        <w:tc>
          <w:tcPr>
            <w:tcW w:w="1320" w:type="pct"/>
            <w:vMerge w:val="restart"/>
          </w:tcPr>
          <w:p w14:paraId="77E5BEC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80" w:type="pct"/>
            <w:gridSpan w:val="12"/>
          </w:tcPr>
          <w:p w14:paraId="43D4F02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 годин</w:t>
            </w:r>
          </w:p>
        </w:tc>
      </w:tr>
      <w:tr w:rsidR="00F37617" w:rsidRPr="007466EE" w14:paraId="42931462" w14:textId="77777777" w:rsidTr="00EC4BA8">
        <w:trPr>
          <w:cantSplit/>
        </w:trPr>
        <w:tc>
          <w:tcPr>
            <w:tcW w:w="1320" w:type="pct"/>
            <w:vMerge/>
          </w:tcPr>
          <w:p w14:paraId="5C76E0E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86" w:type="pct"/>
            <w:gridSpan w:val="6"/>
          </w:tcPr>
          <w:p w14:paraId="579F180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Денна форма</w:t>
            </w:r>
          </w:p>
        </w:tc>
        <w:tc>
          <w:tcPr>
            <w:tcW w:w="1794" w:type="pct"/>
            <w:gridSpan w:val="6"/>
          </w:tcPr>
          <w:p w14:paraId="0D6A503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Заочна форма</w:t>
            </w:r>
          </w:p>
        </w:tc>
      </w:tr>
      <w:tr w:rsidR="00F37617" w:rsidRPr="007466EE" w14:paraId="36C8541F" w14:textId="77777777" w:rsidTr="00EC4BA8">
        <w:trPr>
          <w:cantSplit/>
        </w:trPr>
        <w:tc>
          <w:tcPr>
            <w:tcW w:w="1320" w:type="pct"/>
            <w:vMerge/>
          </w:tcPr>
          <w:p w14:paraId="1F81D05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 w:val="restart"/>
          </w:tcPr>
          <w:p w14:paraId="522354A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378" w:type="pct"/>
            <w:gridSpan w:val="5"/>
          </w:tcPr>
          <w:p w14:paraId="3074695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  <w:tc>
          <w:tcPr>
            <w:tcW w:w="527" w:type="pct"/>
          </w:tcPr>
          <w:p w14:paraId="7CF9BEB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267" w:type="pct"/>
            <w:gridSpan w:val="5"/>
          </w:tcPr>
          <w:p w14:paraId="14164E5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</w:tr>
      <w:tr w:rsidR="00935077" w:rsidRPr="007466EE" w14:paraId="33848AC1" w14:textId="77777777" w:rsidTr="00EC4BA8">
        <w:trPr>
          <w:cantSplit/>
        </w:trPr>
        <w:tc>
          <w:tcPr>
            <w:tcW w:w="1320" w:type="pct"/>
            <w:vMerge/>
          </w:tcPr>
          <w:p w14:paraId="3E4FEE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</w:tcPr>
          <w:p w14:paraId="1B6C127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205" w:type="pct"/>
          </w:tcPr>
          <w:p w14:paraId="1C0CF304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187" w:type="pct"/>
          </w:tcPr>
          <w:p w14:paraId="37D3922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452" w:type="pct"/>
          </w:tcPr>
          <w:p w14:paraId="4A99E63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0D227B5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14:paraId="7EE38A6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  <w:tc>
          <w:tcPr>
            <w:tcW w:w="527" w:type="pct"/>
          </w:tcPr>
          <w:p w14:paraId="7A40A52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1" w:type="pct"/>
          </w:tcPr>
          <w:p w14:paraId="1D0C6AA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14:paraId="0064B6B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305" w:type="pct"/>
          </w:tcPr>
          <w:p w14:paraId="32C2D58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7786CC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14:paraId="094EEA70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</w:tr>
      <w:tr w:rsidR="00935077" w:rsidRPr="007466EE" w14:paraId="2283A74B" w14:textId="77777777" w:rsidTr="00EC4BA8">
        <w:tc>
          <w:tcPr>
            <w:tcW w:w="1320" w:type="pct"/>
          </w:tcPr>
          <w:p w14:paraId="7ECBCD3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B8C1B7B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2</w:t>
            </w:r>
          </w:p>
        </w:tc>
        <w:tc>
          <w:tcPr>
            <w:tcW w:w="205" w:type="pct"/>
          </w:tcPr>
          <w:p w14:paraId="7907248F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3</w:t>
            </w:r>
          </w:p>
        </w:tc>
        <w:tc>
          <w:tcPr>
            <w:tcW w:w="187" w:type="pct"/>
          </w:tcPr>
          <w:p w14:paraId="22126AED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4</w:t>
            </w:r>
          </w:p>
        </w:tc>
        <w:tc>
          <w:tcPr>
            <w:tcW w:w="452" w:type="pct"/>
          </w:tcPr>
          <w:p w14:paraId="379CCC02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5</w:t>
            </w:r>
          </w:p>
        </w:tc>
        <w:tc>
          <w:tcPr>
            <w:tcW w:w="288" w:type="pct"/>
          </w:tcPr>
          <w:p w14:paraId="154B2E4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6</w:t>
            </w:r>
          </w:p>
        </w:tc>
        <w:tc>
          <w:tcPr>
            <w:tcW w:w="246" w:type="pct"/>
          </w:tcPr>
          <w:p w14:paraId="003A896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7</w:t>
            </w:r>
          </w:p>
        </w:tc>
        <w:tc>
          <w:tcPr>
            <w:tcW w:w="527" w:type="pct"/>
          </w:tcPr>
          <w:p w14:paraId="60B5C55A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8</w:t>
            </w:r>
          </w:p>
        </w:tc>
        <w:tc>
          <w:tcPr>
            <w:tcW w:w="181" w:type="pct"/>
          </w:tcPr>
          <w:p w14:paraId="3860E97C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9</w:t>
            </w:r>
          </w:p>
        </w:tc>
        <w:tc>
          <w:tcPr>
            <w:tcW w:w="246" w:type="pct"/>
          </w:tcPr>
          <w:p w14:paraId="78EA0F7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10</w:t>
            </w:r>
          </w:p>
        </w:tc>
        <w:tc>
          <w:tcPr>
            <w:tcW w:w="305" w:type="pct"/>
          </w:tcPr>
          <w:p w14:paraId="466024C4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11</w:t>
            </w:r>
          </w:p>
        </w:tc>
        <w:tc>
          <w:tcPr>
            <w:tcW w:w="288" w:type="pct"/>
          </w:tcPr>
          <w:p w14:paraId="716F59A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12</w:t>
            </w:r>
          </w:p>
        </w:tc>
        <w:tc>
          <w:tcPr>
            <w:tcW w:w="246" w:type="pct"/>
          </w:tcPr>
          <w:p w14:paraId="57CE5AF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13</w:t>
            </w:r>
          </w:p>
        </w:tc>
      </w:tr>
      <w:tr w:rsidR="00F37617" w:rsidRPr="007466EE" w14:paraId="692BCB73" w14:textId="77777777" w:rsidTr="00935077">
        <w:trPr>
          <w:cantSplit/>
          <w:trHeight w:val="419"/>
        </w:trPr>
        <w:tc>
          <w:tcPr>
            <w:tcW w:w="5000" w:type="pct"/>
            <w:gridSpan w:val="13"/>
          </w:tcPr>
          <w:p w14:paraId="2FB5B69F" w14:textId="77777777" w:rsidR="00F37617" w:rsidRPr="007466EE" w:rsidRDefault="00F37617" w:rsidP="00486687">
            <w:pPr>
              <w:jc w:val="center"/>
              <w:rPr>
                <w:b/>
                <w:bCs/>
                <w:lang w:val="uk-UA"/>
              </w:rPr>
            </w:pPr>
            <w:r w:rsidRPr="007466EE">
              <w:rPr>
                <w:b/>
                <w:bCs/>
                <w:lang w:val="uk-UA"/>
              </w:rPr>
              <w:t>Модуль 1</w:t>
            </w:r>
          </w:p>
        </w:tc>
      </w:tr>
      <w:tr w:rsidR="00F37617" w:rsidRPr="007466EE" w14:paraId="4BE14702" w14:textId="77777777" w:rsidTr="00935077">
        <w:trPr>
          <w:cantSplit/>
        </w:trPr>
        <w:tc>
          <w:tcPr>
            <w:tcW w:w="5000" w:type="pct"/>
            <w:gridSpan w:val="13"/>
          </w:tcPr>
          <w:p w14:paraId="5028E4E0" w14:textId="40574E54" w:rsidR="00F37617" w:rsidRPr="007466EE" w:rsidRDefault="00F37617" w:rsidP="002D586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466EE">
              <w:rPr>
                <w:b/>
                <w:bCs/>
                <w:lang w:val="uk-UA"/>
              </w:rPr>
              <w:t>Змістовий модуль 1</w:t>
            </w:r>
            <w:r w:rsidRPr="007466EE">
              <w:rPr>
                <w:lang w:val="uk-UA"/>
              </w:rPr>
              <w:t xml:space="preserve">. </w:t>
            </w:r>
            <w:r w:rsidR="00EC4BA8" w:rsidRPr="003F4EE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Developing skills and qualifications for consecutive interpreting using interpreter’s shorthand and note taking (NT) skills.</w:t>
            </w:r>
          </w:p>
        </w:tc>
      </w:tr>
      <w:tr w:rsidR="00935077" w:rsidRPr="007466EE" w14:paraId="36324162" w14:textId="77777777" w:rsidTr="00EC4BA8">
        <w:tc>
          <w:tcPr>
            <w:tcW w:w="1320" w:type="pct"/>
          </w:tcPr>
          <w:p w14:paraId="1C6DE534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1.</w:t>
            </w:r>
          </w:p>
        </w:tc>
        <w:tc>
          <w:tcPr>
            <w:tcW w:w="508" w:type="pct"/>
          </w:tcPr>
          <w:p w14:paraId="3EFECEB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04C04C3" w14:textId="586F836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0F5F89FB" w14:textId="5F449497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2" w:type="pct"/>
          </w:tcPr>
          <w:p w14:paraId="5F3D0D3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42FF4AE" w14:textId="523B9E97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ECA95EB" w14:textId="3B9A2131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7" w:type="pct"/>
          </w:tcPr>
          <w:p w14:paraId="3CE648FD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698AEC0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18E75E8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14E0E3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A831729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21C63ED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E78171F" w14:textId="77777777" w:rsidTr="00EC4BA8">
        <w:tc>
          <w:tcPr>
            <w:tcW w:w="1320" w:type="pct"/>
          </w:tcPr>
          <w:p w14:paraId="41030E9D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2.</w:t>
            </w:r>
          </w:p>
        </w:tc>
        <w:tc>
          <w:tcPr>
            <w:tcW w:w="508" w:type="pct"/>
          </w:tcPr>
          <w:p w14:paraId="2D5477D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1C869F5E" w14:textId="4910E234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739CA353" w14:textId="7C2D14A3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" w:type="pct"/>
          </w:tcPr>
          <w:p w14:paraId="5B32A09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0486B72" w14:textId="543FF5AC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354EC809" w14:textId="089A6C5B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7" w:type="pct"/>
          </w:tcPr>
          <w:p w14:paraId="2A5CD005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5A525F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BAF0A0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52105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ECEF1F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424AFC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8AA3E71" w14:textId="77777777" w:rsidTr="00EC4BA8">
        <w:tc>
          <w:tcPr>
            <w:tcW w:w="1320" w:type="pct"/>
          </w:tcPr>
          <w:p w14:paraId="201BD229" w14:textId="77777777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Тема 3.</w:t>
            </w:r>
          </w:p>
        </w:tc>
        <w:tc>
          <w:tcPr>
            <w:tcW w:w="508" w:type="pct"/>
          </w:tcPr>
          <w:p w14:paraId="665A36D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DF624E1" w14:textId="27C2D24A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56F1989D" w14:textId="3A56B8D2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" w:type="pct"/>
          </w:tcPr>
          <w:p w14:paraId="0D78A6D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8A442FD" w14:textId="34C0BA20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00AAE46B" w14:textId="612F7384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7" w:type="pct"/>
          </w:tcPr>
          <w:p w14:paraId="37097DB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227B83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8D2A47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53FB5F1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D7ADBC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D4D470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49595B3B" w14:textId="77777777" w:rsidTr="00EC4BA8">
        <w:tc>
          <w:tcPr>
            <w:tcW w:w="1320" w:type="pct"/>
          </w:tcPr>
          <w:p w14:paraId="54510954" w14:textId="76D212AF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 w:rsidRPr="007466EE">
              <w:rPr>
                <w:bCs/>
                <w:lang w:val="en-US"/>
              </w:rPr>
              <w:t>4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3DFB43B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781217AB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6922EBF6" w14:textId="6FCBE852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2" w:type="pct"/>
          </w:tcPr>
          <w:p w14:paraId="7BC32B7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9681C33" w14:textId="60B13404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A0E9695" w14:textId="363F3C9B" w:rsidR="00935077" w:rsidRPr="00EC4BA8" w:rsidRDefault="00EC4BA8" w:rsidP="0093507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7" w:type="pct"/>
          </w:tcPr>
          <w:p w14:paraId="1CB3CBF7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38A483B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A5D09A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7E47F1CE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91457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C5F9164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B87E9A" w:rsidRPr="007466EE" w14:paraId="4CE74976" w14:textId="77777777" w:rsidTr="00EC4BA8">
        <w:tc>
          <w:tcPr>
            <w:tcW w:w="1320" w:type="pct"/>
          </w:tcPr>
          <w:p w14:paraId="762A54A8" w14:textId="22EFD02A" w:rsidR="00B87E9A" w:rsidRPr="007466EE" w:rsidRDefault="00B87E9A" w:rsidP="00B87E9A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5.</w:t>
            </w:r>
          </w:p>
        </w:tc>
        <w:tc>
          <w:tcPr>
            <w:tcW w:w="508" w:type="pct"/>
          </w:tcPr>
          <w:p w14:paraId="50FEA88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494AB8B" w14:textId="36DB5229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6685E589" w14:textId="2A4325CB" w:rsidR="00B87E9A" w:rsidRPr="00EC4BA8" w:rsidRDefault="00EC4BA8" w:rsidP="00B87E9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" w:type="pct"/>
          </w:tcPr>
          <w:p w14:paraId="39C3A424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17CDE1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E609FC6" w14:textId="71227C50" w:rsidR="00B87E9A" w:rsidRPr="00EC4BA8" w:rsidRDefault="00EC4BA8" w:rsidP="00B87E9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7" w:type="pct"/>
          </w:tcPr>
          <w:p w14:paraId="6BDE4818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980A067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696679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3119D7F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5D3D219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2FF56D" w14:textId="77777777"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935077" w:rsidRPr="007466EE" w14:paraId="50062A9A" w14:textId="77777777" w:rsidTr="00EC4BA8">
        <w:tc>
          <w:tcPr>
            <w:tcW w:w="1320" w:type="pct"/>
          </w:tcPr>
          <w:p w14:paraId="3C717DED" w14:textId="2F173D83" w:rsidR="00F37617" w:rsidRPr="007466EE" w:rsidRDefault="00BD2E95" w:rsidP="00EC4BA8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Разом – </w:t>
            </w:r>
            <w:proofErr w:type="spellStart"/>
            <w:r w:rsidRPr="007466EE">
              <w:rPr>
                <w:bCs/>
                <w:lang w:val="uk-UA"/>
              </w:rPr>
              <w:t>зм</w:t>
            </w:r>
            <w:proofErr w:type="spellEnd"/>
            <w:r w:rsidRPr="007466EE">
              <w:rPr>
                <w:bCs/>
                <w:lang w:val="uk-UA"/>
              </w:rPr>
              <w:t xml:space="preserve">. модуль </w:t>
            </w:r>
            <w:r w:rsidR="00EC4BA8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8F8CB8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BA40EF9" w14:textId="0A4198D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4FDF2AA4" w14:textId="19C52A23" w:rsidR="00F37617" w:rsidRPr="00EC4BA8" w:rsidRDefault="00EC4BA8" w:rsidP="0048668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2" w:type="pct"/>
          </w:tcPr>
          <w:p w14:paraId="3F73BAA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55CC9A25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542527D" w14:textId="0E4637D6" w:rsidR="00F37617" w:rsidRPr="00EC4BA8" w:rsidRDefault="00EC4BA8" w:rsidP="0048668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27" w:type="pct"/>
          </w:tcPr>
          <w:p w14:paraId="7C633F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678C36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1ED23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61689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385528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CBC5499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  <w:tr w:rsidR="00935077" w:rsidRPr="00AB589E" w14:paraId="4EA1F3AA" w14:textId="77777777" w:rsidTr="00EC4BA8">
        <w:tc>
          <w:tcPr>
            <w:tcW w:w="1320" w:type="pct"/>
          </w:tcPr>
          <w:p w14:paraId="179D388E" w14:textId="77777777" w:rsidR="00F37617" w:rsidRPr="007466EE" w:rsidRDefault="00F37617" w:rsidP="00486687">
            <w:pPr>
              <w:pStyle w:val="4"/>
              <w:jc w:val="right"/>
            </w:pPr>
            <w:proofErr w:type="spellStart"/>
            <w:r w:rsidRPr="007466EE">
              <w:t>Усього</w:t>
            </w:r>
            <w:proofErr w:type="spellEnd"/>
            <w:r w:rsidRPr="007466EE">
              <w:t xml:space="preserve"> годин </w:t>
            </w:r>
          </w:p>
        </w:tc>
        <w:tc>
          <w:tcPr>
            <w:tcW w:w="508" w:type="pct"/>
          </w:tcPr>
          <w:p w14:paraId="058F549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66ABDBE5" w14:textId="71B8F81E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7" w:type="pct"/>
          </w:tcPr>
          <w:p w14:paraId="6A1FDA3F" w14:textId="08E892E5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52" w:type="pct"/>
          </w:tcPr>
          <w:p w14:paraId="63049EF7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353622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0E8D4F1" w14:textId="4FA8D147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27" w:type="pct"/>
          </w:tcPr>
          <w:p w14:paraId="2F3E27E6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7E8D704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318555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78DC6E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513D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43B3660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</w:tbl>
    <w:p w14:paraId="360DA51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44831F2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0D9C66AF" w14:textId="77777777" w:rsidR="003E5BDA" w:rsidRPr="007466EE" w:rsidRDefault="003E5BDA" w:rsidP="00F37617">
      <w:pPr>
        <w:ind w:left="720"/>
        <w:jc w:val="center"/>
        <w:rPr>
          <w:b/>
          <w:bCs/>
        </w:rPr>
      </w:pPr>
    </w:p>
    <w:p w14:paraId="441C0E15" w14:textId="77777777" w:rsidR="00F37617" w:rsidRPr="007466EE" w:rsidRDefault="003E5BDA" w:rsidP="003E5BDA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7466EE">
        <w:rPr>
          <w:b/>
          <w:bCs/>
        </w:rPr>
        <w:t>ТЕМИ ПРАКТИЧНИХ ЗАНЯТЬ</w:t>
      </w:r>
    </w:p>
    <w:p w14:paraId="0355128D" w14:textId="77777777" w:rsidR="003E5BDA" w:rsidRPr="007466EE" w:rsidRDefault="003E5BDA" w:rsidP="003E5BDA">
      <w:pPr>
        <w:pStyle w:val="aa"/>
        <w:ind w:left="108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RPr="007466EE" w14:paraId="1F92D965" w14:textId="77777777" w:rsidTr="002D5861">
        <w:trPr>
          <w:jc w:val="center"/>
        </w:trPr>
        <w:tc>
          <w:tcPr>
            <w:tcW w:w="709" w:type="dxa"/>
          </w:tcPr>
          <w:p w14:paraId="71B5534E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№</w:t>
            </w:r>
          </w:p>
          <w:p w14:paraId="5449DE5C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14:paraId="30E4461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4062A67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</w:t>
            </w:r>
          </w:p>
          <w:p w14:paraId="23982A13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годин</w:t>
            </w:r>
          </w:p>
        </w:tc>
      </w:tr>
      <w:tr w:rsidR="00F37617" w:rsidRPr="007466EE" w14:paraId="5B337E21" w14:textId="77777777" w:rsidTr="002D5861">
        <w:trPr>
          <w:jc w:val="center"/>
        </w:trPr>
        <w:tc>
          <w:tcPr>
            <w:tcW w:w="709" w:type="dxa"/>
          </w:tcPr>
          <w:p w14:paraId="5FAABDE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344401F6" w14:textId="56C48451" w:rsidR="00F37617" w:rsidRPr="00F021F4" w:rsidRDefault="002D5861" w:rsidP="002D5861">
            <w:pPr>
              <w:ind w:left="-426"/>
              <w:jc w:val="both"/>
              <w:rPr>
                <w:bCs/>
                <w:spacing w:val="10"/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 w:rsidR="00EC4BA8">
              <w:rPr>
                <w:lang w:val="en-US"/>
              </w:rPr>
              <w:t>І</w:t>
            </w:r>
            <w:r w:rsidR="00EC4BA8" w:rsidRPr="00EC4BA8">
              <w:rPr>
                <w:lang w:val="en-US"/>
              </w:rPr>
              <w:t>nterpreter’s</w:t>
            </w:r>
            <w:proofErr w:type="spellEnd"/>
            <w:r w:rsidR="00EC4BA8" w:rsidRPr="00EC4BA8">
              <w:rPr>
                <w:lang w:val="en-US"/>
              </w:rPr>
              <w:t xml:space="preserve"> shorthand and note taking (NT) skills</w:t>
            </w:r>
          </w:p>
        </w:tc>
        <w:tc>
          <w:tcPr>
            <w:tcW w:w="1560" w:type="dxa"/>
          </w:tcPr>
          <w:p w14:paraId="300C194D" w14:textId="237E99A5" w:rsidR="00F37617" w:rsidRPr="00EC4BA8" w:rsidRDefault="00EC4BA8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37617" w:rsidRPr="007466EE" w14:paraId="23915BB6" w14:textId="77777777" w:rsidTr="002D5861">
        <w:trPr>
          <w:jc w:val="center"/>
        </w:trPr>
        <w:tc>
          <w:tcPr>
            <w:tcW w:w="709" w:type="dxa"/>
          </w:tcPr>
          <w:p w14:paraId="617AAC0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A27566D" w14:textId="733DC406" w:rsidR="00F37617" w:rsidRPr="00F021F4" w:rsidRDefault="00EC4BA8" w:rsidP="00EC4BA8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Methods of Note Taking System</w:t>
            </w:r>
          </w:p>
        </w:tc>
        <w:tc>
          <w:tcPr>
            <w:tcW w:w="1560" w:type="dxa"/>
          </w:tcPr>
          <w:p w14:paraId="122B5610" w14:textId="0394A528" w:rsidR="00F37617" w:rsidRPr="00EC4BA8" w:rsidRDefault="00EC4BA8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37617" w:rsidRPr="007466EE" w14:paraId="296CFAE2" w14:textId="77777777" w:rsidTr="002D5861">
        <w:trPr>
          <w:jc w:val="center"/>
        </w:trPr>
        <w:tc>
          <w:tcPr>
            <w:tcW w:w="709" w:type="dxa"/>
          </w:tcPr>
          <w:p w14:paraId="1A781BE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CD41F87" w14:textId="5830442D" w:rsidR="00F37617" w:rsidRPr="00F021F4" w:rsidRDefault="00EC4BA8" w:rsidP="00EC4BA8">
            <w:pPr>
              <w:jc w:val="both"/>
              <w:rPr>
                <w:bCs/>
                <w:lang w:val="uk-UA" w:eastAsia="uk-UA"/>
              </w:rPr>
            </w:pPr>
            <w:r w:rsidRPr="00EC4BA8">
              <w:rPr>
                <w:lang w:val="en-US"/>
              </w:rPr>
              <w:t>Developing Skills for Speedy Note Taking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40CA3C02" w14:textId="60F827D1" w:rsidR="00F37617" w:rsidRPr="00EC4BA8" w:rsidRDefault="00EC4BA8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37617" w:rsidRPr="007466EE" w14:paraId="5A3C101C" w14:textId="77777777" w:rsidTr="00A0005A">
        <w:trPr>
          <w:trHeight w:val="260"/>
          <w:jc w:val="center"/>
        </w:trPr>
        <w:tc>
          <w:tcPr>
            <w:tcW w:w="709" w:type="dxa"/>
          </w:tcPr>
          <w:p w14:paraId="54E187F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6B2AF795" w14:textId="42C5AEE1" w:rsidR="00F37617" w:rsidRPr="00F021F4" w:rsidRDefault="00EC4BA8" w:rsidP="00EC4BA8">
            <w:pPr>
              <w:pStyle w:val="a5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r w:rsidRPr="00EC4BA8"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  <w:t>Principles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uk-UA"/>
              </w:rPr>
              <w:t xml:space="preserve"> </w:t>
            </w:r>
            <w:r w:rsidRPr="00EC4BA8"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  <w:t>of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uk-UA"/>
              </w:rPr>
              <w:t xml:space="preserve"> </w:t>
            </w:r>
            <w:r w:rsidRPr="00EC4BA8"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  <w:t>Vertical/Horizontal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uk-UA"/>
              </w:rPr>
              <w:t xml:space="preserve"> </w:t>
            </w:r>
            <w:r w:rsidRPr="00EC4BA8"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  <w:t>Note Taking</w:t>
            </w:r>
          </w:p>
        </w:tc>
        <w:tc>
          <w:tcPr>
            <w:tcW w:w="1560" w:type="dxa"/>
          </w:tcPr>
          <w:p w14:paraId="6A6906F0" w14:textId="5D7AC6D8" w:rsidR="00F37617" w:rsidRPr="00F021F4" w:rsidRDefault="002D5861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F2C2F" w:rsidRPr="007466EE" w14:paraId="3C2F1EE6" w14:textId="77777777" w:rsidTr="002D5861">
        <w:trPr>
          <w:jc w:val="center"/>
        </w:trPr>
        <w:tc>
          <w:tcPr>
            <w:tcW w:w="709" w:type="dxa"/>
          </w:tcPr>
          <w:p w14:paraId="7F2397F2" w14:textId="1290B8A0" w:rsidR="003F2C2F" w:rsidRPr="007466EE" w:rsidRDefault="003F2C2F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13890EDC" w14:textId="5B5C2F6E" w:rsidR="003F2C2F" w:rsidRPr="00F021F4" w:rsidRDefault="00EC4BA8" w:rsidP="00BD12E5">
            <w:pPr>
              <w:pStyle w:val="a5"/>
              <w:spacing w:after="0"/>
              <w:jc w:val="both"/>
              <w:rPr>
                <w:sz w:val="24"/>
                <w:lang w:val="en-GB"/>
              </w:rPr>
            </w:pPr>
            <w:proofErr w:type="spellStart"/>
            <w:r w:rsidRPr="00EC4BA8">
              <w:rPr>
                <w:sz w:val="24"/>
              </w:rPr>
              <w:t>System</w:t>
            </w:r>
            <w:proofErr w:type="spellEnd"/>
            <w:r w:rsidRPr="00EC4BA8">
              <w:rPr>
                <w:sz w:val="24"/>
              </w:rPr>
              <w:t xml:space="preserve"> </w:t>
            </w:r>
            <w:proofErr w:type="spellStart"/>
            <w:r w:rsidRPr="00EC4BA8">
              <w:rPr>
                <w:sz w:val="24"/>
              </w:rPr>
              <w:t>of</w:t>
            </w:r>
            <w:proofErr w:type="spellEnd"/>
            <w:r w:rsidRPr="00EC4BA8">
              <w:rPr>
                <w:sz w:val="24"/>
              </w:rPr>
              <w:t xml:space="preserve"> </w:t>
            </w:r>
            <w:proofErr w:type="spellStart"/>
            <w:r w:rsidRPr="00EC4BA8">
              <w:rPr>
                <w:sz w:val="24"/>
              </w:rPr>
              <w:t>Special</w:t>
            </w:r>
            <w:proofErr w:type="spellEnd"/>
            <w:r w:rsidRPr="00EC4BA8">
              <w:rPr>
                <w:sz w:val="24"/>
              </w:rPr>
              <w:t xml:space="preserve"> </w:t>
            </w:r>
            <w:proofErr w:type="spellStart"/>
            <w:r w:rsidRPr="00EC4BA8">
              <w:rPr>
                <w:sz w:val="24"/>
              </w:rPr>
              <w:t>Symbols</w:t>
            </w:r>
            <w:proofErr w:type="spellEnd"/>
            <w:r w:rsidRPr="00EC4BA8">
              <w:rPr>
                <w:sz w:val="24"/>
              </w:rPr>
              <w:t xml:space="preserve"> </w:t>
            </w:r>
            <w:proofErr w:type="spellStart"/>
            <w:r w:rsidRPr="00EC4BA8">
              <w:rPr>
                <w:sz w:val="24"/>
              </w:rPr>
              <w:t>in</w:t>
            </w:r>
            <w:proofErr w:type="spellEnd"/>
            <w:r w:rsidRPr="00EC4BA8">
              <w:rPr>
                <w:sz w:val="24"/>
              </w:rPr>
              <w:t xml:space="preserve"> NT</w:t>
            </w:r>
          </w:p>
        </w:tc>
        <w:tc>
          <w:tcPr>
            <w:tcW w:w="1560" w:type="dxa"/>
          </w:tcPr>
          <w:p w14:paraId="0C0BCFCA" w14:textId="7D4FBFCC" w:rsidR="003F2C2F" w:rsidRPr="00EC4BA8" w:rsidRDefault="00EC4BA8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407F5154" w14:textId="6B18BDB3" w:rsidR="003E5BDA" w:rsidRDefault="003E5BDA" w:rsidP="003E5BDA">
      <w:pPr>
        <w:ind w:left="7513" w:hanging="6946"/>
        <w:rPr>
          <w:lang w:val="uk-UA"/>
        </w:rPr>
      </w:pPr>
    </w:p>
    <w:p w14:paraId="575A9DCB" w14:textId="3205FA9A" w:rsidR="00F021F4" w:rsidRDefault="00F021F4" w:rsidP="00F37617">
      <w:pPr>
        <w:ind w:left="720"/>
        <w:jc w:val="center"/>
        <w:rPr>
          <w:b/>
          <w:caps/>
        </w:rPr>
      </w:pPr>
    </w:p>
    <w:p w14:paraId="2A6BC734" w14:textId="03C5E6E4" w:rsidR="00943338" w:rsidRDefault="00943338" w:rsidP="00F37617">
      <w:pPr>
        <w:ind w:left="720"/>
        <w:jc w:val="center"/>
        <w:rPr>
          <w:b/>
          <w:caps/>
        </w:rPr>
      </w:pPr>
    </w:p>
    <w:p w14:paraId="5A3779DD" w14:textId="1D4B069A" w:rsidR="00943338" w:rsidRDefault="00943338" w:rsidP="00F37617">
      <w:pPr>
        <w:ind w:left="720"/>
        <w:jc w:val="center"/>
        <w:rPr>
          <w:b/>
          <w:caps/>
        </w:rPr>
      </w:pPr>
    </w:p>
    <w:p w14:paraId="62490A53" w14:textId="77777777" w:rsidR="00943338" w:rsidRDefault="00943338" w:rsidP="00F37617">
      <w:pPr>
        <w:ind w:left="720"/>
        <w:jc w:val="center"/>
        <w:rPr>
          <w:b/>
          <w:caps/>
        </w:rPr>
      </w:pPr>
    </w:p>
    <w:p w14:paraId="097A5061" w14:textId="77777777" w:rsidR="00F021F4" w:rsidRDefault="00F021F4" w:rsidP="00F37617">
      <w:pPr>
        <w:ind w:left="720"/>
        <w:jc w:val="center"/>
        <w:rPr>
          <w:b/>
          <w:caps/>
        </w:rPr>
      </w:pPr>
    </w:p>
    <w:p w14:paraId="6F5FE778" w14:textId="4A646B6F" w:rsidR="00F37617" w:rsidRPr="00EC5A06" w:rsidRDefault="003E5BDA" w:rsidP="00F37617">
      <w:pPr>
        <w:ind w:left="720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caps/>
        </w:rPr>
        <w:t xml:space="preserve">6. </w:t>
      </w:r>
      <w:proofErr w:type="gramStart"/>
      <w:r>
        <w:rPr>
          <w:b/>
          <w:caps/>
          <w:szCs w:val="32"/>
        </w:rPr>
        <w:t>Самостійна  робота</w:t>
      </w:r>
      <w:proofErr w:type="gramEnd"/>
    </w:p>
    <w:p w14:paraId="4D3FCC45" w14:textId="77777777" w:rsidR="00F37617" w:rsidRDefault="00F37617" w:rsidP="00F3761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14:paraId="304C9E24" w14:textId="77777777" w:rsidTr="00486687">
        <w:tc>
          <w:tcPr>
            <w:tcW w:w="709" w:type="dxa"/>
          </w:tcPr>
          <w:p w14:paraId="238C5FA4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14:paraId="5B3DD19F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6D9F9FB2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1FBE4ED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14:paraId="62E2C28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F37617" w14:paraId="10B3D6A1" w14:textId="77777777" w:rsidTr="00486687">
        <w:tc>
          <w:tcPr>
            <w:tcW w:w="709" w:type="dxa"/>
          </w:tcPr>
          <w:p w14:paraId="065B854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0015939F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Конспектування літературних джерел</w:t>
            </w:r>
          </w:p>
        </w:tc>
        <w:tc>
          <w:tcPr>
            <w:tcW w:w="1560" w:type="dxa"/>
          </w:tcPr>
          <w:p w14:paraId="56CCFA86" w14:textId="1682E22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F37617" w14:paraId="5C43311C" w14:textId="77777777" w:rsidTr="00486687">
        <w:tc>
          <w:tcPr>
            <w:tcW w:w="709" w:type="dxa"/>
          </w:tcPr>
          <w:p w14:paraId="5E3D877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7983148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napToGrid w:val="0"/>
                <w:lang w:val="uk-UA"/>
              </w:rPr>
              <w:t>В</w:t>
            </w:r>
            <w:r w:rsidRPr="00B07963">
              <w:rPr>
                <w:snapToGrid w:val="0"/>
                <w:lang w:val="uk-UA"/>
              </w:rPr>
              <w:t>иконання практичних завдань протягом семестру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14:paraId="34B69A1E" w14:textId="1DAE21B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1996A5CE" w14:textId="77777777" w:rsidTr="00486687">
        <w:tc>
          <w:tcPr>
            <w:tcW w:w="709" w:type="dxa"/>
          </w:tcPr>
          <w:p w14:paraId="18BFF2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6C94DAA" w14:textId="77777777" w:rsidR="00F37617" w:rsidRDefault="00F37617" w:rsidP="00486687">
            <w:pPr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r w:rsidRPr="00B07963">
              <w:rPr>
                <w:snapToGrid w:val="0"/>
                <w:lang w:val="uk-UA"/>
              </w:rPr>
              <w:t>ідготовка до практичних</w:t>
            </w:r>
            <w:r>
              <w:rPr>
                <w:snapToGrid w:val="0"/>
                <w:lang w:val="uk-UA"/>
              </w:rPr>
              <w:t xml:space="preserve"> занять</w:t>
            </w:r>
          </w:p>
        </w:tc>
        <w:tc>
          <w:tcPr>
            <w:tcW w:w="1560" w:type="dxa"/>
          </w:tcPr>
          <w:p w14:paraId="43B533F2" w14:textId="4D195422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0E063E6F" w14:textId="77777777" w:rsidTr="00486687">
        <w:tc>
          <w:tcPr>
            <w:tcW w:w="709" w:type="dxa"/>
          </w:tcPr>
          <w:p w14:paraId="43638FF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14:paraId="5D972FE0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14:paraId="0C149E36" w14:textId="3CE82725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14:paraId="2095E05F" w14:textId="77777777" w:rsidR="00F37617" w:rsidRDefault="00F37617" w:rsidP="00F37617">
      <w:pPr>
        <w:ind w:firstLine="284"/>
        <w:jc w:val="center"/>
        <w:rPr>
          <w:b/>
          <w:szCs w:val="28"/>
          <w:lang w:val="uk-UA"/>
        </w:rPr>
      </w:pPr>
    </w:p>
    <w:p w14:paraId="30CD7142" w14:textId="77777777" w:rsidR="003E5BDA" w:rsidRDefault="00F37617" w:rsidP="003E5BDA">
      <w:pPr>
        <w:ind w:firstLine="1"/>
        <w:rPr>
          <w:b/>
          <w:caps/>
          <w:szCs w:val="32"/>
        </w:rPr>
      </w:pPr>
      <w:r>
        <w:rPr>
          <w:szCs w:val="20"/>
          <w:lang w:val="uk-UA"/>
        </w:rPr>
        <w:t xml:space="preserve">                       </w:t>
      </w:r>
      <w:r w:rsidR="003E5BDA">
        <w:rPr>
          <w:szCs w:val="20"/>
          <w:lang w:val="uk-UA"/>
        </w:rPr>
        <w:t xml:space="preserve">                       </w:t>
      </w:r>
      <w:r>
        <w:rPr>
          <w:szCs w:val="20"/>
          <w:lang w:val="uk-UA"/>
        </w:rPr>
        <w:t xml:space="preserve">      </w:t>
      </w:r>
      <w:r w:rsidR="003E5BDA">
        <w:rPr>
          <w:b/>
          <w:caps/>
          <w:szCs w:val="32"/>
        </w:rPr>
        <w:t>7. МЕТОДИ КОНТРОЛЮ</w:t>
      </w:r>
    </w:p>
    <w:p w14:paraId="547EB529" w14:textId="4D15CEBC" w:rsidR="003E5BDA" w:rsidRPr="00903451" w:rsidRDefault="00FA2425" w:rsidP="00F6002D">
      <w:pPr>
        <w:rPr>
          <w:b/>
        </w:rPr>
      </w:pPr>
      <w:r>
        <w:rPr>
          <w:b/>
          <w:lang w:val="uk-UA"/>
        </w:rPr>
        <w:t>Тести</w:t>
      </w:r>
      <w:r w:rsidR="003E5BDA" w:rsidRPr="00903451">
        <w:rPr>
          <w:b/>
        </w:rPr>
        <w:t xml:space="preserve">, </w:t>
      </w:r>
      <w:r w:rsidR="002C330E">
        <w:rPr>
          <w:b/>
          <w:lang w:val="uk-UA"/>
        </w:rPr>
        <w:t>залік</w:t>
      </w:r>
      <w:r w:rsidR="003E5BDA" w:rsidRPr="00903451">
        <w:rPr>
          <w:b/>
        </w:rPr>
        <w:t>.</w:t>
      </w:r>
    </w:p>
    <w:p w14:paraId="1BF8CAFA" w14:textId="77777777" w:rsidR="00F37617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14:paraId="328F8D92" w14:textId="77777777" w:rsidR="00F37617" w:rsidRPr="009B3A25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   </w:t>
      </w:r>
    </w:p>
    <w:p w14:paraId="4836EF15" w14:textId="77777777" w:rsidR="00F37617" w:rsidRPr="00EC5A06" w:rsidRDefault="003E5BDA" w:rsidP="00F3761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3E5BDA">
        <w:rPr>
          <w:b/>
          <w:bCs/>
          <w:i/>
          <w:lang w:val="uk-UA"/>
        </w:rPr>
        <w:t>8</w:t>
      </w:r>
      <w:r w:rsidR="00F37617" w:rsidRPr="003E5BDA">
        <w:rPr>
          <w:b/>
          <w:bCs/>
          <w:i/>
          <w:lang w:val="uk-UA"/>
        </w:rPr>
        <w:t xml:space="preserve">. </w:t>
      </w:r>
      <w:r w:rsidRPr="003E5BDA">
        <w:rPr>
          <w:b/>
          <w:caps/>
        </w:rPr>
        <w:t>Розподіл</w:t>
      </w:r>
      <w:r>
        <w:rPr>
          <w:b/>
          <w:caps/>
          <w:szCs w:val="32"/>
        </w:rPr>
        <w:t xml:space="preserve"> балів, що присвоюється студентам</w:t>
      </w:r>
    </w:p>
    <w:p w14:paraId="7E7ED8AF" w14:textId="60DDF141" w:rsidR="00F37617" w:rsidRDefault="00F37617" w:rsidP="00F37617">
      <w:pPr>
        <w:pStyle w:val="7"/>
        <w:rPr>
          <w:b/>
          <w:i/>
        </w:rPr>
      </w:pPr>
      <w:r>
        <w:rPr>
          <w:b/>
          <w:i/>
          <w:lang w:val="uk-UA"/>
        </w:rPr>
        <w:t xml:space="preserve">Форма підсумкового контролю - </w:t>
      </w:r>
      <w:r w:rsidR="00E40B62">
        <w:rPr>
          <w:b/>
          <w:i/>
          <w:lang w:val="uk-UA"/>
        </w:rPr>
        <w:t>залік</w:t>
      </w:r>
    </w:p>
    <w:p w14:paraId="253A9A61" w14:textId="54415022" w:rsidR="007466EE" w:rsidRDefault="007466EE" w:rsidP="00F37617">
      <w:pPr>
        <w:jc w:val="center"/>
        <w:rPr>
          <w:b/>
          <w:bCs/>
          <w:lang w:val="uk-UA"/>
        </w:rPr>
      </w:pPr>
    </w:p>
    <w:tbl>
      <w:tblPr>
        <w:tblStyle w:val="ab"/>
        <w:tblW w:w="85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13"/>
        <w:gridCol w:w="1013"/>
        <w:gridCol w:w="1415"/>
        <w:gridCol w:w="993"/>
      </w:tblGrid>
      <w:tr w:rsidR="003F4EE3" w14:paraId="082D5CD5" w14:textId="77777777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0ED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C4A" w14:textId="77777777" w:rsidR="003F4EE3" w:rsidRDefault="003F4EE3">
            <w:pPr>
              <w:jc w:val="center"/>
            </w:pPr>
            <w:proofErr w:type="spellStart"/>
            <w:r>
              <w:t>Підсумковий</w:t>
            </w:r>
            <w:proofErr w:type="spellEnd"/>
            <w:r>
              <w:t xml:space="preserve"> тест </w:t>
            </w:r>
          </w:p>
          <w:p w14:paraId="458584B4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4B8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F4EE3" w14:paraId="0EA4C5CA" w14:textId="77777777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FD84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C41" w14:textId="77777777" w:rsidR="003F4EE3" w:rsidRDefault="003F4EE3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2149" w14:textId="77777777" w:rsidR="003F4EE3" w:rsidRDefault="003F4EE3">
            <w:pPr>
              <w:rPr>
                <w:b/>
                <w:bCs/>
                <w:lang w:val="uk-UA"/>
              </w:rPr>
            </w:pPr>
          </w:p>
        </w:tc>
      </w:tr>
      <w:tr w:rsidR="00943338" w14:paraId="5A777803" w14:textId="77777777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F7D" w14:textId="77777777" w:rsidR="00943338" w:rsidRDefault="00943338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8CF" w14:textId="74E952AD" w:rsidR="00943338" w:rsidRDefault="00943338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DBE2" w14:textId="7D8BC443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556E" w14:textId="5AD21EA9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067" w14:textId="75C71F3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C24" w14:textId="77777777" w:rsidR="00943338" w:rsidRDefault="00943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6A23" w14:textId="77777777" w:rsidR="00943338" w:rsidRDefault="00943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</w:tr>
      <w:tr w:rsidR="00943338" w14:paraId="2DF3D699" w14:textId="77777777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D4C" w14:textId="015E8D6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6E1" w14:textId="6E227F0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A02" w14:textId="7BDA750B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90A" w14:textId="09D52B32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CC6" w14:textId="215FF86A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C2E6" w14:textId="77777777" w:rsidR="00943338" w:rsidRDefault="00943338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986" w14:textId="77777777" w:rsidR="00943338" w:rsidRDefault="00943338">
            <w:pPr>
              <w:rPr>
                <w:b/>
                <w:bCs/>
                <w:lang w:val="en-US"/>
              </w:rPr>
            </w:pPr>
          </w:p>
        </w:tc>
      </w:tr>
    </w:tbl>
    <w:p w14:paraId="68ABFA79" w14:textId="77777777" w:rsidR="007466EE" w:rsidRDefault="007466EE" w:rsidP="00F37617">
      <w:pPr>
        <w:jc w:val="center"/>
        <w:rPr>
          <w:b/>
          <w:bCs/>
          <w:lang w:val="uk-UA"/>
        </w:rPr>
      </w:pPr>
    </w:p>
    <w:p w14:paraId="4AB87990" w14:textId="77777777" w:rsidR="00F37617" w:rsidRDefault="00F37617" w:rsidP="00F3761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14:paraId="221C6028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35A1A604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56AA5DF" w14:textId="77777777" w:rsidR="00F37617" w:rsidRDefault="00F37617" w:rsidP="00F37617">
      <w:pPr>
        <w:ind w:left="1440"/>
        <w:jc w:val="both"/>
        <w:rPr>
          <w:lang w:val="uk-UA"/>
        </w:rPr>
      </w:pPr>
    </w:p>
    <w:p w14:paraId="45FBEFDA" w14:textId="64EFC6A4" w:rsidR="00F37617" w:rsidRDefault="00F37617" w:rsidP="003E5BDA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p w14:paraId="6D2D6106" w14:textId="77777777" w:rsidR="00F37617" w:rsidRDefault="00F37617" w:rsidP="00F3761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37617" w14:paraId="73AD806B" w14:textId="77777777" w:rsidTr="0048668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00F0136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14:paraId="1525F3F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14:paraId="6C0D53D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5656A09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14:paraId="545C4AC6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37617" w14:paraId="093AFA2D" w14:textId="77777777" w:rsidTr="00486687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622477B0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2C108DA7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14:paraId="12171D08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14:paraId="1BC17BD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14:paraId="68B7FECE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75B704A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37617" w14:paraId="12ADA708" w14:textId="77777777" w:rsidTr="00486687">
        <w:trPr>
          <w:cantSplit/>
        </w:trPr>
        <w:tc>
          <w:tcPr>
            <w:tcW w:w="1478" w:type="dxa"/>
            <w:vAlign w:val="center"/>
          </w:tcPr>
          <w:p w14:paraId="369C531C" w14:textId="77777777" w:rsidR="00F37617" w:rsidRDefault="00F37617" w:rsidP="0048668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14:paraId="262D2CF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14:paraId="2E21F63D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14:paraId="67F05015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14:paraId="093D323D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0BBD0443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6D59375C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Зараховано</w:t>
            </w:r>
            <w:proofErr w:type="spellEnd"/>
          </w:p>
        </w:tc>
      </w:tr>
      <w:tr w:rsidR="00F37617" w14:paraId="5AF208B2" w14:textId="77777777" w:rsidTr="00486687">
        <w:trPr>
          <w:cantSplit/>
          <w:trHeight w:val="194"/>
        </w:trPr>
        <w:tc>
          <w:tcPr>
            <w:tcW w:w="1478" w:type="dxa"/>
            <w:vAlign w:val="center"/>
          </w:tcPr>
          <w:p w14:paraId="2AED92E2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14:paraId="7728ABAF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14:paraId="6E4F52A1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14:paraId="7421E6A4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14:paraId="539A210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3E79C0BD" w14:textId="77777777" w:rsidTr="00486687">
        <w:trPr>
          <w:cantSplit/>
        </w:trPr>
        <w:tc>
          <w:tcPr>
            <w:tcW w:w="1478" w:type="dxa"/>
            <w:vAlign w:val="center"/>
          </w:tcPr>
          <w:p w14:paraId="124477DF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14:paraId="67B76C5E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14:paraId="02C5417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646E5577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77D19623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F3B38E3" w14:textId="77777777" w:rsidTr="00486687">
        <w:trPr>
          <w:cantSplit/>
        </w:trPr>
        <w:tc>
          <w:tcPr>
            <w:tcW w:w="1478" w:type="dxa"/>
            <w:vAlign w:val="center"/>
          </w:tcPr>
          <w:p w14:paraId="5FE3EE98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14:paraId="4645388D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14:paraId="6897524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14:paraId="103D9FC8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2727718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3E2BEE7" w14:textId="77777777" w:rsidTr="00486687">
        <w:trPr>
          <w:cantSplit/>
        </w:trPr>
        <w:tc>
          <w:tcPr>
            <w:tcW w:w="1478" w:type="dxa"/>
            <w:vAlign w:val="center"/>
          </w:tcPr>
          <w:p w14:paraId="0E022513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14:paraId="0354FDC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6E97A34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14:paraId="4A5F2C7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403A9E96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4CC278A9" w14:textId="77777777" w:rsidR="003E5BDA" w:rsidRDefault="003E5BDA" w:rsidP="003E5BDA">
      <w:pPr>
        <w:rPr>
          <w:b/>
          <w:bCs/>
          <w:i/>
          <w:sz w:val="32"/>
          <w:szCs w:val="32"/>
          <w:lang w:val="uk-UA"/>
        </w:rPr>
      </w:pPr>
    </w:p>
    <w:p w14:paraId="5B9BD5F1" w14:textId="15319A24" w:rsidR="003E5BDA" w:rsidRPr="0037383F" w:rsidRDefault="003E5BDA" w:rsidP="00E6731C">
      <w:pPr>
        <w:rPr>
          <w:b/>
          <w:caps/>
        </w:rPr>
      </w:pPr>
      <w:r>
        <w:rPr>
          <w:b/>
          <w:caps/>
        </w:rPr>
        <w:t>9. Рекомендована література</w:t>
      </w:r>
    </w:p>
    <w:p w14:paraId="046B63A2" w14:textId="77777777" w:rsidR="003E5BDA" w:rsidRDefault="003E5BDA" w:rsidP="003E5BDA">
      <w:pPr>
        <w:shd w:val="clear" w:color="auto" w:fill="FFFFFF"/>
        <w:rPr>
          <w:b/>
          <w:bCs/>
          <w:spacing w:val="-6"/>
          <w:lang w:val="uk-UA"/>
        </w:rPr>
      </w:pPr>
    </w:p>
    <w:p w14:paraId="072DA468" w14:textId="77777777" w:rsidR="003F4EE3" w:rsidRDefault="003F4EE3" w:rsidP="003F4EE3">
      <w:pPr>
        <w:shd w:val="clear" w:color="auto" w:fill="FFFFFF"/>
        <w:rPr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Базова</w:t>
      </w:r>
    </w:p>
    <w:p w14:paraId="7D08EB0A" w14:textId="77777777" w:rsidR="003F4EE3" w:rsidRDefault="003F4EE3" w:rsidP="003F4EE3">
      <w:pPr>
        <w:pStyle w:val="aa"/>
        <w:numPr>
          <w:ilvl w:val="0"/>
          <w:numId w:val="11"/>
        </w:numPr>
        <w:spacing w:after="160" w:line="256" w:lineRule="auto"/>
        <w:jc w:val="both"/>
        <w:rPr>
          <w:lang w:val="en-US"/>
        </w:rPr>
      </w:pPr>
      <w:proofErr w:type="spellStart"/>
      <w:proofErr w:type="gramStart"/>
      <w:r>
        <w:t>Ребрій</w:t>
      </w:r>
      <w:proofErr w:type="spellEnd"/>
      <w:r>
        <w:t xml:space="preserve">  О.</w:t>
      </w:r>
      <w:proofErr w:type="gramEnd"/>
      <w:r>
        <w:t xml:space="preserve">  В.  </w:t>
      </w:r>
      <w:proofErr w:type="spellStart"/>
      <w:proofErr w:type="gramStart"/>
      <w:r>
        <w:t>Перекладацький</w:t>
      </w:r>
      <w:proofErr w:type="spellEnd"/>
      <w:r>
        <w:t xml:space="preserve">  </w:t>
      </w:r>
      <w:proofErr w:type="spellStart"/>
      <w:r>
        <w:t>скоропис</w:t>
      </w:r>
      <w:proofErr w:type="spellEnd"/>
      <w:proofErr w:type="gramEnd"/>
      <w:r>
        <w:t xml:space="preserve">:  </w:t>
      </w:r>
      <w:proofErr w:type="spellStart"/>
      <w:r>
        <w:t>посібник</w:t>
      </w:r>
      <w:proofErr w:type="spellEnd"/>
      <w:r>
        <w:t xml:space="preserve">  для  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послідовного</w:t>
      </w:r>
      <w:proofErr w:type="spellEnd"/>
      <w:r>
        <w:t xml:space="preserve"> перекладу з англ. </w:t>
      </w:r>
      <w:proofErr w:type="spellStart"/>
      <w:r>
        <w:t>мови</w:t>
      </w:r>
      <w:proofErr w:type="spellEnd"/>
      <w:r>
        <w:t xml:space="preserve">. – </w:t>
      </w:r>
      <w:proofErr w:type="spellStart"/>
      <w:r>
        <w:t>Вінниця</w:t>
      </w:r>
      <w:proofErr w:type="spellEnd"/>
      <w:r>
        <w:t xml:space="preserve">: </w:t>
      </w:r>
      <w:proofErr w:type="spellStart"/>
      <w:r>
        <w:t>Поділля</w:t>
      </w:r>
      <w:proofErr w:type="spellEnd"/>
      <w:r>
        <w:t>, 2002. – 112 с.</w:t>
      </w:r>
    </w:p>
    <w:p w14:paraId="5A2DE6DA" w14:textId="77777777" w:rsidR="003F4EE3" w:rsidRDefault="003F4EE3" w:rsidP="003F4EE3">
      <w:pPr>
        <w:pStyle w:val="aa"/>
        <w:numPr>
          <w:ilvl w:val="0"/>
          <w:numId w:val="11"/>
        </w:numPr>
        <w:spacing w:after="160" w:line="256" w:lineRule="auto"/>
        <w:jc w:val="both"/>
      </w:pPr>
      <w:proofErr w:type="spellStart"/>
      <w:r>
        <w:t>Сачава</w:t>
      </w:r>
      <w:proofErr w:type="spellEnd"/>
      <w:r>
        <w:t xml:space="preserve"> О.С.  Переводческая скоропись: теория и </w:t>
      </w:r>
      <w:proofErr w:type="gramStart"/>
      <w:r>
        <w:t>практика:  учеб</w:t>
      </w:r>
      <w:proofErr w:type="gramEnd"/>
      <w:r>
        <w:t xml:space="preserve">. пособие / О.С. </w:t>
      </w:r>
      <w:proofErr w:type="spellStart"/>
      <w:r>
        <w:t>Сачава</w:t>
      </w:r>
      <w:proofErr w:type="spellEnd"/>
      <w:r>
        <w:t>. – СПб</w:t>
      </w:r>
      <w:proofErr w:type="gramStart"/>
      <w:r>
        <w:t>. :</w:t>
      </w:r>
      <w:proofErr w:type="gramEnd"/>
      <w:r>
        <w:t xml:space="preserve"> Изд-во </w:t>
      </w:r>
      <w:proofErr w:type="spellStart"/>
      <w:r>
        <w:t>СПбГУЭФ</w:t>
      </w:r>
      <w:proofErr w:type="spellEnd"/>
      <w:r>
        <w:t xml:space="preserve">, 2011. – 41 с. </w:t>
      </w:r>
    </w:p>
    <w:p w14:paraId="2DFE1BBA" w14:textId="77777777" w:rsidR="003F4EE3" w:rsidRDefault="003F4EE3" w:rsidP="003F4EE3">
      <w:pPr>
        <w:shd w:val="clear" w:color="auto" w:fill="FFFFFF"/>
        <w:rPr>
          <w:b/>
          <w:bCs/>
          <w:spacing w:val="-6"/>
          <w:highlight w:val="yellow"/>
          <w:lang w:val="uk-UA"/>
        </w:rPr>
      </w:pPr>
    </w:p>
    <w:p w14:paraId="087A82F1" w14:textId="77777777" w:rsidR="003F4EE3" w:rsidRDefault="003F4EE3" w:rsidP="003F4EE3">
      <w:pPr>
        <w:shd w:val="clear" w:color="auto" w:fill="FFFFFF"/>
        <w:rPr>
          <w:b/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Допоміжна</w:t>
      </w:r>
    </w:p>
    <w:p w14:paraId="5EFE1F41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  <w:rPr>
          <w:lang w:val="en-US"/>
        </w:rPr>
      </w:pPr>
      <w:proofErr w:type="spellStart"/>
      <w:proofErr w:type="gramStart"/>
      <w:r>
        <w:t>Максімов</w:t>
      </w:r>
      <w:proofErr w:type="spellEnd"/>
      <w:r>
        <w:t xml:space="preserve">  С.</w:t>
      </w:r>
      <w:proofErr w:type="gramEnd"/>
      <w:r>
        <w:t xml:space="preserve">  Є.  </w:t>
      </w:r>
      <w:proofErr w:type="spellStart"/>
      <w:proofErr w:type="gramStart"/>
      <w:r>
        <w:t>Усний</w:t>
      </w:r>
      <w:proofErr w:type="spellEnd"/>
      <w:r>
        <w:t xml:space="preserve">  </w:t>
      </w:r>
      <w:proofErr w:type="spellStart"/>
      <w:r>
        <w:t>двосторонній</w:t>
      </w:r>
      <w:proofErr w:type="spellEnd"/>
      <w:proofErr w:type="gramEnd"/>
      <w:r>
        <w:t xml:space="preserve">  переклад  (</w:t>
      </w:r>
      <w:proofErr w:type="spellStart"/>
      <w:r>
        <w:t>англійська</w:t>
      </w:r>
      <w:proofErr w:type="spellEnd"/>
      <w:r>
        <w:t xml:space="preserve">  та 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</w:t>
      </w:r>
      <w:proofErr w:type="spellEnd"/>
      <w:r>
        <w:t xml:space="preserve">. К.: </w:t>
      </w:r>
      <w:proofErr w:type="spellStart"/>
      <w:r>
        <w:t>Ленвіт</w:t>
      </w:r>
      <w:proofErr w:type="spellEnd"/>
      <w:r>
        <w:t>, 2007. –С. 102-126.</w:t>
      </w:r>
    </w:p>
    <w:p w14:paraId="5601FA4C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Максімов</w:t>
      </w:r>
      <w:proofErr w:type="spellEnd"/>
      <w:r>
        <w:t xml:space="preserve"> С.Є.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двостороннього</w:t>
      </w:r>
      <w:proofErr w:type="spellEnd"/>
      <w:r>
        <w:t xml:space="preserve"> перекладу як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  </w:t>
      </w:r>
      <w:proofErr w:type="spellStart"/>
      <w:r>
        <w:t>утрудненої</w:t>
      </w:r>
      <w:proofErr w:type="spellEnd"/>
      <w:r>
        <w:t xml:space="preserve">   </w:t>
      </w:r>
      <w:proofErr w:type="spellStart"/>
      <w:r>
        <w:t>багатомовної</w:t>
      </w:r>
      <w:proofErr w:type="spellEnd"/>
      <w:r>
        <w:t xml:space="preserve">   </w:t>
      </w:r>
      <w:proofErr w:type="spellStart"/>
      <w:r>
        <w:t>комунікації</w:t>
      </w:r>
      <w:proofErr w:type="spellEnd"/>
      <w:r>
        <w:t xml:space="preserve">   //   </w:t>
      </w:r>
      <w:proofErr w:type="spellStart"/>
      <w:r>
        <w:t>Вісник</w:t>
      </w:r>
      <w:proofErr w:type="spellEnd"/>
      <w:r>
        <w:t xml:space="preserve">   ХНУ   </w:t>
      </w:r>
      <w:proofErr w:type="spellStart"/>
      <w:r>
        <w:t>імені</w:t>
      </w:r>
      <w:proofErr w:type="spellEnd"/>
      <w:r>
        <w:t xml:space="preserve"> В. Н. </w:t>
      </w:r>
      <w:proofErr w:type="spellStart"/>
      <w:r>
        <w:t>Каразіна</w:t>
      </w:r>
      <w:proofErr w:type="spellEnd"/>
      <w:r>
        <w:t xml:space="preserve">. – 2007. – </w:t>
      </w:r>
      <w:proofErr w:type="spellStart"/>
      <w:r>
        <w:t>No</w:t>
      </w:r>
      <w:proofErr w:type="spellEnd"/>
      <w:r>
        <w:t xml:space="preserve"> 772. – С. 20-23. </w:t>
      </w:r>
    </w:p>
    <w:p w14:paraId="24EC0EDA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proofErr w:type="gramStart"/>
      <w:r>
        <w:t>Максімов</w:t>
      </w:r>
      <w:proofErr w:type="spellEnd"/>
      <w:r>
        <w:t xml:space="preserve">  С.</w:t>
      </w:r>
      <w:proofErr w:type="gramEnd"/>
      <w:r>
        <w:t xml:space="preserve">  Є.  </w:t>
      </w:r>
      <w:proofErr w:type="spellStart"/>
      <w:proofErr w:type="gramStart"/>
      <w:r>
        <w:t>Усний</w:t>
      </w:r>
      <w:proofErr w:type="spellEnd"/>
      <w:r>
        <w:t xml:space="preserve">  </w:t>
      </w:r>
      <w:proofErr w:type="spellStart"/>
      <w:r>
        <w:t>двосторонній</w:t>
      </w:r>
      <w:proofErr w:type="spellEnd"/>
      <w:proofErr w:type="gramEnd"/>
      <w:r>
        <w:t xml:space="preserve">  переклад  (</w:t>
      </w:r>
      <w:proofErr w:type="spellStart"/>
      <w:r>
        <w:t>англійська</w:t>
      </w:r>
      <w:proofErr w:type="spellEnd"/>
      <w:r>
        <w:t xml:space="preserve"> та 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</w:t>
      </w:r>
      <w:proofErr w:type="spellEnd"/>
      <w:r>
        <w:t xml:space="preserve">. – К.: </w:t>
      </w:r>
      <w:proofErr w:type="spellStart"/>
      <w:r>
        <w:t>Ленвіт</w:t>
      </w:r>
      <w:proofErr w:type="spellEnd"/>
      <w:r>
        <w:t>, 2007. – С. 107-113.</w:t>
      </w:r>
    </w:p>
    <w:p w14:paraId="0F02817D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Радчук</w:t>
      </w:r>
      <w:proofErr w:type="spellEnd"/>
      <w:r>
        <w:t xml:space="preserve"> В.Д. </w:t>
      </w:r>
      <w:proofErr w:type="spellStart"/>
      <w:r>
        <w:t>Функції</w:t>
      </w:r>
      <w:proofErr w:type="spellEnd"/>
      <w:r>
        <w:t xml:space="preserve"> перекладу // </w:t>
      </w:r>
      <w:proofErr w:type="spellStart"/>
      <w:r>
        <w:t>Вісник</w:t>
      </w:r>
      <w:proofErr w:type="spellEnd"/>
      <w:r>
        <w:t xml:space="preserve"> ХНУ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В.Н.Каразіна</w:t>
      </w:r>
      <w:proofErr w:type="spellEnd"/>
      <w:r>
        <w:t xml:space="preserve">. – 2006.  – </w:t>
      </w:r>
      <w:proofErr w:type="spellStart"/>
      <w:r>
        <w:t>No</w:t>
      </w:r>
      <w:proofErr w:type="spellEnd"/>
      <w:r>
        <w:t xml:space="preserve"> 741. – С. 183-191. </w:t>
      </w:r>
    </w:p>
    <w:p w14:paraId="6E2E460A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Сачава</w:t>
      </w:r>
      <w:proofErr w:type="spellEnd"/>
      <w:r>
        <w:t xml:space="preserve"> О.С.  Методические рекомендации по </w:t>
      </w:r>
      <w:proofErr w:type="gramStart"/>
      <w:r>
        <w:t>переводческой  скорописи</w:t>
      </w:r>
      <w:proofErr w:type="gramEnd"/>
      <w:r>
        <w:t xml:space="preserve">.  – СПб.: Изд-во </w:t>
      </w:r>
      <w:proofErr w:type="spellStart"/>
      <w:r>
        <w:t>СПбГУЭФ</w:t>
      </w:r>
      <w:proofErr w:type="spellEnd"/>
      <w:r>
        <w:t xml:space="preserve">, 2010. – 35 с. </w:t>
      </w:r>
    </w:p>
    <w:p w14:paraId="0041DF3A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Черноватий</w:t>
      </w:r>
      <w:proofErr w:type="spellEnd"/>
      <w:r>
        <w:t xml:space="preserve">    Л.М.,    </w:t>
      </w:r>
      <w:proofErr w:type="spellStart"/>
      <w:r>
        <w:t>Ганічева</w:t>
      </w:r>
      <w:proofErr w:type="spellEnd"/>
      <w:r>
        <w:t xml:space="preserve">    Т.В.  </w:t>
      </w:r>
      <w:proofErr w:type="spellStart"/>
      <w:r>
        <w:t>Психологічні</w:t>
      </w:r>
      <w:proofErr w:type="spellEnd"/>
      <w:r>
        <w:t xml:space="preserve">    </w:t>
      </w:r>
      <w:proofErr w:type="spellStart"/>
      <w:r>
        <w:t>аспекти</w:t>
      </w:r>
      <w:proofErr w:type="spellEnd"/>
      <w:r>
        <w:t xml:space="preserve">   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   </w:t>
      </w:r>
      <w:proofErr w:type="spellStart"/>
      <w:proofErr w:type="gramStart"/>
      <w:r>
        <w:t>перекладачів</w:t>
      </w:r>
      <w:proofErr w:type="spellEnd"/>
      <w:r>
        <w:t xml:space="preserve">  /</w:t>
      </w:r>
      <w:proofErr w:type="gramEnd"/>
      <w:r>
        <w:t xml:space="preserve">/ </w:t>
      </w:r>
      <w:proofErr w:type="spellStart"/>
      <w:r>
        <w:t>Вісник</w:t>
      </w:r>
      <w:proofErr w:type="spellEnd"/>
      <w:r>
        <w:t xml:space="preserve">  ХНУ  </w:t>
      </w:r>
      <w:proofErr w:type="spellStart"/>
      <w:r>
        <w:t>імені</w:t>
      </w:r>
      <w:proofErr w:type="spellEnd"/>
      <w:r>
        <w:t xml:space="preserve">  В.Н.  </w:t>
      </w:r>
      <w:proofErr w:type="spellStart"/>
      <w:r>
        <w:t>Каразіна</w:t>
      </w:r>
      <w:proofErr w:type="spellEnd"/>
      <w:r>
        <w:t xml:space="preserve">. – 2003. – </w:t>
      </w:r>
      <w:proofErr w:type="spellStart"/>
      <w:r>
        <w:t>No</w:t>
      </w:r>
      <w:proofErr w:type="spellEnd"/>
      <w:r>
        <w:t xml:space="preserve"> 611. – С. 224-227.   </w:t>
      </w:r>
    </w:p>
    <w:p w14:paraId="7A1D75A1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Henderson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. </w:t>
      </w:r>
      <w:proofErr w:type="spellStart"/>
      <w:r>
        <w:t>Note-taking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: </w:t>
      </w:r>
      <w:proofErr w:type="spellStart"/>
      <w:r>
        <w:t>Babel</w:t>
      </w:r>
      <w:proofErr w:type="spellEnd"/>
      <w:r>
        <w:t xml:space="preserve">, v. 22, </w:t>
      </w:r>
      <w:proofErr w:type="spellStart"/>
      <w:r>
        <w:t>no</w:t>
      </w:r>
      <w:proofErr w:type="spellEnd"/>
      <w:r>
        <w:t xml:space="preserve">. 3, 1987, </w:t>
      </w:r>
      <w:proofErr w:type="spellStart"/>
      <w:r>
        <w:t>pp</w:t>
      </w:r>
      <w:proofErr w:type="spellEnd"/>
      <w:r>
        <w:t>. 107-116. –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</w:t>
      </w:r>
      <w:hyperlink r:id="rId6" w:history="1">
        <w:r>
          <w:rPr>
            <w:rStyle w:val="a7"/>
          </w:rPr>
          <w:t>http://www.scribd.com/doc/ 21559105/John-a-Henderson-Note-Taking-for-Consecutive-Interpreting</w:t>
        </w:r>
      </w:hyperlink>
    </w:p>
    <w:p w14:paraId="57369F38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Gillies</w:t>
      </w:r>
      <w:proofErr w:type="spellEnd"/>
      <w:r>
        <w:t xml:space="preserve">, 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Note-taking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,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proofErr w:type="gramStart"/>
      <w:r>
        <w:t>Explained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8. </w:t>
      </w:r>
      <w:proofErr w:type="spellStart"/>
      <w:r>
        <w:t>Manchester</w:t>
      </w:r>
      <w:proofErr w:type="spellEnd"/>
      <w:r>
        <w:t xml:space="preserve">: </w:t>
      </w:r>
      <w:proofErr w:type="spellStart"/>
      <w:r>
        <w:t>St</w:t>
      </w:r>
      <w:proofErr w:type="spellEnd"/>
      <w:r>
        <w:t xml:space="preserve"> </w:t>
      </w:r>
      <w:proofErr w:type="spellStart"/>
      <w:r>
        <w:t>Jerome</w:t>
      </w:r>
      <w:proofErr w:type="spellEnd"/>
      <w:r>
        <w:t xml:space="preserve">. –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</w:t>
      </w:r>
      <w:hyperlink r:id="rId7" w:history="1">
        <w:r>
          <w:rPr>
            <w:rStyle w:val="a7"/>
          </w:rPr>
          <w:t>http://interpreters.free.fr/consecnotes/notinglists.htm</w:t>
        </w:r>
      </w:hyperlink>
      <w:r>
        <w:t xml:space="preserve"> </w:t>
      </w:r>
    </w:p>
    <w:p w14:paraId="658707A0" w14:textId="77777777" w:rsidR="003F4EE3" w:rsidRDefault="003F4EE3" w:rsidP="003F4EE3">
      <w:pPr>
        <w:pStyle w:val="aa"/>
        <w:numPr>
          <w:ilvl w:val="0"/>
          <w:numId w:val="12"/>
        </w:numPr>
        <w:tabs>
          <w:tab w:val="clear" w:pos="360"/>
          <w:tab w:val="num" w:pos="720"/>
        </w:tabs>
        <w:spacing w:after="160" w:line="256" w:lineRule="auto"/>
        <w:ind w:left="720"/>
        <w:jc w:val="both"/>
      </w:pPr>
      <w:proofErr w:type="spellStart"/>
      <w:r>
        <w:t>Glickman</w:t>
      </w:r>
      <w:proofErr w:type="spellEnd"/>
      <w:r>
        <w:t xml:space="preserve">, </w:t>
      </w:r>
      <w:proofErr w:type="spellStart"/>
      <w:r>
        <w:t>Adina</w:t>
      </w:r>
      <w:proofErr w:type="spellEnd"/>
      <w:r>
        <w:t xml:space="preserve">. TAKING NOTES: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Note-Taking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http//www.law.harvard.edu/current/student-services/taking_notes.pdf </w:t>
      </w:r>
    </w:p>
    <w:p w14:paraId="3F917EA9" w14:textId="77777777" w:rsidR="00F37617" w:rsidRPr="00BB24EF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4BB4E42C" w14:textId="066C6F05" w:rsidR="00F37617" w:rsidRDefault="00F37617" w:rsidP="00F37617">
      <w:pPr>
        <w:jc w:val="right"/>
        <w:rPr>
          <w:lang w:val="uk-UA"/>
        </w:rPr>
      </w:pPr>
      <w:r>
        <w:rPr>
          <w:lang w:val="uk-UA"/>
        </w:rPr>
        <w:t>Автор ___________________/</w:t>
      </w:r>
      <w:proofErr w:type="spellStart"/>
      <w:r w:rsidR="0042400A">
        <w:rPr>
          <w:lang w:val="uk-UA"/>
        </w:rPr>
        <w:t>Наняк</w:t>
      </w:r>
      <w:proofErr w:type="spellEnd"/>
      <w:r>
        <w:rPr>
          <w:lang w:val="uk-UA"/>
        </w:rPr>
        <w:t xml:space="preserve"> </w:t>
      </w:r>
      <w:r w:rsidR="0042400A">
        <w:rPr>
          <w:lang w:val="uk-UA"/>
        </w:rPr>
        <w:t>Ю</w:t>
      </w:r>
      <w:r>
        <w:rPr>
          <w:lang w:val="uk-UA"/>
        </w:rPr>
        <w:t>.</w:t>
      </w:r>
      <w:r w:rsidR="0042400A">
        <w:rPr>
          <w:lang w:val="uk-UA"/>
        </w:rPr>
        <w:t>О</w:t>
      </w:r>
      <w:r>
        <w:rPr>
          <w:lang w:val="uk-UA"/>
        </w:rPr>
        <w:t>./</w:t>
      </w:r>
    </w:p>
    <w:p w14:paraId="6245E304" w14:textId="47525787" w:rsidR="00FD508A" w:rsidRDefault="00FD508A" w:rsidP="00CB2551">
      <w:pPr>
        <w:pStyle w:val="FR2"/>
        <w:spacing w:before="0" w:line="360" w:lineRule="auto"/>
        <w:ind w:left="0" w:firstLine="0"/>
        <w:jc w:val="both"/>
      </w:pPr>
    </w:p>
    <w:sectPr w:rsidR="00FD508A" w:rsidSect="0074305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883790"/>
    <w:multiLevelType w:val="hybridMultilevel"/>
    <w:tmpl w:val="FC1A3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23"/>
    <w:multiLevelType w:val="hybridMultilevel"/>
    <w:tmpl w:val="B176B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473"/>
    <w:multiLevelType w:val="hybridMultilevel"/>
    <w:tmpl w:val="425E6D3A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A51"/>
    <w:multiLevelType w:val="hybridMultilevel"/>
    <w:tmpl w:val="EC342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31EB34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0CC2"/>
    <w:multiLevelType w:val="hybridMultilevel"/>
    <w:tmpl w:val="DE7E080A"/>
    <w:lvl w:ilvl="0" w:tplc="214A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F07DD"/>
    <w:multiLevelType w:val="hybridMultilevel"/>
    <w:tmpl w:val="93B87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7"/>
    <w:rsid w:val="001101C8"/>
    <w:rsid w:val="002C330E"/>
    <w:rsid w:val="002D5472"/>
    <w:rsid w:val="002D5861"/>
    <w:rsid w:val="00311FB3"/>
    <w:rsid w:val="003B2216"/>
    <w:rsid w:val="003D31F2"/>
    <w:rsid w:val="003E5BDA"/>
    <w:rsid w:val="003F2C2F"/>
    <w:rsid w:val="003F4EE3"/>
    <w:rsid w:val="0040044F"/>
    <w:rsid w:val="0042400A"/>
    <w:rsid w:val="004808C0"/>
    <w:rsid w:val="00486687"/>
    <w:rsid w:val="004A3A5F"/>
    <w:rsid w:val="004B4957"/>
    <w:rsid w:val="00553DED"/>
    <w:rsid w:val="00655650"/>
    <w:rsid w:val="00673C03"/>
    <w:rsid w:val="0074305F"/>
    <w:rsid w:val="007466EE"/>
    <w:rsid w:val="00780291"/>
    <w:rsid w:val="007969EF"/>
    <w:rsid w:val="007A40AE"/>
    <w:rsid w:val="00863B89"/>
    <w:rsid w:val="008E416E"/>
    <w:rsid w:val="00903451"/>
    <w:rsid w:val="00904CDC"/>
    <w:rsid w:val="00935077"/>
    <w:rsid w:val="00943338"/>
    <w:rsid w:val="0098305B"/>
    <w:rsid w:val="00A0005A"/>
    <w:rsid w:val="00A12381"/>
    <w:rsid w:val="00AB589E"/>
    <w:rsid w:val="00B37FF0"/>
    <w:rsid w:val="00B87E9A"/>
    <w:rsid w:val="00BB2B15"/>
    <w:rsid w:val="00BD12E5"/>
    <w:rsid w:val="00BD2E95"/>
    <w:rsid w:val="00CB2551"/>
    <w:rsid w:val="00E13713"/>
    <w:rsid w:val="00E40B62"/>
    <w:rsid w:val="00E557F1"/>
    <w:rsid w:val="00E66170"/>
    <w:rsid w:val="00E6648B"/>
    <w:rsid w:val="00E6731C"/>
    <w:rsid w:val="00EC4BA8"/>
    <w:rsid w:val="00ED5BAF"/>
    <w:rsid w:val="00EE3D06"/>
    <w:rsid w:val="00F021F4"/>
    <w:rsid w:val="00F357F3"/>
    <w:rsid w:val="00F37617"/>
    <w:rsid w:val="00F6002D"/>
    <w:rsid w:val="00F92FBE"/>
    <w:rsid w:val="00FA2425"/>
    <w:rsid w:val="00FA7EBC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8B3B"/>
  <w14:defaultImageDpi w14:val="300"/>
  <w15:docId w15:val="{C6FBE10F-277B-40CF-BE3E-85DEB27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1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3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37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7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76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1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376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76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7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37617"/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rsid w:val="00F37617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37617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5">
    <w:name w:val="Body Text"/>
    <w:basedOn w:val="a"/>
    <w:link w:val="a6"/>
    <w:rsid w:val="00F37617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F37617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F3761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11">
    <w:name w:val="Font Style11"/>
    <w:rsid w:val="00F3761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F37617"/>
    <w:pPr>
      <w:widowControl w:val="0"/>
      <w:autoSpaceDE w:val="0"/>
      <w:autoSpaceDN w:val="0"/>
      <w:adjustRightInd w:val="0"/>
    </w:pPr>
    <w:rPr>
      <w:rFonts w:ascii="Cambria" w:hAnsi="Cambria"/>
      <w:lang w:val="uk-UA" w:eastAsia="uk-UA"/>
    </w:rPr>
  </w:style>
  <w:style w:type="paragraph" w:customStyle="1" w:styleId="Style4">
    <w:name w:val="Style4"/>
    <w:basedOn w:val="a"/>
    <w:rsid w:val="00F37617"/>
    <w:pPr>
      <w:widowControl w:val="0"/>
      <w:autoSpaceDE w:val="0"/>
      <w:autoSpaceDN w:val="0"/>
      <w:adjustRightInd w:val="0"/>
      <w:spacing w:line="276" w:lineRule="exact"/>
    </w:pPr>
    <w:rPr>
      <w:rFonts w:ascii="Cambria" w:hAnsi="Cambria"/>
      <w:lang w:val="uk-UA" w:eastAsia="uk-UA"/>
    </w:rPr>
  </w:style>
  <w:style w:type="character" w:styleId="a7">
    <w:name w:val="Hyperlink"/>
    <w:unhideWhenUsed/>
    <w:rsid w:val="00F37617"/>
    <w:rPr>
      <w:color w:val="0000FF"/>
      <w:u w:val="single"/>
    </w:rPr>
  </w:style>
  <w:style w:type="character" w:customStyle="1" w:styleId="gsa1">
    <w:name w:val="gs_a1"/>
    <w:rsid w:val="00F37617"/>
    <w:rPr>
      <w:color w:val="008000"/>
    </w:rPr>
  </w:style>
  <w:style w:type="paragraph" w:styleId="31">
    <w:name w:val="Body Text 3"/>
    <w:basedOn w:val="a"/>
    <w:link w:val="32"/>
    <w:rsid w:val="0048668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48668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rsid w:val="00486687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48668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86687"/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3E5BDA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5BDA"/>
    <w:pPr>
      <w:ind w:left="720"/>
      <w:contextualSpacing/>
    </w:pPr>
  </w:style>
  <w:style w:type="character" w:customStyle="1" w:styleId="11">
    <w:name w:val="Основний текст1"/>
    <w:rsid w:val="003F2C2F"/>
    <w:rPr>
      <w:rFonts w:ascii="Arial" w:hAnsi="Arial"/>
      <w:sz w:val="19"/>
      <w:szCs w:val="19"/>
      <w:u w:val="single"/>
      <w:lang w:val="uk-UA" w:eastAsia="uk-UA" w:bidi="ar-SA"/>
    </w:rPr>
  </w:style>
  <w:style w:type="table" w:styleId="ab">
    <w:name w:val="Table Grid"/>
    <w:basedOn w:val="a1"/>
    <w:uiPriority w:val="59"/>
    <w:rsid w:val="007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557F1"/>
  </w:style>
  <w:style w:type="character" w:styleId="ac">
    <w:name w:val="Emphasis"/>
    <w:basedOn w:val="a0"/>
    <w:uiPriority w:val="20"/>
    <w:qFormat/>
    <w:rsid w:val="00E557F1"/>
    <w:rPr>
      <w:i/>
      <w:iCs/>
    </w:rPr>
  </w:style>
  <w:style w:type="character" w:customStyle="1" w:styleId="petitecap">
    <w:name w:val="petitecap"/>
    <w:basedOn w:val="a0"/>
    <w:rsid w:val="008E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preters.free.fr/consecnotes/notinglis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ibd.com/doc/%2021559105/John-a-Henderson-Note-Taking-for-Consecutive-Interpre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C1B78-A8B6-443D-BA07-FBD2F188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5500</Words>
  <Characters>3135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Название</vt:lpstr>
      </vt:variant>
      <vt:variant>
        <vt:i4>1</vt:i4>
      </vt:variant>
    </vt:vector>
  </HeadingPairs>
  <TitlesOfParts>
    <vt:vector size="6" baseType="lpstr">
      <vt:lpstr/>
      <vt:lpstr>    РОБОЧА ПРОГРАМА НАВЧАЛЬНОЇ ДИСЦИПЛІНИ </vt:lpstr>
      <vt:lpstr>1. Опис навчальної дисципліни </vt:lpstr>
      <vt:lpstr>(Витяг з робочої програми  навчальної дисципліни  “Перекладацький скоропис”)</vt:lpstr>
      <vt:lpstr>Мета та завдання навчальної дисципліни</vt:lpstr>
      <vt:lpstr/>
    </vt:vector>
  </TitlesOfParts>
  <Company>Home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Julia</cp:lastModifiedBy>
  <cp:revision>3</cp:revision>
  <dcterms:created xsi:type="dcterms:W3CDTF">2019-10-26T20:41:00Z</dcterms:created>
  <dcterms:modified xsi:type="dcterms:W3CDTF">2019-10-28T19:11:00Z</dcterms:modified>
</cp:coreProperties>
</file>