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A74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00B">
        <w:rPr>
          <w:rFonts w:ascii="Times New Roman" w:hAnsi="Times New Roman" w:cs="Times New Roman"/>
          <w:b/>
          <w:sz w:val="24"/>
          <w:szCs w:val="24"/>
        </w:rPr>
        <w:t xml:space="preserve">ПОРЯДОК ВИВЧЕННЯ КУРСУ </w:t>
      </w:r>
    </w:p>
    <w:p w:rsidR="002E06B9" w:rsidRDefault="002E06B9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2BF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00B">
        <w:rPr>
          <w:rFonts w:ascii="Times New Roman" w:hAnsi="Times New Roman" w:cs="Times New Roman"/>
          <w:b/>
          <w:sz w:val="24"/>
          <w:szCs w:val="24"/>
        </w:rPr>
        <w:t>«</w:t>
      </w:r>
      <w:r w:rsidR="00E17A74">
        <w:rPr>
          <w:rFonts w:ascii="Times New Roman" w:hAnsi="Times New Roman" w:cs="Times New Roman"/>
          <w:b/>
          <w:sz w:val="24"/>
          <w:szCs w:val="24"/>
        </w:rPr>
        <w:t>КОМПЕТЕНТНІСНИЙ ПІДХІД У ВИКЛАДАННІ ЛІТЕРАТУРИ</w:t>
      </w:r>
      <w:r w:rsidRPr="004C100B">
        <w:rPr>
          <w:rFonts w:ascii="Times New Roman" w:hAnsi="Times New Roman" w:cs="Times New Roman"/>
          <w:b/>
          <w:sz w:val="24"/>
          <w:szCs w:val="24"/>
        </w:rPr>
        <w:t>»</w:t>
      </w:r>
    </w:p>
    <w:p w:rsidR="002E06B9" w:rsidRPr="004C100B" w:rsidRDefault="002E06B9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87F0F" w:rsidRPr="004C100B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00B">
        <w:rPr>
          <w:rFonts w:ascii="Times New Roman" w:hAnsi="Times New Roman" w:cs="Times New Roman"/>
          <w:sz w:val="24"/>
          <w:szCs w:val="24"/>
        </w:rPr>
        <w:t>у період запровадження карантину з 12 березня 2020 року по 03 квітня 2020 року</w:t>
      </w:r>
    </w:p>
    <w:p w:rsidR="00192F42" w:rsidRPr="004C100B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00B">
        <w:rPr>
          <w:rFonts w:ascii="Times New Roman" w:hAnsi="Times New Roman" w:cs="Times New Roman"/>
          <w:sz w:val="24"/>
          <w:szCs w:val="24"/>
        </w:rPr>
        <w:t xml:space="preserve">(на виконання наказу Ректора Львівського національного університету імені Івана Франка </w:t>
      </w:r>
    </w:p>
    <w:p w:rsidR="00687F0F" w:rsidRPr="004C100B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00B">
        <w:rPr>
          <w:rFonts w:ascii="Times New Roman" w:hAnsi="Times New Roman" w:cs="Times New Roman"/>
          <w:sz w:val="24"/>
          <w:szCs w:val="24"/>
        </w:rPr>
        <w:t>№ 0-26 від 12 березня 2020 року)</w:t>
      </w:r>
    </w:p>
    <w:p w:rsidR="00E17A74" w:rsidRDefault="00E17A74" w:rsidP="00E17A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F42" w:rsidRPr="004C100B" w:rsidRDefault="00192F42" w:rsidP="00E17A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00B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 w:rsidR="004C100B">
        <w:rPr>
          <w:rFonts w:ascii="Times New Roman" w:hAnsi="Times New Roman" w:cs="Times New Roman"/>
          <w:b/>
          <w:sz w:val="24"/>
          <w:szCs w:val="24"/>
        </w:rPr>
        <w:t>МАЦЕВКО-БЕКЕРСЬКА ЛІДІЯ ВАСИЛІВНА</w:t>
      </w:r>
      <w:r w:rsidRPr="004C100B">
        <w:rPr>
          <w:rFonts w:ascii="Times New Roman" w:hAnsi="Times New Roman" w:cs="Times New Roman"/>
          <w:b/>
          <w:sz w:val="24"/>
          <w:szCs w:val="24"/>
        </w:rPr>
        <w:t>,</w:t>
      </w:r>
      <w:r w:rsidR="004C100B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="00CB0464">
        <w:rPr>
          <w:rFonts w:ascii="Times New Roman" w:hAnsi="Times New Roman" w:cs="Times New Roman"/>
          <w:b/>
          <w:sz w:val="24"/>
          <w:szCs w:val="24"/>
        </w:rPr>
        <w:t>-р</w:t>
      </w:r>
      <w:r w:rsidR="004C100B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CB0464">
        <w:rPr>
          <w:rFonts w:ascii="Times New Roman" w:hAnsi="Times New Roman" w:cs="Times New Roman"/>
          <w:b/>
          <w:sz w:val="24"/>
          <w:szCs w:val="24"/>
        </w:rPr>
        <w:t>філол</w:t>
      </w:r>
      <w:proofErr w:type="spellEnd"/>
      <w:r w:rsidR="00CB0464">
        <w:rPr>
          <w:rFonts w:ascii="Times New Roman" w:hAnsi="Times New Roman" w:cs="Times New Roman"/>
          <w:b/>
          <w:sz w:val="24"/>
          <w:szCs w:val="24"/>
        </w:rPr>
        <w:t>.</w:t>
      </w:r>
      <w:r w:rsidR="004C100B">
        <w:rPr>
          <w:rFonts w:ascii="Times New Roman" w:hAnsi="Times New Roman" w:cs="Times New Roman"/>
          <w:b/>
          <w:sz w:val="24"/>
          <w:szCs w:val="24"/>
        </w:rPr>
        <w:t> </w:t>
      </w:r>
      <w:r w:rsidR="00CB0464">
        <w:rPr>
          <w:rFonts w:ascii="Times New Roman" w:hAnsi="Times New Roman" w:cs="Times New Roman"/>
          <w:b/>
          <w:sz w:val="24"/>
          <w:szCs w:val="24"/>
        </w:rPr>
        <w:t>наук</w:t>
      </w:r>
      <w:r w:rsidR="004C100B">
        <w:rPr>
          <w:rFonts w:ascii="Times New Roman" w:hAnsi="Times New Roman" w:cs="Times New Roman"/>
          <w:b/>
          <w:sz w:val="24"/>
          <w:szCs w:val="24"/>
        </w:rPr>
        <w:t>, професор</w:t>
      </w:r>
    </w:p>
    <w:p w:rsidR="00687F0F" w:rsidRPr="004C100B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075"/>
        <w:gridCol w:w="3737"/>
        <w:gridCol w:w="2976"/>
      </w:tblGrid>
      <w:tr w:rsidR="004C100B" w:rsidRPr="004C100B" w:rsidTr="00192F42">
        <w:tc>
          <w:tcPr>
            <w:tcW w:w="1560" w:type="dxa"/>
          </w:tcPr>
          <w:p w:rsidR="00192F42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</w:tcPr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:rsidR="00192F42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4C100B"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 w:rsidRPr="004C100B"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</w:p>
        </w:tc>
        <w:tc>
          <w:tcPr>
            <w:tcW w:w="2976" w:type="dxa"/>
          </w:tcPr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4C100B" w:rsidRPr="004C100B" w:rsidTr="00192F42">
        <w:tc>
          <w:tcPr>
            <w:tcW w:w="1560" w:type="dxa"/>
          </w:tcPr>
          <w:p w:rsidR="00687F0F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  <w:r w:rsidR="00E17A74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E17A74" w:rsidRDefault="00E17A7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0B" w:rsidRPr="004C100B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маг.; ІНА-51, 52</w:t>
            </w:r>
          </w:p>
        </w:tc>
        <w:tc>
          <w:tcPr>
            <w:tcW w:w="2075" w:type="dxa"/>
          </w:tcPr>
          <w:p w:rsidR="00687F0F" w:rsidRPr="004C100B" w:rsidRDefault="00CB0464" w:rsidP="00E1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вивчення систематичного курсу літератури</w:t>
            </w:r>
          </w:p>
        </w:tc>
        <w:tc>
          <w:tcPr>
            <w:tcW w:w="3737" w:type="dxa"/>
          </w:tcPr>
          <w:p w:rsidR="00A56127" w:rsidRDefault="00A56127" w:rsidP="00A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1. Опрацювати текст лекції (надіслано на електронну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ошту старости академічної групи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17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127" w:rsidRPr="009B2DA3" w:rsidRDefault="00A56127" w:rsidP="00A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Опрацювати матеріали навчально-методичного посібника «</w:t>
            </w:r>
            <w:proofErr w:type="spellStart"/>
            <w:r w:rsidRPr="009B2DA3">
              <w:rPr>
                <w:rFonts w:ascii="Times New Roman" w:hAnsi="Times New Roman" w:cs="Times New Roman"/>
                <w:sz w:val="24"/>
                <w:szCs w:val="24"/>
              </w:rPr>
              <w:t>Мацевко-Бекерська</w:t>
            </w:r>
            <w:proofErr w:type="spellEnd"/>
            <w:r w:rsidRPr="009B2DA3">
              <w:rPr>
                <w:rFonts w:ascii="Times New Roman" w:hAnsi="Times New Roman" w:cs="Times New Roman"/>
                <w:sz w:val="24"/>
                <w:szCs w:val="24"/>
              </w:rPr>
              <w:t xml:space="preserve"> Л. Методика викладання сві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тової літератури. – Львів, 2010» (розділи 6 – 8)</w:t>
            </w:r>
            <w:r w:rsidR="00E17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127" w:rsidRPr="004C100B" w:rsidRDefault="00A56127" w:rsidP="00A5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127" w:rsidRPr="004C100B" w:rsidRDefault="00A56127" w:rsidP="00A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Зворотний зв'язок: 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пошта, телефон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F0F" w:rsidRPr="004C100B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56127" w:rsidRPr="004C100B" w:rsidRDefault="009B2DA3" w:rsidP="00A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127">
              <w:rPr>
                <w:rFonts w:ascii="Times New Roman" w:hAnsi="Times New Roman" w:cs="Times New Roman"/>
                <w:sz w:val="24"/>
                <w:szCs w:val="24"/>
              </w:rPr>
              <w:t>. Опрацювати матеріали навчально-методичного посібника «</w:t>
            </w:r>
            <w:proofErr w:type="spellStart"/>
            <w:r w:rsidR="00A56127" w:rsidRPr="009B2DA3">
              <w:rPr>
                <w:rFonts w:ascii="Times New Roman" w:hAnsi="Times New Roman" w:cs="Times New Roman"/>
                <w:sz w:val="24"/>
                <w:szCs w:val="24"/>
              </w:rPr>
              <w:t>Мацевко-Бекерська</w:t>
            </w:r>
            <w:proofErr w:type="spellEnd"/>
            <w:r w:rsidR="00A56127" w:rsidRPr="009B2DA3">
              <w:rPr>
                <w:rFonts w:ascii="Times New Roman" w:hAnsi="Times New Roman" w:cs="Times New Roman"/>
                <w:sz w:val="24"/>
                <w:szCs w:val="24"/>
              </w:rPr>
              <w:t xml:space="preserve"> Л. Методика викладання сві</w:t>
            </w:r>
            <w:r w:rsidR="00A56127">
              <w:rPr>
                <w:rFonts w:ascii="Times New Roman" w:hAnsi="Times New Roman" w:cs="Times New Roman"/>
                <w:sz w:val="24"/>
                <w:szCs w:val="24"/>
              </w:rPr>
              <w:t>тової літератури. – Львів, 2010» (розділи 6 – 8, с. 135-190)</w:t>
            </w:r>
            <w:r w:rsidR="00E17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561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127" w:rsidRDefault="00A56127" w:rsidP="00A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Підготувати тезові письмові відповіді на два питання з кожного розділу прикінцевої частини посібника «Запитання та завдання для повторення, контролю, самоконтролю), с.260-261.</w:t>
            </w:r>
          </w:p>
          <w:p w:rsidR="00687F0F" w:rsidRPr="004C100B" w:rsidRDefault="00A56127" w:rsidP="00A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Тестове завдання (аудиторне – після відновлення занять)</w:t>
            </w:r>
            <w:r w:rsidR="00E17A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00B" w:rsidRPr="004C100B" w:rsidTr="00192F42">
        <w:tc>
          <w:tcPr>
            <w:tcW w:w="1560" w:type="dxa"/>
          </w:tcPr>
          <w:p w:rsidR="00687F0F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  <w:r w:rsidR="00E17A74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E17A74" w:rsidRDefault="00E17A7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0B" w:rsidRPr="004C100B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маг.; ІНА-51, 52</w:t>
            </w:r>
          </w:p>
        </w:tc>
        <w:tc>
          <w:tcPr>
            <w:tcW w:w="2075" w:type="dxa"/>
          </w:tcPr>
          <w:p w:rsidR="00687F0F" w:rsidRPr="004C100B" w:rsidRDefault="00CB0464" w:rsidP="00E1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A">
              <w:rPr>
                <w:rFonts w:ascii="Times New Roman" w:hAnsi="Times New Roman" w:cs="Times New Roman"/>
                <w:sz w:val="24"/>
                <w:szCs w:val="24"/>
              </w:rPr>
              <w:t xml:space="preserve">Аспекти </w:t>
            </w:r>
            <w:proofErr w:type="spellStart"/>
            <w:r w:rsidRPr="0055282A">
              <w:rPr>
                <w:rFonts w:ascii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 w:rsidRPr="0055282A">
              <w:rPr>
                <w:rFonts w:ascii="Times New Roman" w:hAnsi="Times New Roman" w:cs="Times New Roman"/>
                <w:sz w:val="24"/>
                <w:szCs w:val="24"/>
              </w:rPr>
              <w:t xml:space="preserve"> підходу у викладанні світової літератури в закладах середньої освіти і вищої освіти</w:t>
            </w:r>
          </w:p>
        </w:tc>
        <w:tc>
          <w:tcPr>
            <w:tcW w:w="3737" w:type="dxa"/>
          </w:tcPr>
          <w:p w:rsidR="00E74B8E" w:rsidRDefault="00E74B8E" w:rsidP="00E7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1. Опрацювати текст лекції (надіслано на електронну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ошту старости академічної групи</w:t>
            </w:r>
            <w:r w:rsidR="00E17A7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74B8E" w:rsidRPr="009B2DA3" w:rsidRDefault="00E74B8E" w:rsidP="00E7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Опрацювати матеріали навчальних програм «Зарубіжна література. 5-9 класи», «Зарубіжна література. 10-11 класи. Рівень стандарт» (програми надіслані на електронну пошту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академгруп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доступні на сайті МОН України). </w:t>
            </w:r>
          </w:p>
          <w:p w:rsidR="00E74B8E" w:rsidRPr="004C100B" w:rsidRDefault="00E74B8E" w:rsidP="00E74B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4B8E" w:rsidRPr="004C100B" w:rsidRDefault="00E74B8E" w:rsidP="00E7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Зворотний зв'язок: 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пошта, телефон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F0F" w:rsidRPr="004C100B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87F0F" w:rsidRPr="004C100B" w:rsidRDefault="00E74B8E" w:rsidP="009B2D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Підготувати методичний збірник форм, методів та прийомів вивчення однієї з тем навчальної програми відповідно до вимог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компетентнісного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підходу (тема за вибором студента). </w:t>
            </w:r>
          </w:p>
        </w:tc>
      </w:tr>
      <w:tr w:rsidR="004C100B" w:rsidRPr="004C100B" w:rsidTr="00192F42">
        <w:tc>
          <w:tcPr>
            <w:tcW w:w="1560" w:type="dxa"/>
          </w:tcPr>
          <w:p w:rsidR="004C100B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  <w:r w:rsidR="00E17A74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E17A74" w:rsidRDefault="00E17A7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0B" w:rsidRPr="004C100B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 маг.; ІНА-51, 52</w:t>
            </w:r>
          </w:p>
        </w:tc>
        <w:tc>
          <w:tcPr>
            <w:tcW w:w="2075" w:type="dxa"/>
          </w:tcPr>
          <w:p w:rsidR="004C100B" w:rsidRDefault="00CB0464" w:rsidP="00E1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28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Методика викладання теми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роза й поезія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пізнього романтизму та переходу до реалізму XIX ст</w:t>
            </w:r>
            <w:r w:rsidRPr="0055282A">
              <w:rPr>
                <w:rFonts w:ascii="Times New Roman" w:hAnsi="Times New Roman" w:cs="Times New Roman"/>
                <w:sz w:val="24"/>
                <w:szCs w:val="24"/>
              </w:rPr>
              <w:t>.» 10 клас</w:t>
            </w:r>
          </w:p>
          <w:p w:rsidR="00E74B8E" w:rsidRPr="004C100B" w:rsidRDefault="00E74B8E" w:rsidP="00E17A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(семінар)</w:t>
            </w:r>
          </w:p>
        </w:tc>
        <w:tc>
          <w:tcPr>
            <w:tcW w:w="3737" w:type="dxa"/>
          </w:tcPr>
          <w:p w:rsidR="00E74B8E" w:rsidRDefault="00E74B8E" w:rsidP="00E7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Підготовка проекту конспекту уроку за визначеною темою.</w:t>
            </w:r>
          </w:p>
          <w:p w:rsidR="004C100B" w:rsidRPr="004C100B" w:rsidRDefault="00E74B8E" w:rsidP="00E7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Підготовка презентації теми у форматі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PawerPoint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E74B8E" w:rsidRDefault="00E74B8E" w:rsidP="00E7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Презентація проекту уроку за темою (після відновлення занять).</w:t>
            </w:r>
          </w:p>
          <w:p w:rsidR="00E74B8E" w:rsidRPr="004C100B" w:rsidRDefault="00E74B8E" w:rsidP="00E74B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Письмова аудиторна робота (аналіз навчального заняття).</w:t>
            </w:r>
          </w:p>
          <w:p w:rsidR="004C100B" w:rsidRPr="004C100B" w:rsidRDefault="004C100B" w:rsidP="009B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F42" w:rsidRPr="004C100B" w:rsidRDefault="00192F42" w:rsidP="00192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92F42" w:rsidRPr="004C100B" w:rsidSect="00687F0F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0EC" w:rsidRDefault="002B30EC" w:rsidP="00192F42">
      <w:pPr>
        <w:spacing w:after="0" w:line="240" w:lineRule="auto"/>
      </w:pPr>
      <w:r>
        <w:separator/>
      </w:r>
    </w:p>
  </w:endnote>
  <w:endnote w:type="continuationSeparator" w:id="0">
    <w:p w:rsidR="002B30EC" w:rsidRDefault="002B30EC" w:rsidP="0019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48930"/>
      <w:docPartObj>
        <w:docPartGallery w:val="Page Numbers (Bottom of Page)"/>
        <w:docPartUnique/>
      </w:docPartObj>
    </w:sdtPr>
    <w:sdtEndPr/>
    <w:sdtContent>
      <w:p w:rsidR="00192F42" w:rsidRDefault="00192F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06B9" w:rsidRPr="002E06B9">
          <w:rPr>
            <w:noProof/>
            <w:lang w:val="ru-RU"/>
          </w:rPr>
          <w:t>2</w:t>
        </w:r>
        <w:r>
          <w:fldChar w:fldCharType="end"/>
        </w:r>
      </w:p>
    </w:sdtContent>
  </w:sdt>
  <w:p w:rsidR="00192F42" w:rsidRDefault="00192F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0EC" w:rsidRDefault="002B30EC" w:rsidP="00192F42">
      <w:pPr>
        <w:spacing w:after="0" w:line="240" w:lineRule="auto"/>
      </w:pPr>
      <w:r>
        <w:separator/>
      </w:r>
    </w:p>
  </w:footnote>
  <w:footnote w:type="continuationSeparator" w:id="0">
    <w:p w:rsidR="002B30EC" w:rsidRDefault="002B30EC" w:rsidP="0019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6678E"/>
    <w:multiLevelType w:val="hybridMultilevel"/>
    <w:tmpl w:val="F70E8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22B59"/>
    <w:multiLevelType w:val="hybridMultilevel"/>
    <w:tmpl w:val="65004A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67189"/>
    <w:multiLevelType w:val="hybridMultilevel"/>
    <w:tmpl w:val="CB5056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4BA0ABB"/>
    <w:multiLevelType w:val="hybridMultilevel"/>
    <w:tmpl w:val="B4A26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9000D"/>
    <w:multiLevelType w:val="hybridMultilevel"/>
    <w:tmpl w:val="190E7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0F"/>
    <w:rsid w:val="000F7A2E"/>
    <w:rsid w:val="00125B84"/>
    <w:rsid w:val="00192F42"/>
    <w:rsid w:val="002B30EC"/>
    <w:rsid w:val="002E06B9"/>
    <w:rsid w:val="004C100B"/>
    <w:rsid w:val="004E5233"/>
    <w:rsid w:val="005235D9"/>
    <w:rsid w:val="005712BF"/>
    <w:rsid w:val="006437AE"/>
    <w:rsid w:val="00687F0F"/>
    <w:rsid w:val="00694516"/>
    <w:rsid w:val="009B2DA3"/>
    <w:rsid w:val="00A56127"/>
    <w:rsid w:val="00CB0464"/>
    <w:rsid w:val="00DD65CB"/>
    <w:rsid w:val="00E17A74"/>
    <w:rsid w:val="00E44831"/>
    <w:rsid w:val="00E74B8E"/>
    <w:rsid w:val="00EC5C95"/>
    <w:rsid w:val="00FE0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27838-8F48-4B3A-9684-BDA73F0C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F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F42"/>
  </w:style>
  <w:style w:type="paragraph" w:styleId="a7">
    <w:name w:val="footer"/>
    <w:basedOn w:val="a"/>
    <w:link w:val="a8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1596</Words>
  <Characters>911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lmacevko@ukr.net</dc:creator>
  <cp:keywords/>
  <dc:description/>
  <cp:lastModifiedBy>lmacevko@ukr.net</cp:lastModifiedBy>
  <cp:revision>9</cp:revision>
  <dcterms:created xsi:type="dcterms:W3CDTF">2020-03-12T14:10:00Z</dcterms:created>
  <dcterms:modified xsi:type="dcterms:W3CDTF">2020-03-13T07:47:00Z</dcterms:modified>
</cp:coreProperties>
</file>