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BF" w:rsidRPr="000F7A2E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2E">
        <w:rPr>
          <w:rFonts w:ascii="Times New Roman" w:hAnsi="Times New Roman" w:cs="Times New Roman"/>
          <w:b/>
          <w:sz w:val="24"/>
          <w:szCs w:val="24"/>
        </w:rPr>
        <w:t>ПОРЯДОК ВИВЧЕННЯ КУРСУ «</w:t>
      </w:r>
      <w:r w:rsidR="00592A9C" w:rsidRPr="0094245C">
        <w:rPr>
          <w:rFonts w:ascii="Times New Roman" w:hAnsi="Times New Roman" w:cs="Times New Roman"/>
          <w:b/>
          <w:sz w:val="24"/>
          <w:szCs w:val="24"/>
        </w:rPr>
        <w:t>НАЦІОНАЛЬНА АНГЛІЙСЬКА ЛІТЕРАТУРА</w:t>
      </w:r>
      <w:r w:rsidRPr="000F7A2E">
        <w:rPr>
          <w:rFonts w:ascii="Times New Roman" w:hAnsi="Times New Roman" w:cs="Times New Roman"/>
          <w:b/>
          <w:sz w:val="24"/>
          <w:szCs w:val="24"/>
        </w:rPr>
        <w:t>»</w:t>
      </w:r>
    </w:p>
    <w:p w:rsidR="00687F0F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період запровадження карантину з 12 березня 2020 року по 03 квітня 2020 року</w:t>
      </w:r>
    </w:p>
    <w:p w:rsidR="00192F42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виконання наказу Ректора Львівського національного університету імені Івана Франка </w:t>
      </w:r>
    </w:p>
    <w:p w:rsidR="00687F0F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0-26 від 12 березня 2020 року)</w:t>
      </w:r>
    </w:p>
    <w:p w:rsidR="00192F42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F42" w:rsidRPr="0094245C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42">
        <w:rPr>
          <w:rFonts w:ascii="Times New Roman" w:hAnsi="Times New Roman" w:cs="Times New Roman"/>
          <w:b/>
          <w:sz w:val="24"/>
          <w:szCs w:val="24"/>
        </w:rPr>
        <w:t xml:space="preserve">ВИКЛАДАЧ: </w:t>
      </w:r>
      <w:r w:rsidR="00592A9C" w:rsidRPr="0094245C">
        <w:rPr>
          <w:rFonts w:ascii="Times New Roman" w:hAnsi="Times New Roman" w:cs="Times New Roman"/>
          <w:b/>
          <w:sz w:val="24"/>
          <w:szCs w:val="24"/>
        </w:rPr>
        <w:t>Заваринська Марія Сергіївна</w:t>
      </w:r>
      <w:r w:rsidR="0094245C">
        <w:rPr>
          <w:rFonts w:ascii="Times New Roman" w:hAnsi="Times New Roman" w:cs="Times New Roman"/>
          <w:b/>
          <w:sz w:val="24"/>
          <w:szCs w:val="24"/>
        </w:rPr>
        <w:t>, асистент</w:t>
      </w:r>
    </w:p>
    <w:p w:rsidR="00687F0F" w:rsidRDefault="00687F0F" w:rsidP="0068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075"/>
        <w:gridCol w:w="3737"/>
        <w:gridCol w:w="2976"/>
      </w:tblGrid>
      <w:tr w:rsidR="00687F0F" w:rsidTr="00192F42">
        <w:tc>
          <w:tcPr>
            <w:tcW w:w="1560" w:type="dxa"/>
          </w:tcPr>
          <w:p w:rsid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 xml:space="preserve">Дата аудиторного заняття (згідно із розкладом), курс, група 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(-и)</w:t>
            </w:r>
          </w:p>
        </w:tc>
        <w:tc>
          <w:tcPr>
            <w:tcW w:w="2075" w:type="dxa"/>
          </w:tcPr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Тема, форма проведення відповідно до навчального плану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42">
              <w:rPr>
                <w:rFonts w:ascii="Times New Roman" w:hAnsi="Times New Roman" w:cs="Times New Roman"/>
                <w:b/>
              </w:rPr>
              <w:t>(лекція, семінар)</w:t>
            </w:r>
          </w:p>
        </w:tc>
        <w:tc>
          <w:tcPr>
            <w:tcW w:w="3737" w:type="dxa"/>
          </w:tcPr>
          <w:p w:rsid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 xml:space="preserve">Форми і методи опрацювання навчальної теми, 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спосіб зворотного зв</w:t>
            </w:r>
            <w:r w:rsidRPr="00192F42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192F42">
              <w:rPr>
                <w:rFonts w:ascii="Times New Roman" w:hAnsi="Times New Roman" w:cs="Times New Roman"/>
                <w:b/>
              </w:rPr>
              <w:t>язку</w:t>
            </w:r>
          </w:p>
        </w:tc>
        <w:tc>
          <w:tcPr>
            <w:tcW w:w="2976" w:type="dxa"/>
          </w:tcPr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Діагностика, контроль та оцінювання навчальної діяльності здобувачів освіти (ОП Бакалавр, ОП; ОП Магістр)</w:t>
            </w:r>
          </w:p>
        </w:tc>
      </w:tr>
      <w:tr w:rsidR="00687F0F" w:rsidTr="00192F42">
        <w:tc>
          <w:tcPr>
            <w:tcW w:w="1560" w:type="dxa"/>
          </w:tcPr>
          <w:p w:rsidR="00AA666E" w:rsidRPr="00AA666E" w:rsidRDefault="00592A9C" w:rsidP="0068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="009424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666E" w:rsidRDefault="00592A9C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="00AA6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7F0F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Іна-35, 36</w:t>
            </w: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87F0F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6E" w:rsidRDefault="00AA666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687F0F" w:rsidRPr="006549FE" w:rsidRDefault="000F7A2E" w:rsidP="000F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49FE"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6549FE" w:rsidRPr="0094245C">
              <w:rPr>
                <w:rFonts w:ascii="Times New Roman" w:hAnsi="Times New Roman" w:cs="Times New Roman"/>
                <w:sz w:val="24"/>
                <w:szCs w:val="24"/>
              </w:rPr>
              <w:t>питання плану</w:t>
            </w:r>
            <w:r w:rsidR="006549FE"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9FE" w:rsidRPr="0094245C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6549FE" w:rsidRPr="006549FE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="006549FE" w:rsidRPr="0094245C"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  <w:r w:rsidR="00687F0F"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9FE">
              <w:rPr>
                <w:rFonts w:ascii="Times New Roman" w:hAnsi="Times New Roman" w:cs="Times New Roman"/>
                <w:sz w:val="24"/>
                <w:szCs w:val="24"/>
              </w:rPr>
              <w:t xml:space="preserve">№2 «Мандри Гуллівера» Дж. Свіфта: жанрова своєрідність» </w:t>
            </w:r>
            <w:r w:rsidR="00687F0F" w:rsidRPr="006549FE">
              <w:rPr>
                <w:rFonts w:ascii="Times New Roman" w:hAnsi="Times New Roman" w:cs="Times New Roman"/>
                <w:sz w:val="24"/>
                <w:szCs w:val="24"/>
              </w:rPr>
              <w:t>(надіслано на електронну пошту старости академічної групи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F0F"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F42" w:rsidRPr="006549FE" w:rsidRDefault="00192F42" w:rsidP="000F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2. Зворотний зв'язок: електронна пошта</w:t>
            </w:r>
            <w:r w:rsidR="006549FE" w:rsidRPr="0065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42" w:rsidRPr="006437AE" w:rsidRDefault="00192F42" w:rsidP="000F7A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F42" w:rsidRPr="006549FE" w:rsidRDefault="00192F4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Тестове завдання (аудиторне – після відновлення занять)</w:t>
            </w:r>
          </w:p>
          <w:p w:rsidR="00192F42" w:rsidRPr="006437AE" w:rsidRDefault="00192F42" w:rsidP="00687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3CA6" w:rsidTr="006549FE">
        <w:trPr>
          <w:trHeight w:val="2569"/>
        </w:trPr>
        <w:tc>
          <w:tcPr>
            <w:tcW w:w="1560" w:type="dxa"/>
          </w:tcPr>
          <w:p w:rsidR="00E83CA6" w:rsidRPr="00AA666E" w:rsidRDefault="00E83CA6" w:rsidP="00E83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9424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Іна-33, 34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E83CA6" w:rsidRDefault="00E83CA6">
            <w:r w:rsidRPr="00B2276E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</w:p>
        </w:tc>
        <w:tc>
          <w:tcPr>
            <w:tcW w:w="3737" w:type="dxa"/>
          </w:tcPr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1. Опрацювати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 плану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«Художні особливості та новаторство роману Г. Філдінга «Історія Тома Джонса, знайди» 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(надіслано на електронну пошту старости академічної групи) </w:t>
            </w:r>
          </w:p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2. Зворотний зв'язок: електронна пошта.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3CA6" w:rsidRDefault="002E74E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94245C">
              <w:rPr>
                <w:rFonts w:ascii="Times New Roman" w:hAnsi="Times New Roman" w:cs="Times New Roman"/>
                <w:sz w:val="24"/>
                <w:szCs w:val="24"/>
              </w:rPr>
              <w:t xml:space="preserve"> (теми надіслані на електронну пошту старости академічної групи)</w:t>
            </w:r>
          </w:p>
        </w:tc>
      </w:tr>
      <w:tr w:rsidR="00E83CA6" w:rsidTr="00192F42">
        <w:tc>
          <w:tcPr>
            <w:tcW w:w="1560" w:type="dxa"/>
          </w:tcPr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9424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Іна-31, 32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E83CA6" w:rsidRDefault="00E83CA6">
            <w:r w:rsidRPr="00B2276E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</w:p>
        </w:tc>
        <w:tc>
          <w:tcPr>
            <w:tcW w:w="3737" w:type="dxa"/>
          </w:tcPr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1. Опрацювати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 плану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«Художні особливості та новаторство роману Г. Філдінга «Історія Тома Джонса, знайди» 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(надіслано на електронну пошту старости академічної групи) </w:t>
            </w:r>
          </w:p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2. Зворотний зв'язок: електронна пошта.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3CA6" w:rsidRDefault="002E74E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94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5C">
              <w:rPr>
                <w:rFonts w:ascii="Times New Roman" w:hAnsi="Times New Roman" w:cs="Times New Roman"/>
                <w:sz w:val="24"/>
                <w:szCs w:val="24"/>
              </w:rPr>
              <w:t>(теми надіслані на електронну пошту старости академічної групи)</w:t>
            </w:r>
          </w:p>
        </w:tc>
      </w:tr>
      <w:tr w:rsidR="00E83CA6" w:rsidTr="00192F42">
        <w:tc>
          <w:tcPr>
            <w:tcW w:w="1560" w:type="dxa"/>
          </w:tcPr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 w:rsidR="009424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Іна-35, 36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E83CA6" w:rsidRDefault="00E83CA6">
            <w:r w:rsidRPr="00B2276E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</w:p>
        </w:tc>
        <w:tc>
          <w:tcPr>
            <w:tcW w:w="3737" w:type="dxa"/>
          </w:tcPr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1. Опрацювати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 плану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«Художні особливості та новаторство роману Г. Філдінга «Історія Тома Джонса, знайди» 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(надіслано на електронну пошту старости академічної групи) </w:t>
            </w:r>
          </w:p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2. Зворотний зв'язок: електронна пошта.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3CA6" w:rsidRDefault="002E74E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94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5C">
              <w:rPr>
                <w:rFonts w:ascii="Times New Roman" w:hAnsi="Times New Roman" w:cs="Times New Roman"/>
                <w:sz w:val="24"/>
                <w:szCs w:val="24"/>
              </w:rPr>
              <w:t>(теми надіслані на електронну пошту старости академічної групи)</w:t>
            </w:r>
          </w:p>
        </w:tc>
      </w:tr>
      <w:tr w:rsidR="00E83CA6" w:rsidTr="00192F42">
        <w:tc>
          <w:tcPr>
            <w:tcW w:w="1560" w:type="dxa"/>
          </w:tcPr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="009424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курс,</w:t>
            </w:r>
          </w:p>
          <w:p w:rsidR="00E83CA6" w:rsidRDefault="00E83CA6" w:rsidP="00E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Іна- 33,34</w:t>
            </w:r>
          </w:p>
        </w:tc>
        <w:tc>
          <w:tcPr>
            <w:tcW w:w="2075" w:type="dxa"/>
          </w:tcPr>
          <w:p w:rsidR="00E83CA6" w:rsidRDefault="00E83CA6">
            <w:r w:rsidRPr="00B22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Семінар</w:t>
            </w:r>
          </w:p>
        </w:tc>
        <w:tc>
          <w:tcPr>
            <w:tcW w:w="3737" w:type="dxa"/>
          </w:tcPr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1. Опрацювати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 плану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Pr="0065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 «Художні особливості та новаторство роману</w:t>
            </w:r>
            <w:r w:rsidR="002E74E4">
              <w:rPr>
                <w:rFonts w:ascii="Times New Roman" w:hAnsi="Times New Roman" w:cs="Times New Roman"/>
                <w:sz w:val="24"/>
                <w:szCs w:val="24"/>
              </w:rPr>
              <w:t xml:space="preserve"> Л. Стерна «Життя та думки Трістрама Шенді, джентльмена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 xml:space="preserve">(надіслано на електронну пошту старости академічної групи) </w:t>
            </w:r>
          </w:p>
          <w:p w:rsidR="006549FE" w:rsidRPr="006549FE" w:rsidRDefault="006549FE" w:rsidP="006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t>2. Зворотний зв'язок: електронна пошта.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74E4" w:rsidRPr="006549FE" w:rsidRDefault="002E74E4" w:rsidP="002E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Тестове завдання </w:t>
            </w:r>
            <w:r w:rsidRPr="0065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(аудиторне – після відновлення занять)</w:t>
            </w:r>
          </w:p>
          <w:p w:rsidR="00E83CA6" w:rsidRDefault="00E83CA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0F" w:rsidRDefault="00687F0F" w:rsidP="0068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2" w:rsidRPr="00192F42" w:rsidRDefault="00192F42" w:rsidP="00192F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F42" w:rsidRPr="00192F42" w:rsidSect="00687F0F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D5" w:rsidRDefault="009D22D5" w:rsidP="00192F42">
      <w:pPr>
        <w:spacing w:after="0" w:line="240" w:lineRule="auto"/>
      </w:pPr>
      <w:r>
        <w:separator/>
      </w:r>
    </w:p>
  </w:endnote>
  <w:endnote w:type="continuationSeparator" w:id="0">
    <w:p w:rsidR="009D22D5" w:rsidRDefault="009D22D5" w:rsidP="0019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848930"/>
      <w:docPartObj>
        <w:docPartGallery w:val="Page Numbers (Bottom of Page)"/>
        <w:docPartUnique/>
      </w:docPartObj>
    </w:sdtPr>
    <w:sdtEndPr/>
    <w:sdtContent>
      <w:p w:rsidR="00192F42" w:rsidRDefault="00C10825">
        <w:pPr>
          <w:pStyle w:val="a7"/>
          <w:jc w:val="center"/>
        </w:pPr>
        <w:r>
          <w:fldChar w:fldCharType="begin"/>
        </w:r>
        <w:r w:rsidR="00192F42">
          <w:instrText>PAGE   \* MERGEFORMAT</w:instrText>
        </w:r>
        <w:r>
          <w:fldChar w:fldCharType="separate"/>
        </w:r>
        <w:r w:rsidR="0094245C" w:rsidRPr="0094245C">
          <w:rPr>
            <w:noProof/>
            <w:lang w:val="ru-RU"/>
          </w:rPr>
          <w:t>1</w:t>
        </w:r>
        <w:r>
          <w:fldChar w:fldCharType="end"/>
        </w:r>
      </w:p>
    </w:sdtContent>
  </w:sdt>
  <w:p w:rsidR="00192F42" w:rsidRDefault="00192F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D5" w:rsidRDefault="009D22D5" w:rsidP="00192F42">
      <w:pPr>
        <w:spacing w:after="0" w:line="240" w:lineRule="auto"/>
      </w:pPr>
      <w:r>
        <w:separator/>
      </w:r>
    </w:p>
  </w:footnote>
  <w:footnote w:type="continuationSeparator" w:id="0">
    <w:p w:rsidR="009D22D5" w:rsidRDefault="009D22D5" w:rsidP="0019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78E"/>
    <w:multiLevelType w:val="hybridMultilevel"/>
    <w:tmpl w:val="F70E87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2B59"/>
    <w:multiLevelType w:val="hybridMultilevel"/>
    <w:tmpl w:val="65004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A0ABB"/>
    <w:multiLevelType w:val="hybridMultilevel"/>
    <w:tmpl w:val="B4A26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9000D"/>
    <w:multiLevelType w:val="hybridMultilevel"/>
    <w:tmpl w:val="190E7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F0F"/>
    <w:rsid w:val="000F7A2E"/>
    <w:rsid w:val="00192F42"/>
    <w:rsid w:val="002E74E4"/>
    <w:rsid w:val="005235D9"/>
    <w:rsid w:val="005712BF"/>
    <w:rsid w:val="00592A9C"/>
    <w:rsid w:val="006437AE"/>
    <w:rsid w:val="006549FE"/>
    <w:rsid w:val="00687F0F"/>
    <w:rsid w:val="00897879"/>
    <w:rsid w:val="0094245C"/>
    <w:rsid w:val="009D22D5"/>
    <w:rsid w:val="00AA666E"/>
    <w:rsid w:val="00C10825"/>
    <w:rsid w:val="00E44831"/>
    <w:rsid w:val="00E83CA6"/>
    <w:rsid w:val="00EC5C95"/>
    <w:rsid w:val="00F64896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87A1-A13E-43FC-93C8-FBFCF816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42"/>
  </w:style>
  <w:style w:type="paragraph" w:styleId="a7">
    <w:name w:val="footer"/>
    <w:basedOn w:val="a"/>
    <w:link w:val="a8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lmacevko@ukr.net</dc:creator>
  <cp:keywords/>
  <dc:description/>
  <cp:lastModifiedBy>lmacevko@ukr.net</cp:lastModifiedBy>
  <cp:revision>8</cp:revision>
  <dcterms:created xsi:type="dcterms:W3CDTF">2020-03-12T14:10:00Z</dcterms:created>
  <dcterms:modified xsi:type="dcterms:W3CDTF">2020-03-20T12:41:00Z</dcterms:modified>
</cp:coreProperties>
</file>