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E6" w:rsidRDefault="00876EE6" w:rsidP="00876EE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ІСТОРІЯ СВІТОВОЇ ЛІТЕРАТУРИ</w:t>
      </w:r>
    </w:p>
    <w:p w:rsidR="00876EE6" w:rsidRPr="00876EE6" w:rsidRDefault="00876EE6" w:rsidP="00876EE6">
      <w:pPr>
        <w:jc w:val="center"/>
        <w:rPr>
          <w:b/>
          <w:bCs/>
          <w:sz w:val="28"/>
          <w:szCs w:val="28"/>
          <w:lang w:val="en-US"/>
        </w:rPr>
      </w:pPr>
      <w:r w:rsidRPr="0009558D">
        <w:rPr>
          <w:b/>
          <w:bCs/>
          <w:sz w:val="28"/>
          <w:szCs w:val="28"/>
          <w:lang w:val="uk-UA"/>
        </w:rPr>
        <w:t>др.пол.</w:t>
      </w:r>
      <w:r>
        <w:rPr>
          <w:b/>
          <w:bCs/>
          <w:sz w:val="28"/>
          <w:szCs w:val="28"/>
          <w:lang w:val="uk-UA"/>
        </w:rPr>
        <w:t> XІХ – ХХ СТОЛІТЬ</w:t>
      </w:r>
    </w:p>
    <w:p w:rsidR="00876EE6" w:rsidRPr="0009558D" w:rsidRDefault="00876EE6" w:rsidP="00876EE6">
      <w:pPr>
        <w:jc w:val="center"/>
        <w:rPr>
          <w:bCs/>
          <w:sz w:val="24"/>
          <w:szCs w:val="24"/>
          <w:lang w:val="uk-UA"/>
        </w:rPr>
      </w:pPr>
    </w:p>
    <w:p w:rsidR="00876EE6" w:rsidRPr="0009558D" w:rsidRDefault="00876EE6" w:rsidP="00876EE6">
      <w:pPr>
        <w:jc w:val="center"/>
        <w:rPr>
          <w:bCs/>
          <w:sz w:val="26"/>
          <w:szCs w:val="26"/>
          <w:lang w:val="uk-UA"/>
        </w:rPr>
      </w:pPr>
      <w:r w:rsidRPr="0009558D">
        <w:rPr>
          <w:bCs/>
          <w:sz w:val="26"/>
          <w:szCs w:val="26"/>
          <w:lang w:val="uk-UA"/>
        </w:rPr>
        <w:t>(ІІ курс, IV семестр, денний відділ)</w:t>
      </w:r>
    </w:p>
    <w:p w:rsidR="00876EE6" w:rsidRPr="0009558D" w:rsidRDefault="00876EE6" w:rsidP="00876EE6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доц</w:t>
      </w:r>
      <w:r w:rsidRPr="0009558D">
        <w:rPr>
          <w:b/>
          <w:bCs/>
          <w:sz w:val="28"/>
          <w:szCs w:val="28"/>
          <w:lang w:val="uk-UA"/>
        </w:rPr>
        <w:t>. Сенчук І.А.</w:t>
      </w:r>
    </w:p>
    <w:p w:rsidR="00876EE6" w:rsidRPr="002F5E53" w:rsidRDefault="00876EE6" w:rsidP="00876EE6">
      <w:pPr>
        <w:tabs>
          <w:tab w:val="left" w:pos="0"/>
        </w:tabs>
        <w:rPr>
          <w:b/>
          <w:sz w:val="16"/>
          <w:szCs w:val="16"/>
          <w:lang w:val="uk-UA"/>
        </w:rPr>
      </w:pPr>
    </w:p>
    <w:p w:rsidR="00876EE6" w:rsidRPr="00876EE6" w:rsidRDefault="00876EE6" w:rsidP="00876EE6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ПИТАННЯ ДО ІСПИТУ</w:t>
      </w:r>
    </w:p>
    <w:p w:rsidR="00876EE6" w:rsidRPr="00876EE6" w:rsidRDefault="00876EE6" w:rsidP="00876EE6">
      <w:pPr>
        <w:ind w:firstLine="567"/>
        <w:rPr>
          <w:b/>
          <w:sz w:val="26"/>
          <w:szCs w:val="26"/>
        </w:rPr>
      </w:pP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Провідні літературні напрями та течії в західноєвропейських літературах  останньої третини ХІХ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Особливості розвитку реалізму в другій половині ХІХ ст. Творчість Г.Флобера.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Натуралізм в літературі останньої третини ХІХ ст. Творчість Е. Золя.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Естетизм в англійській літературі останньої третини ХІХ ст. Творчість О. Вайлда.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Символізм в західноєвропейських літературах кінця ХІХ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Розвиток драми і театру в останню третину ХІХ ст. Творчість Г. Ібсена.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Провідні літературні напрями та течії в літератур</w:t>
      </w:r>
      <w:r>
        <w:rPr>
          <w:sz w:val="26"/>
          <w:szCs w:val="26"/>
          <w:lang w:val="uk-UA"/>
        </w:rPr>
        <w:t>і</w:t>
      </w:r>
      <w:r w:rsidRPr="00FA4F5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першої половини </w:t>
      </w:r>
      <w:r w:rsidRPr="00FA4F5A">
        <w:rPr>
          <w:sz w:val="26"/>
          <w:szCs w:val="26"/>
          <w:lang w:val="uk-UA"/>
        </w:rPr>
        <w:t>ХХ 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Модернізм: філософські основи, особливості, жанрова система, представники.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Західноєвропейська поезія модернізму першої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Сюрреалізм: особливості, представники. Творчість Г. Аполлінера.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Експресіонізм: особливості, представники.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Англо-американська поезія імажизму: особливості, представники.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Творчість Т.С. Еліота.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Модернізм у Франції. Творчість М. Пруста.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Особливості розвитку австрійської літератури першої половини ХХ ст. Творчість Ф.</w:t>
      </w:r>
      <w:r w:rsidRPr="00FA4F5A">
        <w:rPr>
          <w:sz w:val="26"/>
          <w:szCs w:val="26"/>
          <w:lang w:val="en-US"/>
        </w:rPr>
        <w:t> </w:t>
      </w:r>
      <w:r w:rsidRPr="00FA4F5A">
        <w:rPr>
          <w:sz w:val="26"/>
          <w:szCs w:val="26"/>
          <w:lang w:val="uk-UA"/>
        </w:rPr>
        <w:t>Кафки.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Англійський модерністичний роман.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Міф у літературі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Особливості розвитку ірландської літератури першої половини ХХ ст. Творчість Дж. Джойса.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Особливості розвитку реалізму в літературі ХХ ст.</w:t>
      </w:r>
    </w:p>
    <w:p w:rsidR="00876EE6" w:rsidRPr="00FA4F5A" w:rsidRDefault="00876EE6" w:rsidP="00876EE6">
      <w:pPr>
        <w:pStyle w:val="a7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Французький реалістичний роман першої половини ХХ ст. Творчість Ф. Моріака.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Реалізм в англійській літературі першої половини ХХ ст. Творчість Дж. Ґолсворсі.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Німецький реалістичний роман першої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Література „втраченого покоління”.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Утопічні жанри в літературі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Розвиток американської літератури в першій половині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Творчість Е. Гемінґвея.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Загальна характеристика драматичного мистецтва першої половини ХХ 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Епічний театр Б. Брехта.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„Драма ідей” у творчості Б. Шоу.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Французький театр першої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Провідні напрями та жанри в літературі другої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Екзистенціалізм у літературі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Театр абсурду в літературі другої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Творчість С. Беккета.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Творчість Е. Йонеско.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Розвиток швейцарського театру і драми в другій половині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Англійська література другої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lastRenderedPageBreak/>
        <w:t xml:space="preserve"> Французька література другої половини ХХ ст. Школа „нового роману”.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Особливості розвитку німецької літератури другої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 xml:space="preserve"> Американська література другої половини ХХ ст.</w:t>
      </w:r>
    </w:p>
    <w:p w:rsidR="00876EE6" w:rsidRPr="00FA4F5A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Загальні тенденції розвитку латиноамериканських літератур ХХ ст. Творчість Г. Маркеса.</w:t>
      </w:r>
    </w:p>
    <w:p w:rsidR="00876EE6" w:rsidRDefault="00876EE6" w:rsidP="00876EE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4F5A">
        <w:rPr>
          <w:sz w:val="26"/>
          <w:szCs w:val="26"/>
          <w:lang w:val="uk-UA"/>
        </w:rPr>
        <w:t>Поняття постмодернізму. Постмодернізм у сучасній літературі.</w:t>
      </w:r>
    </w:p>
    <w:p w:rsidR="00563158" w:rsidRPr="00876EE6" w:rsidRDefault="00563158">
      <w:pPr>
        <w:rPr>
          <w:lang w:val="uk-UA"/>
        </w:rPr>
      </w:pPr>
    </w:p>
    <w:sectPr w:rsidR="00563158" w:rsidRPr="00876EE6" w:rsidSect="00876EE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C" w:rsidRDefault="0001368C" w:rsidP="00876EE6">
      <w:r>
        <w:separator/>
      </w:r>
    </w:p>
  </w:endnote>
  <w:endnote w:type="continuationSeparator" w:id="0">
    <w:p w:rsidR="0001368C" w:rsidRDefault="0001368C" w:rsidP="008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486011"/>
      <w:docPartObj>
        <w:docPartGallery w:val="Page Numbers (Bottom of Page)"/>
        <w:docPartUnique/>
      </w:docPartObj>
    </w:sdtPr>
    <w:sdtEndPr/>
    <w:sdtContent>
      <w:p w:rsidR="00876EE6" w:rsidRDefault="0001368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0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EE6" w:rsidRDefault="00876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C" w:rsidRDefault="0001368C" w:rsidP="00876EE6">
      <w:r>
        <w:separator/>
      </w:r>
    </w:p>
  </w:footnote>
  <w:footnote w:type="continuationSeparator" w:id="0">
    <w:p w:rsidR="0001368C" w:rsidRDefault="0001368C" w:rsidP="0087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4E9"/>
    <w:multiLevelType w:val="hybridMultilevel"/>
    <w:tmpl w:val="1EE8323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6"/>
    <w:rsid w:val="0001368C"/>
    <w:rsid w:val="00146825"/>
    <w:rsid w:val="003A7F8D"/>
    <w:rsid w:val="00445595"/>
    <w:rsid w:val="00563158"/>
    <w:rsid w:val="005C7A6C"/>
    <w:rsid w:val="00745C41"/>
    <w:rsid w:val="00876EE6"/>
    <w:rsid w:val="00915355"/>
    <w:rsid w:val="00932E0E"/>
    <w:rsid w:val="00C44B77"/>
    <w:rsid w:val="00C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7D003-17A6-4A78-A762-A2520B4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E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E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76E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E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87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yaroslava</cp:lastModifiedBy>
  <cp:revision>2</cp:revision>
  <dcterms:created xsi:type="dcterms:W3CDTF">2020-04-07T16:32:00Z</dcterms:created>
  <dcterms:modified xsi:type="dcterms:W3CDTF">2020-04-07T16:32:00Z</dcterms:modified>
</cp:coreProperties>
</file>