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bCs/>
          <w:color w:val="auto"/>
          <w:lang w:val="uk-UA"/>
        </w:rPr>
        <w:t xml:space="preserve">Силабус курсу </w:t>
      </w:r>
      <w:r>
        <w:rPr>
          <w:b/>
          <w:bCs/>
          <w:color w:val="auto"/>
          <w:sz w:val="24"/>
          <w:szCs w:val="24"/>
          <w:lang w:val="uk-UA"/>
        </w:rPr>
        <w:t xml:space="preserve"> “Вступ до текстології: загальний та тексти Шекспіра”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color w:val="auto"/>
          <w:sz w:val="24"/>
          <w:szCs w:val="24"/>
          <w:lang w:val="uk-UA"/>
        </w:rPr>
        <w:t>(</w:t>
      </w:r>
      <w:r>
        <w:rPr>
          <w:b/>
          <w:bCs/>
          <w:color w:val="auto"/>
          <w:sz w:val="24"/>
          <w:szCs w:val="24"/>
        </w:rPr>
        <w:t>Introduction to Textology; Shakespeare’s texts</w:t>
      </w:r>
      <w:r>
        <w:rPr>
          <w:b/>
          <w:bCs/>
          <w:color w:val="auto"/>
          <w:sz w:val="24"/>
          <w:szCs w:val="24"/>
          <w:lang w:val="uk-UA"/>
        </w:rPr>
        <w:t>)</w:t>
      </w:r>
    </w:p>
    <w:p>
      <w:pPr>
        <w:pStyle w:val="Normal"/>
        <w:jc w:val="center"/>
        <w:rPr>
          <w:b/>
          <w:b/>
          <w:bCs/>
          <w:color w:val="auto"/>
          <w:lang w:val="uk-UA"/>
        </w:rPr>
      </w:pPr>
      <w:r>
        <w:rPr>
          <w:b/>
          <w:bCs/>
          <w:color w:val="auto"/>
        </w:rPr>
        <w:t>2019/2020</w:t>
      </w:r>
      <w:r>
        <w:rPr>
          <w:b/>
          <w:bCs/>
          <w:color w:val="auto"/>
          <w:lang w:val="uk-UA"/>
        </w:rPr>
        <w:t xml:space="preserve"> навчального року</w:t>
      </w:r>
    </w:p>
    <w:p>
      <w:pPr>
        <w:pStyle w:val="Normal"/>
        <w:jc w:val="center"/>
        <w:rPr>
          <w:color w:val="auto"/>
          <w:lang w:val="uk-UA"/>
        </w:rPr>
      </w:pPr>
      <w:r>
        <w:rPr>
          <w:color w:val="auto"/>
          <w:lang w:val="uk-UA"/>
        </w:rPr>
      </w:r>
    </w:p>
    <w:tbl>
      <w:tblPr>
        <w:tblW w:w="1036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744"/>
        <w:gridCol w:w="7623"/>
      </w:tblGrid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Назва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Вступ до текстології: загальний та тексти Шекспіра (</w:t>
            </w:r>
            <w:r>
              <w:rPr>
                <w:b/>
                <w:bCs/>
                <w:color w:val="auto"/>
              </w:rPr>
              <w:t>Introduction</w:t>
            </w:r>
            <w:r>
              <w:rPr>
                <w:b/>
                <w:bCs/>
                <w:color w:val="auto"/>
                <w:lang w:val="en-GB"/>
              </w:rPr>
              <w:t xml:space="preserve"> </w:t>
            </w:r>
            <w:r>
              <w:rPr>
                <w:b/>
                <w:bCs/>
                <w:color w:val="auto"/>
              </w:rPr>
              <w:t>to</w:t>
            </w:r>
            <w:r>
              <w:rPr>
                <w:b/>
                <w:bCs/>
                <w:color w:val="auto"/>
                <w:lang w:val="en-GB"/>
              </w:rPr>
              <w:t xml:space="preserve"> </w:t>
            </w:r>
            <w:r>
              <w:rPr>
                <w:b/>
                <w:bCs/>
                <w:color w:val="auto"/>
              </w:rPr>
              <w:t>Textology: general and Shakespeare’s texts</w:t>
            </w:r>
            <w:r>
              <w:rPr>
                <w:b/>
                <w:bCs/>
                <w:color w:val="auto"/>
                <w:lang w:val="uk-UA"/>
              </w:rPr>
              <w:t>)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Львівський національний університет імені Івана Франка, факультет іноземних мов, кафедра англійської філології, кім. 435, вул. Університетська, 1, м. Львів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hd w:val="clear" w:color="auto" w:fill="FFFFFF" w:themeFill="background1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Кафедра англійської філології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/>
              <w:rPr>
                <w:lang w:val="uk-UA"/>
              </w:rPr>
            </w:pPr>
            <w:r>
              <w:rPr>
                <w:b w:val="false"/>
                <w:bCs w:val="false"/>
                <w:u w:val="none"/>
                <w:lang w:val="uk-UA"/>
              </w:rPr>
              <w:t>Галузь знань 03 Гуманітарні науки</w:t>
            </w:r>
          </w:p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u w:val="none"/>
                <w:lang w:val="uk-UA"/>
              </w:rPr>
            </w:pPr>
            <w:r>
              <w:rPr>
                <w:b w:val="false"/>
                <w:bCs w:val="false"/>
                <w:u w:val="none"/>
                <w:lang w:val="uk-UA"/>
              </w:rPr>
              <w:t>Спеціальність 035 Філологія</w:t>
            </w:r>
          </w:p>
          <w:p>
            <w:pPr>
              <w:pStyle w:val="Normal"/>
              <w:spacing w:lineRule="auto" w:line="240"/>
              <w:rPr>
                <w:b w:val="false"/>
                <w:b w:val="false"/>
                <w:bCs w:val="false"/>
                <w:u w:val="none"/>
                <w:lang w:val="uk-UA"/>
              </w:rPr>
            </w:pPr>
            <w:r>
              <w:rPr>
                <w:b w:val="false"/>
                <w:bCs w:val="false"/>
                <w:u w:val="none"/>
                <w:lang w:val="uk-UA"/>
              </w:rPr>
              <w:t>Спеціалізація 035.041 Германські мови та літератури (переклад включно) — перша англійська</w:t>
            </w:r>
          </w:p>
          <w:p>
            <w:pPr>
              <w:pStyle w:val="Normal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auto"/>
                <w:lang w:val="uk-UA" w:eastAsia="uk-UA"/>
              </w:rPr>
            </w:pPr>
            <w:r>
              <w:rPr>
                <w:b/>
                <w:bCs/>
                <w:color w:val="auto"/>
                <w:lang w:val="uk-UA"/>
              </w:rPr>
              <w:t>Викладачі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Бойчук Юлія Василівна, асистент кафедри англійської філології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auto"/>
                <w:lang w:val="uk-UA" w:eastAsia="uk-UA"/>
              </w:rPr>
            </w:pPr>
            <w:r>
              <w:rPr>
                <w:b/>
                <w:bCs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</w:rPr>
              <w:t>Juliemerald7@gmail.com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Щочетверга, 12:00 – 13:00 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За адресою: Львівський національний університет імені Івана Франка, факультет іноземних мов, кафедра англійської філології, кім. 435, вул. 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color w:val="auto"/>
                <w:lang w:val="uk-UA"/>
              </w:rPr>
              <w:t>Дисципліна «</w:t>
            </w:r>
            <w:r>
              <w:rPr>
                <w:b/>
                <w:bCs/>
                <w:color w:val="auto"/>
                <w:lang w:val="uk-UA"/>
              </w:rPr>
              <w:t>Вступ до текстології: загальний та тексти до 15 ст (</w:t>
            </w:r>
            <w:r>
              <w:rPr>
                <w:b/>
                <w:bCs/>
                <w:color w:val="auto"/>
              </w:rPr>
              <w:t>Introduction</w:t>
            </w:r>
            <w:r>
              <w:rPr>
                <w:b/>
                <w:bCs/>
                <w:color w:val="auto"/>
                <w:lang w:val="uk-UA"/>
              </w:rPr>
              <w:t xml:space="preserve"> </w:t>
            </w:r>
            <w:r>
              <w:rPr>
                <w:b/>
                <w:bCs/>
                <w:color w:val="auto"/>
              </w:rPr>
              <w:t>to</w:t>
            </w:r>
            <w:r>
              <w:rPr>
                <w:b/>
                <w:bCs/>
                <w:color w:val="auto"/>
                <w:lang w:val="uk-UA"/>
              </w:rPr>
              <w:t xml:space="preserve"> </w:t>
            </w:r>
            <w:r>
              <w:rPr>
                <w:b/>
                <w:bCs/>
                <w:color w:val="auto"/>
              </w:rPr>
              <w:t>Textology</w:t>
            </w:r>
            <w:r>
              <w:rPr>
                <w:b/>
                <w:bCs/>
                <w:color w:val="auto"/>
                <w:lang w:val="uk-UA"/>
              </w:rPr>
              <w:t xml:space="preserve">: </w:t>
            </w:r>
            <w:r>
              <w:rPr>
                <w:b/>
                <w:bCs/>
                <w:color w:val="auto"/>
              </w:rPr>
              <w:t>general</w:t>
            </w:r>
            <w:r>
              <w:rPr>
                <w:b/>
                <w:bCs/>
                <w:color w:val="auto"/>
                <w:lang w:val="uk-UA"/>
              </w:rPr>
              <w:t xml:space="preserve"> </w:t>
            </w:r>
            <w:r>
              <w:rPr>
                <w:b/>
                <w:bCs/>
                <w:color w:val="auto"/>
              </w:rPr>
              <w:t>and</w:t>
            </w:r>
            <w:r>
              <w:rPr>
                <w:b/>
                <w:bCs/>
                <w:color w:val="auto"/>
                <w:lang w:val="uk-UA"/>
              </w:rPr>
              <w:t xml:space="preserve"> Shakespeare’s texts)</w:t>
            </w:r>
            <w:r>
              <w:rPr>
                <w:color w:val="auto"/>
                <w:lang w:val="uk-UA"/>
              </w:rPr>
              <w:t xml:space="preserve">» є вибірковою дисципліною зі спеціальності </w:t>
            </w:r>
            <w:r>
              <w:rPr>
                <w:color w:val="auto"/>
                <w:lang w:val="uk-UA"/>
              </w:rPr>
              <w:t xml:space="preserve">035 </w:t>
            </w:r>
            <w:r>
              <w:rPr>
                <w:color w:val="auto"/>
                <w:lang w:val="uk-UA"/>
              </w:rPr>
              <w:t xml:space="preserve">Філологія для освітньої програми бакалавра, яка викладається у </w:t>
            </w:r>
            <w:r>
              <w:rPr>
                <w:b/>
                <w:bCs/>
                <w:color w:val="auto"/>
                <w:lang w:val="uk-UA"/>
              </w:rPr>
              <w:t>3</w:t>
            </w:r>
            <w:r>
              <w:rPr>
                <w:color w:val="auto"/>
                <w:lang w:val="uk-UA"/>
              </w:rPr>
              <w:t xml:space="preserve"> семестрі в обсязі </w:t>
            </w:r>
            <w:r>
              <w:rPr>
                <w:b/>
                <w:bCs/>
                <w:color w:val="auto"/>
                <w:lang w:val="uk-UA"/>
              </w:rPr>
              <w:t>3</w:t>
            </w:r>
            <w:r>
              <w:rPr>
                <w:color w:val="auto"/>
                <w:lang w:val="uk-UA"/>
              </w:rPr>
              <w:t xml:space="preserve"> кредитів (за Європейською Кредитно-Трансферною Системою ECTS).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____________________________. .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200"/>
              <w:contextualSpacing/>
              <w:jc w:val="both"/>
              <w:rPr>
                <w:color w:val="666666"/>
                <w:lang w:val="ru-RU"/>
              </w:rPr>
            </w:pPr>
            <w:r>
              <w:rPr>
                <w:color w:val="auto"/>
                <w:lang w:val="uk-UA"/>
              </w:rPr>
              <w:t xml:space="preserve">Курс розроблено таким чином, щоб </w:t>
            </w:r>
            <w:r>
              <w:rPr>
                <w:color w:val="000000"/>
                <w:lang w:val="ru-RU"/>
              </w:rPr>
              <w:t>сформувати у студентів уявлення про текст як об’єкт дослідження, ознайомити із технікою лінгвістичного аналізу тексту та випрацювати навички її практичного використання на прикладі Шекспірових текстів.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Мета та цілі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val="uk-UA"/>
              </w:rPr>
            </w:pPr>
            <w:r>
              <w:rPr>
                <w:b/>
                <w:bCs/>
                <w:color w:val="auto"/>
                <w:lang w:val="uk-UA"/>
              </w:rPr>
              <w:t>Метою</w:t>
            </w:r>
            <w:r>
              <w:rPr>
                <w:color w:val="auto"/>
                <w:lang w:val="uk-UA"/>
              </w:rPr>
              <w:t xml:space="preserve"> вивчення вибіркової дисципліни «</w:t>
            </w:r>
            <w:r>
              <w:rPr>
                <w:b/>
                <w:bCs/>
                <w:color w:val="auto"/>
                <w:lang w:val="uk-UA"/>
              </w:rPr>
              <w:t>Вступ до текстології: загальний та тексти Шекспіра (</w:t>
            </w:r>
            <w:r>
              <w:rPr>
                <w:b/>
                <w:bCs/>
                <w:color w:val="auto"/>
              </w:rPr>
              <w:t>Introduction</w:t>
            </w:r>
            <w:r>
              <w:rPr>
                <w:b/>
                <w:bCs/>
                <w:color w:val="auto"/>
                <w:lang w:val="uk-UA"/>
              </w:rPr>
              <w:t xml:space="preserve"> </w:t>
            </w:r>
            <w:r>
              <w:rPr>
                <w:b/>
                <w:bCs/>
                <w:color w:val="auto"/>
              </w:rPr>
              <w:t>to</w:t>
            </w:r>
            <w:r>
              <w:rPr>
                <w:b/>
                <w:bCs/>
                <w:color w:val="auto"/>
                <w:lang w:val="uk-UA"/>
              </w:rPr>
              <w:t xml:space="preserve"> </w:t>
            </w:r>
            <w:r>
              <w:rPr>
                <w:b/>
                <w:bCs/>
                <w:color w:val="auto"/>
              </w:rPr>
              <w:t>Textology</w:t>
            </w:r>
            <w:r>
              <w:rPr>
                <w:b/>
                <w:bCs/>
                <w:color w:val="auto"/>
                <w:lang w:val="uk-UA"/>
              </w:rPr>
              <w:t xml:space="preserve">: </w:t>
            </w:r>
            <w:r>
              <w:rPr>
                <w:b/>
                <w:bCs/>
                <w:color w:val="auto"/>
              </w:rPr>
              <w:t>general and Shakespeare’s texts</w:t>
            </w:r>
            <w:r>
              <w:rPr>
                <w:b/>
                <w:bCs/>
                <w:color w:val="auto"/>
                <w:lang w:val="uk-UA"/>
              </w:rPr>
              <w:t>)</w:t>
            </w:r>
            <w:r>
              <w:rPr>
                <w:color w:val="auto"/>
                <w:lang w:val="uk-UA"/>
              </w:rPr>
              <w:t xml:space="preserve">» є </w:t>
            </w:r>
            <w:r>
              <w:rPr>
                <w:lang w:val="uk-UA"/>
              </w:rPr>
              <w:t>сформувати у студентів уявлення про історичну епоху, в якій народився та творив Шекспір, її особливості, а саме суспільно-політичний лад, світогляд та цінності людей, а також ознайомити з літературними творами Уільяма Шекспіра, сформованими під впливом цієї епохи.</w:t>
            </w:r>
          </w:p>
          <w:p>
            <w:pPr>
              <w:pStyle w:val="Normal"/>
              <w:spacing w:before="0" w:after="0"/>
              <w:contextualSpacing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spacing w:before="0" w:after="200"/>
              <w:jc w:val="both"/>
              <w:rPr>
                <w:lang w:val="uk-UA"/>
              </w:rPr>
            </w:pPr>
            <w:r>
              <w:rPr>
                <w:b/>
                <w:bCs/>
                <w:lang w:val="uk-UA"/>
              </w:rPr>
              <w:t>Ціль</w:t>
            </w:r>
            <w:r>
              <w:rPr>
                <w:lang w:val="uk-UA"/>
              </w:rPr>
              <w:t xml:space="preserve"> – прочитання та розуміння Шекспірових текстів, освоєння основних принципів лінгвістичного аналізу, дослідження </w:t>
            </w:r>
            <w:r>
              <w:rPr>
                <w:color w:val="3C3E3E"/>
                <w:lang w:val="uk-UA"/>
              </w:rPr>
              <w:t>своєрідності слововживання (активність включення синонімів, антонімів,  омонімів, історизмів, архаїзмів, неологізмів); визначення прийомів образності: епітет, метафора, порівняння, алегорія, метонімія, іронія, гіпербола та ін.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bCs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1.Cunliffe B., Bartlett R., Morrill J., Briggs A., Bourke J. The Penguin Illustrated History of Britain and Ireland: from Earliest Times to the Present Day. – London: Penguin Books, 2004. – 320 p.</w:t>
            </w:r>
          </w:p>
          <w:p>
            <w:pPr>
              <w:pStyle w:val="Normal"/>
              <w:tabs>
                <w:tab w:val="left" w:pos="187" w:leader="none"/>
              </w:tabs>
              <w:rPr/>
            </w:pPr>
            <w:r>
              <w:rPr/>
              <w:t>2. Delaney D., Ward C., Fiorina C.R. Fields of Vision – Pearson Longman, 2009.- 464 p.</w:t>
            </w:r>
          </w:p>
          <w:p>
            <w:pPr>
              <w:pStyle w:val="Normal"/>
              <w:tabs>
                <w:tab w:val="left" w:pos="187" w:leader="none"/>
              </w:tabs>
              <w:rPr/>
            </w:pPr>
            <w:r>
              <w:rPr/>
              <w:t>3. De Beaugrande Robert-Alain, Dressler Wolfgang. Introduction to Text Linguistics - Beaugrande, 2002. — 243 p.</w:t>
            </w:r>
          </w:p>
          <w:p>
            <w:pPr>
              <w:pStyle w:val="Normal"/>
              <w:tabs>
                <w:tab w:val="left" w:pos="187" w:leader="none"/>
              </w:tabs>
              <w:rPr>
                <w:color w:val="52565A"/>
              </w:rPr>
            </w:pPr>
            <w:r>
              <w:rPr/>
              <w:t xml:space="preserve">4. </w:t>
            </w:r>
            <w:r>
              <w:rPr>
                <w:color w:val="52565A"/>
                <w:lang w:val="ru-RU"/>
              </w:rPr>
              <w:t xml:space="preserve">Galperin I.R. Stylistics -  ЛКИ, 2016. – 336 </w:t>
            </w:r>
            <w:r>
              <w:rPr>
                <w:color w:val="52565A"/>
              </w:rPr>
              <w:t>p.</w:t>
            </w:r>
          </w:p>
          <w:p>
            <w:pPr>
              <w:pStyle w:val="Normal"/>
              <w:rPr/>
            </w:pPr>
            <w:r>
              <w:rPr>
                <w:color w:val="52565A"/>
              </w:rPr>
              <w:t xml:space="preserve">5. </w:t>
            </w:r>
            <w:r>
              <w:rPr/>
              <w:t>The Norton Anthology of English Literature, Fifth Edition, 1986. – 2616 p.</w:t>
            </w:r>
          </w:p>
          <w:p>
            <w:pPr>
              <w:pStyle w:val="Normal"/>
              <w:tabs>
                <w:tab w:val="left" w:pos="187" w:leader="none"/>
              </w:tabs>
              <w:rPr>
                <w:color w:val="333333"/>
              </w:rPr>
            </w:pPr>
            <w:r>
              <w:rPr/>
              <w:t xml:space="preserve">6. William Shakespeare. Henry IV (Part I) - </w:t>
            </w:r>
            <w:r>
              <w:rPr>
                <w:color w:val="333333"/>
              </w:rPr>
              <w:t>Wordsworth Editions Ltd, 1998. - 112 p.</w:t>
            </w:r>
          </w:p>
          <w:p>
            <w:pPr>
              <w:pStyle w:val="Normal"/>
              <w:tabs>
                <w:tab w:val="left" w:pos="187" w:leader="none"/>
              </w:tabs>
              <w:rPr/>
            </w:pPr>
            <w:r>
              <w:rPr/>
              <w:t>7. William Shakespeare. Much Ado About Nothing – Wordsworth Editions Ltd, 2003. - 143 p.</w:t>
            </w:r>
          </w:p>
          <w:p>
            <w:pPr>
              <w:pStyle w:val="Normal"/>
              <w:tabs>
                <w:tab w:val="left" w:pos="187" w:leader="none"/>
              </w:tabs>
              <w:rPr/>
            </w:pPr>
            <w:r>
              <w:rPr/>
              <w:t>8. William Shakespeare. Macbeth – Wordsworth Editions Ltd, 2003. - 128 p.</w:t>
            </w:r>
          </w:p>
          <w:p>
            <w:pPr>
              <w:pStyle w:val="Normal"/>
              <w:spacing w:before="0" w:after="0"/>
              <w:contextualSpacing/>
              <w:rPr/>
            </w:pPr>
            <w:r>
              <w:rPr>
                <w:color w:val="auto"/>
                <w:lang w:eastAsia="uk-UA"/>
              </w:rPr>
              <w:t xml:space="preserve">9. </w:t>
            </w:r>
            <w:hyperlink r:id="rId2">
              <w:r>
                <w:rPr>
                  <w:rStyle w:val="Style13"/>
                </w:rPr>
                <w:t>http://www.shakespeare-online.com/</w:t>
              </w:r>
            </w:hyperlink>
          </w:p>
          <w:p>
            <w:pPr>
              <w:pStyle w:val="Normal"/>
              <w:spacing w:before="0" w:after="0"/>
              <w:contextualSpacing/>
              <w:rPr/>
            </w:pPr>
            <w:r>
              <w:rPr>
                <w:color w:val="auto"/>
                <w:lang w:eastAsia="uk-UA"/>
              </w:rPr>
              <w:t xml:space="preserve">10. </w:t>
            </w:r>
            <w:hyperlink r:id="rId3">
              <w:r>
                <w:rPr>
                  <w:rStyle w:val="Style13"/>
                </w:rPr>
                <w:t>https://literariness.org/2019/05/19/analysis-of-william-shakespeares-plays/</w:t>
              </w:r>
            </w:hyperlink>
          </w:p>
          <w:p>
            <w:pPr>
              <w:pStyle w:val="Normal"/>
              <w:spacing w:before="0" w:after="0"/>
              <w:ind w:left="360" w:hanging="360"/>
              <w:contextualSpacing/>
              <w:jc w:val="both"/>
              <w:rPr/>
            </w:pPr>
            <w:r>
              <w:rPr>
                <w:color w:val="auto"/>
                <w:lang w:eastAsia="uk-UA"/>
              </w:rPr>
              <w:t xml:space="preserve">11. </w:t>
            </w:r>
            <w:hyperlink r:id="rId4">
              <w:r>
                <w:rPr>
                  <w:rStyle w:val="Style13"/>
                </w:rPr>
                <w:t>https://www.britannica.com/</w:t>
              </w:r>
            </w:hyperlink>
          </w:p>
          <w:p>
            <w:pPr>
              <w:pStyle w:val="Normal"/>
              <w:ind w:left="360" w:hanging="360"/>
              <w:jc w:val="both"/>
              <w:rPr/>
            </w:pPr>
            <w:r>
              <w:rPr/>
              <w:t xml:space="preserve">12. </w:t>
            </w:r>
            <w:hyperlink r:id="rId5">
              <w:r>
                <w:rPr>
                  <w:rStyle w:val="Style13"/>
                </w:rPr>
                <w:t>https://www.dictionary.com/e/shakespeare/</w:t>
              </w:r>
            </w:hyperlink>
          </w:p>
          <w:p>
            <w:pPr>
              <w:pStyle w:val="Normal"/>
              <w:spacing w:before="0" w:after="0"/>
              <w:ind w:left="360" w:hanging="360"/>
              <w:contextualSpacing/>
              <w:jc w:val="both"/>
              <w:rPr>
                <w:color w:val="auto"/>
                <w:lang w:eastAsia="uk-UA"/>
              </w:rPr>
            </w:pPr>
            <w:r>
              <w:rPr>
                <w:color w:val="auto"/>
                <w:lang w:eastAsia="uk-UA"/>
              </w:rPr>
            </w:r>
          </w:p>
          <w:p>
            <w:pPr>
              <w:pStyle w:val="Normal"/>
              <w:spacing w:before="0" w:after="0"/>
              <w:ind w:left="360" w:hanging="360"/>
              <w:contextualSpacing/>
              <w:jc w:val="both"/>
              <w:rPr>
                <w:color w:val="auto"/>
                <w:lang w:eastAsia="uk-UA"/>
              </w:rPr>
            </w:pPr>
            <w:r>
              <w:rPr>
                <w:color w:val="auto"/>
                <w:lang w:eastAsia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90</w:t>
            </w:r>
            <w:r>
              <w:rPr>
                <w:color w:val="auto"/>
                <w:lang w:val="uk-UA"/>
              </w:rPr>
              <w:t xml:space="preserve"> год.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 xml:space="preserve">32 </w:t>
            </w:r>
            <w:r>
              <w:rPr>
                <w:color w:val="auto"/>
                <w:lang w:val="uk-UA"/>
              </w:rPr>
              <w:t xml:space="preserve">годин аудиторних занять. З них </w:t>
            </w:r>
            <w:r>
              <w:rPr>
                <w:b/>
                <w:color w:val="auto"/>
                <w:lang w:val="uk-UA"/>
              </w:rPr>
              <w:t>16</w:t>
            </w:r>
            <w:r>
              <w:rPr>
                <w:color w:val="auto"/>
                <w:lang w:val="uk-UA"/>
              </w:rPr>
              <w:t xml:space="preserve"> годин лекцій, </w:t>
            </w:r>
            <w:r>
              <w:rPr>
                <w:b/>
                <w:color w:val="auto"/>
                <w:lang w:val="uk-UA"/>
              </w:rPr>
              <w:t>16</w:t>
            </w:r>
            <w:r>
              <w:rPr>
                <w:color w:val="auto"/>
                <w:lang w:val="uk-UA"/>
              </w:rPr>
              <w:t xml:space="preserve"> годин практичних занять та </w:t>
            </w:r>
            <w:r>
              <w:rPr>
                <w:b/>
                <w:color w:val="auto"/>
                <w:lang w:val="uk-UA"/>
              </w:rPr>
              <w:t>58</w:t>
            </w:r>
            <w:r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буде: </w:t>
            </w:r>
          </w:p>
          <w:p>
            <w:pPr>
              <w:pStyle w:val="Normal"/>
              <w:numPr>
                <w:ilvl w:val="0"/>
                <w:numId w:val="5"/>
              </w:numPr>
              <w:rPr>
                <w:lang w:val="uk-UA"/>
              </w:rPr>
            </w:pPr>
            <w:r>
              <w:rPr>
                <w:bCs/>
                <w:lang w:val="uk-UA"/>
              </w:rPr>
              <w:t>знати:</w:t>
            </w:r>
            <w:r>
              <w:rPr>
                <w:lang w:val="uk-UA"/>
              </w:rPr>
              <w:t xml:space="preserve"> особливості Шекспірівської епохи, творчий шлях автора, основні твори та жанри, в яких творив письменник, ключові поняття та методи ідейно-художнього та лінгвістичного аналізу твору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>
                <w:bCs/>
                <w:color w:val="666666"/>
                <w:lang w:val="uk-UA"/>
              </w:rPr>
            </w:pPr>
            <w:r>
              <w:rPr>
                <w:bCs/>
                <w:lang w:val="uk-UA"/>
              </w:rPr>
              <w:t>уміти:</w:t>
            </w:r>
            <w:r>
              <w:rPr>
                <w:lang w:val="uk-UA"/>
              </w:rPr>
              <w:t xml:space="preserve"> </w:t>
            </w:r>
            <w:r>
              <w:rPr>
                <w:color w:val="666666"/>
                <w:lang w:val="uk-UA"/>
              </w:rPr>
              <w:t xml:space="preserve">провадити текстологічне дослідження літературного твору з огляду на історію тексту, а саме суспільно-політичні та культурні особливості доби того часу, власне особистість автора, його життєвий досвід та світогляд. 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="0"/>
              <w:contextualSpacing/>
              <w:rPr>
                <w:bCs/>
                <w:color w:val="666666"/>
                <w:lang w:val="uk-UA"/>
              </w:rPr>
            </w:pPr>
            <w:r>
              <w:rPr>
                <w:color w:val="666666"/>
                <w:lang w:val="uk-UA"/>
              </w:rPr>
              <w:t>Провадити детальний лінгвістичний аналіз художнього твору, зокрема творів Шекспіра</w:t>
            </w:r>
          </w:p>
          <w:p>
            <w:pPr>
              <w:pStyle w:val="ListParagraph"/>
              <w:numPr>
                <w:ilvl w:val="0"/>
                <w:numId w:val="5"/>
              </w:numPr>
              <w:spacing w:before="0" w:afterAutospacing="1"/>
              <w:contextualSpacing/>
              <w:rPr>
                <w:bCs/>
                <w:color w:val="666666"/>
                <w:lang w:val="uk-UA"/>
              </w:rPr>
            </w:pPr>
            <w:r>
              <w:rPr>
                <w:color w:val="666666"/>
                <w:lang w:val="uk-UA"/>
              </w:rPr>
              <w:t>Визначати віршовий розмір поезії</w:t>
            </w:r>
          </w:p>
          <w:p>
            <w:pPr>
              <w:pStyle w:val="Normal"/>
              <w:spacing w:beforeAutospacing="1" w:afterAutospacing="1"/>
              <w:ind w:left="725" w:hanging="0"/>
              <w:rPr>
                <w:lang w:val="uk-UA"/>
              </w:rPr>
            </w:pPr>
            <w:r>
              <w:rPr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5"/>
              </w:numPr>
              <w:jc w:val="both"/>
              <w:rPr>
                <w:color w:val="000000" w:themeColor="text1"/>
                <w:lang w:val="uk-UA"/>
              </w:rPr>
            </w:pPr>
            <w:r>
              <w:rPr>
                <w:color w:val="auto"/>
                <w:lang w:val="uk-UA"/>
              </w:rPr>
              <w:t xml:space="preserve">Уільям Шекспір, лінгвістичний аналіз художнього твору,  текстологічне дослідження, </w:t>
            </w:r>
            <w:r>
              <w:rPr>
                <w:lang w:val="uk-UA"/>
              </w:rPr>
              <w:t>літературний жанр, тропи, історична доба, трагедія, комедія, історична драма, сонет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 xml:space="preserve">Очний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Проведення лекцій, практичних робіт та консультації для кращого розуміння тем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FFFFFF" w:themeFill="background1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before="0" w:after="0"/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Тема 1. Текстологія як галузь лінгвістики. 2. Література Англії 16-17 століття. 3. Життя та творчість Шекспіра. 4. Сонети Шекспіра. 5. Шекспірівські драми. 6. Стилістичні засоби мови. 7. Стилістичні засоби у творах Шекспіра. 8. Творча спадщина Шекспіра. Вплив на подальшу літературу. Переклади Шекспірових творів українською.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  <w:lang w:val="uk-UA"/>
              </w:rPr>
              <w:t>залік в кінці семестру</w:t>
            </w:r>
          </w:p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усний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Для вивчення курсу студенти потребують базових знань з основної мови на середньому рівні, достатніх для сприйняття категоріального апарату та адекватного розуміння джерел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Презентація, лекції, колаборативне навчання (форми – групові проекти, спільні розробки)</w:t>
            </w:r>
            <w:r>
              <w:rPr>
                <w:color w:val="auto"/>
                <w:lang w:val="ru-RU"/>
              </w:rPr>
              <w:t>,</w:t>
            </w:r>
            <w:r>
              <w:rPr>
                <w:color w:val="auto"/>
                <w:lang w:val="uk-UA"/>
              </w:rPr>
              <w:t xml:space="preserve"> проектно-орієнтоване навчання, дискусія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r>
              <w:rPr>
                <w:color w:val="auto"/>
                <w:lang w:val="ru-RU"/>
              </w:rPr>
              <w:t>практичні : 25% семестрової оцінки; максимальна кількість балів 25,</w:t>
            </w:r>
          </w:p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r>
              <w:rPr>
                <w:color w:val="auto"/>
                <w:lang w:val="ru-RU"/>
              </w:rPr>
              <w:t>контрольні заміри (модулі): 25% семестрової оцінки; максимальна кількість балів 25,</w:t>
            </w:r>
          </w:p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r>
              <w:rPr>
                <w:color w:val="auto"/>
                <w:lang w:val="ru-RU"/>
              </w:rPr>
              <w:t>залік: 50% семестрової оцінки – 50 балів.</w:t>
            </w:r>
          </w:p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Підсумкова максимальна кількість балів </w:t>
            </w:r>
            <w:r>
              <w:rPr>
                <w:b/>
                <w:bCs/>
                <w:color w:val="auto"/>
                <w:lang w:val="ru-RU"/>
              </w:rPr>
              <w:t>100</w:t>
            </w:r>
          </w:p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b/>
                <w:lang w:val="ru-RU"/>
              </w:rPr>
              <w:t>Письмові роботи:</w:t>
            </w:r>
            <w:r>
              <w:rPr>
                <w:lang w:val="ru-RU"/>
              </w:rPr>
              <w:t xml:space="preserve"> Очікується, що студенти виконають такий вид письмової роботи як </w:t>
            </w:r>
            <w:r>
              <w:rPr>
                <w:lang w:val="uk-UA"/>
              </w:rPr>
              <w:t>тест</w:t>
            </w:r>
            <w:r>
              <w:rPr>
                <w:lang w:val="ru-RU"/>
              </w:rPr>
              <w:t xml:space="preserve">. </w:t>
            </w:r>
            <w:r>
              <w:rPr>
                <w:b/>
                <w:lang w:val="ru-RU"/>
              </w:rPr>
              <w:t>Академічна доброчесність</w:t>
            </w:r>
            <w:r>
              <w:rPr>
                <w:lang w:val="ru-RU"/>
              </w:rPr>
              <w:t xml:space="preserve">: Очікується, що роботи студентів будуть їх оригінальними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  <w:r>
              <w:rPr>
                <w:b/>
                <w:lang w:val="ru-RU"/>
              </w:rPr>
              <w:t>Відвідання занять</w:t>
            </w:r>
            <w:r>
              <w:rPr>
                <w:lang w:val="ru-RU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  <w:lang w:val="ru-RU"/>
              </w:rPr>
              <w:t>Література.</w:t>
            </w:r>
            <w:r>
              <w:rPr>
                <w:lang w:val="ru-RU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</w:p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b/>
                <w:color w:val="auto"/>
                <w:lang w:val="ru-RU"/>
              </w:rPr>
              <w:t>П</w:t>
            </w:r>
            <w:r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>
              <w:rPr>
                <w:color w:val="auto"/>
                <w:lang w:val="uk-UA" w:eastAsia="uk-UA"/>
              </w:rPr>
              <w:t> Враховуються бали, набрані під час практичних занять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</w:r>
          </w:p>
          <w:p>
            <w:pPr>
              <w:pStyle w:val="Normal"/>
              <w:shd w:val="clear" w:color="auto" w:fill="FFFFFF"/>
              <w:jc w:val="both"/>
              <w:textAlignment w:val="baseline"/>
              <w:rPr>
                <w:color w:val="auto"/>
                <w:lang w:val="ru-RU" w:eastAsia="uk-UA"/>
              </w:rPr>
            </w:pPr>
            <w:r>
              <w:rPr>
                <w:color w:val="auto"/>
                <w:lang w:val="ru-RU"/>
              </w:rPr>
              <w:t>Жодні форми порушення академічної доброчесності не толеруються.</w:t>
            </w:r>
          </w:p>
          <w:p>
            <w:pPr>
              <w:pStyle w:val="Normal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 xml:space="preserve">Питання до заліку 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Style21"/>
              <w:widowControl/>
              <w:numPr>
                <w:ilvl w:val="0"/>
                <w:numId w:val="6"/>
              </w:numPr>
              <w:spacing w:lineRule="auto" w:line="240"/>
              <w:ind w:left="360" w:right="-1" w:hanging="360"/>
              <w:jc w:val="left"/>
              <w:rPr>
                <w:rStyle w:val="FontStyle14"/>
                <w:rFonts w:eastAsia="Times New Roman"/>
                <w:sz w:val="24"/>
                <w:szCs w:val="24"/>
                <w:lang w:val="en-US"/>
              </w:rPr>
            </w:pPr>
            <w:r>
              <w:rPr>
                <w:rStyle w:val="FontStyle14"/>
                <w:rFonts w:eastAsia="Times New Roman"/>
                <w:sz w:val="24"/>
                <w:szCs w:val="24"/>
                <w:lang w:val="en-US"/>
              </w:rPr>
              <w:t>Поняття терміну текстології. Що вивчає та досліджує текстологія.</w:t>
            </w:r>
          </w:p>
          <w:p>
            <w:pPr>
              <w:pStyle w:val="Style21"/>
              <w:numPr>
                <w:ilvl w:val="0"/>
                <w:numId w:val="6"/>
              </w:numPr>
              <w:spacing w:lineRule="auto" w:line="240"/>
              <w:ind w:left="360" w:right="-1" w:hanging="360"/>
              <w:jc w:val="left"/>
              <w:rPr>
                <w:rStyle w:val="FontStyle14"/>
                <w:rFonts w:eastAsia="Times New Roman"/>
                <w:sz w:val="24"/>
                <w:szCs w:val="24"/>
                <w:lang w:val="en-US"/>
              </w:rPr>
            </w:pPr>
            <w:r>
              <w:rPr>
                <w:rStyle w:val="FontStyle14"/>
                <w:rFonts w:eastAsia="Times New Roman"/>
                <w:sz w:val="24"/>
                <w:szCs w:val="24"/>
                <w:lang w:val="en-US"/>
              </w:rPr>
              <w:t>Література Англії 16го- поч. 17го століття. Якобінська та Елизаветинська епохи.</w:t>
            </w:r>
          </w:p>
          <w:p>
            <w:pPr>
              <w:pStyle w:val="Style21"/>
              <w:numPr>
                <w:ilvl w:val="0"/>
                <w:numId w:val="6"/>
              </w:numPr>
              <w:spacing w:lineRule="auto" w:line="240"/>
              <w:ind w:left="360" w:right="-1" w:hanging="360"/>
              <w:jc w:val="left"/>
              <w:rPr>
                <w:rStyle w:val="FontStyle14"/>
                <w:rFonts w:eastAsia="Times New Roman"/>
                <w:sz w:val="24"/>
                <w:szCs w:val="24"/>
                <w:lang w:val="en-US"/>
              </w:rPr>
            </w:pPr>
            <w:r>
              <w:rPr>
                <w:rStyle w:val="FontStyle14"/>
                <w:rFonts w:eastAsia="Times New Roman"/>
                <w:sz w:val="24"/>
                <w:szCs w:val="24"/>
                <w:lang w:val="en-US"/>
              </w:rPr>
              <w:t>Шекспір. Життєвий та творчий шлях</w:t>
            </w:r>
          </w:p>
          <w:p>
            <w:pPr>
              <w:pStyle w:val="Style21"/>
              <w:numPr>
                <w:ilvl w:val="0"/>
                <w:numId w:val="6"/>
              </w:numPr>
              <w:spacing w:lineRule="auto" w:line="240"/>
              <w:ind w:left="360" w:right="-1" w:hanging="360"/>
              <w:jc w:val="left"/>
              <w:rPr>
                <w:rStyle w:val="FontStyle14"/>
                <w:rFonts w:eastAsia="Times New Roman"/>
                <w:sz w:val="24"/>
                <w:szCs w:val="24"/>
                <w:lang w:val="en-US"/>
              </w:rPr>
            </w:pPr>
            <w:r>
              <w:rPr>
                <w:rStyle w:val="FontStyle14"/>
                <w:rFonts w:eastAsia="Times New Roman"/>
                <w:sz w:val="24"/>
                <w:szCs w:val="24"/>
                <w:lang w:val="en-US"/>
              </w:rPr>
              <w:t>Сонет. Перші сонети в англійській літературі. Сонети Шекспіра</w:t>
            </w:r>
          </w:p>
          <w:p>
            <w:pPr>
              <w:pStyle w:val="Style21"/>
              <w:numPr>
                <w:ilvl w:val="0"/>
                <w:numId w:val="6"/>
              </w:numPr>
              <w:spacing w:lineRule="auto" w:line="240"/>
              <w:ind w:left="360" w:right="-1" w:hanging="360"/>
              <w:jc w:val="left"/>
              <w:rPr>
                <w:rStyle w:val="FontStyle14"/>
                <w:rFonts w:eastAsia="Times New Roman"/>
                <w:sz w:val="24"/>
                <w:szCs w:val="24"/>
                <w:lang w:val="en-US"/>
              </w:rPr>
            </w:pPr>
            <w:r>
              <w:rPr>
                <w:rStyle w:val="FontStyle14"/>
                <w:rFonts w:eastAsia="Times New Roman"/>
                <w:sz w:val="24"/>
                <w:szCs w:val="24"/>
                <w:lang w:val="en-US"/>
              </w:rPr>
              <w:t xml:space="preserve">Стилістичні засоби. Метафора, епітет, алюзія, символізм, синекдоха, метонімія, персоніфікація та ін. </w:t>
            </w:r>
          </w:p>
          <w:p>
            <w:pPr>
              <w:pStyle w:val="Style21"/>
              <w:numPr>
                <w:ilvl w:val="0"/>
                <w:numId w:val="6"/>
              </w:numPr>
              <w:spacing w:lineRule="auto" w:line="240"/>
              <w:ind w:left="360" w:right="-1" w:hanging="360"/>
              <w:jc w:val="left"/>
              <w:rPr>
                <w:rStyle w:val="FontStyle14"/>
                <w:rFonts w:eastAsia="Times New Roman"/>
                <w:sz w:val="24"/>
                <w:szCs w:val="24"/>
                <w:lang w:val="en-US"/>
              </w:rPr>
            </w:pPr>
            <w:r>
              <w:rPr>
                <w:rStyle w:val="FontStyle14"/>
                <w:rFonts w:eastAsia="Times New Roman"/>
                <w:sz w:val="24"/>
                <w:szCs w:val="24"/>
                <w:lang w:val="en-US"/>
              </w:rPr>
              <w:t>Тропи у сонетах Шекпіра</w:t>
            </w:r>
          </w:p>
          <w:p>
            <w:pPr>
              <w:pStyle w:val="Style21"/>
              <w:numPr>
                <w:ilvl w:val="0"/>
                <w:numId w:val="6"/>
              </w:numPr>
              <w:spacing w:lineRule="auto" w:line="240"/>
              <w:ind w:left="360" w:right="-1" w:hanging="360"/>
              <w:jc w:val="left"/>
              <w:rPr>
                <w:rStyle w:val="FontStyle14"/>
                <w:rFonts w:eastAsia="Times New Roman"/>
                <w:sz w:val="24"/>
                <w:szCs w:val="24"/>
                <w:lang w:val="en-US"/>
              </w:rPr>
            </w:pPr>
            <w:r>
              <w:rPr>
                <w:rStyle w:val="FontStyle14"/>
                <w:rFonts w:eastAsia="Times New Roman"/>
                <w:sz w:val="24"/>
                <w:szCs w:val="24"/>
                <w:lang w:val="en-US"/>
              </w:rPr>
              <w:t>Драми Шеспіра.</w:t>
            </w:r>
          </w:p>
          <w:p>
            <w:pPr>
              <w:pStyle w:val="Style21"/>
              <w:numPr>
                <w:ilvl w:val="0"/>
                <w:numId w:val="6"/>
              </w:numPr>
              <w:spacing w:lineRule="auto" w:line="240"/>
              <w:ind w:left="360" w:right="-1" w:hanging="360"/>
              <w:jc w:val="left"/>
              <w:rPr>
                <w:rStyle w:val="FontStyle14"/>
                <w:rFonts w:eastAsia="Times New Roman"/>
                <w:sz w:val="24"/>
                <w:szCs w:val="24"/>
                <w:lang w:val="en-US"/>
              </w:rPr>
            </w:pPr>
            <w:r>
              <w:rPr>
                <w:rStyle w:val="FontStyle14"/>
                <w:rFonts w:eastAsia="Times New Roman"/>
                <w:sz w:val="24"/>
                <w:szCs w:val="24"/>
                <w:lang w:val="en-US"/>
              </w:rPr>
              <w:t>Історичні хроніки. Генріх ІV. Лінгвістичні особливості.</w:t>
            </w:r>
          </w:p>
          <w:p>
            <w:pPr>
              <w:pStyle w:val="Style21"/>
              <w:numPr>
                <w:ilvl w:val="0"/>
                <w:numId w:val="6"/>
              </w:numPr>
              <w:spacing w:lineRule="auto" w:line="240"/>
              <w:ind w:left="360" w:right="-1" w:hanging="360"/>
              <w:jc w:val="left"/>
              <w:rPr>
                <w:rStyle w:val="FontStyle14"/>
                <w:rFonts w:eastAsia="Times New Roman"/>
                <w:sz w:val="24"/>
                <w:szCs w:val="24"/>
                <w:lang w:val="en-US"/>
              </w:rPr>
            </w:pPr>
            <w:r>
              <w:rPr>
                <w:rStyle w:val="FontStyle14"/>
                <w:rFonts w:eastAsia="Times New Roman"/>
                <w:sz w:val="24"/>
                <w:szCs w:val="24"/>
                <w:lang w:val="en-US"/>
              </w:rPr>
              <w:t>Шекспірівські трагедії. Макбет. Лінгвістичні особливості.</w:t>
            </w:r>
          </w:p>
          <w:p>
            <w:pPr>
              <w:pStyle w:val="Style21"/>
              <w:numPr>
                <w:ilvl w:val="0"/>
                <w:numId w:val="6"/>
              </w:numPr>
              <w:spacing w:lineRule="auto" w:line="240"/>
              <w:ind w:left="360" w:right="-1" w:hanging="360"/>
              <w:jc w:val="left"/>
              <w:rPr>
                <w:rStyle w:val="FontStyle14"/>
                <w:rFonts w:eastAsia="Times New Roman"/>
                <w:sz w:val="24"/>
                <w:szCs w:val="24"/>
                <w:lang w:val="en-US"/>
              </w:rPr>
            </w:pPr>
            <w:r>
              <w:rPr>
                <w:rStyle w:val="FontStyle14"/>
                <w:rFonts w:eastAsia="Times New Roman"/>
                <w:sz w:val="24"/>
                <w:szCs w:val="24"/>
                <w:lang w:val="en-US"/>
              </w:rPr>
              <w:t>Шекспірівські комедії. Багато галасу з нічого. Лінгвістичні особливості.</w:t>
            </w:r>
          </w:p>
          <w:p>
            <w:pPr>
              <w:pStyle w:val="Style21"/>
              <w:numPr>
                <w:ilvl w:val="0"/>
                <w:numId w:val="6"/>
              </w:numPr>
              <w:spacing w:lineRule="auto" w:line="240"/>
              <w:ind w:left="360" w:right="-1" w:hanging="360"/>
              <w:jc w:val="left"/>
              <w:rPr>
                <w:rStyle w:val="FontStyle14"/>
                <w:rFonts w:eastAsia="Times New Roman"/>
                <w:sz w:val="24"/>
                <w:szCs w:val="24"/>
                <w:lang w:val="en-US"/>
              </w:rPr>
            </w:pPr>
            <w:r>
              <w:rPr>
                <w:rStyle w:val="FontStyle14"/>
                <w:rFonts w:eastAsia="Times New Roman"/>
                <w:sz w:val="24"/>
                <w:szCs w:val="24"/>
                <w:lang w:val="en-US"/>
              </w:rPr>
              <w:t>Шекспірівські неологізми та фразеологічні одиниці, що їх широко застосовуємо в сучасній повсякденній мові.</w:t>
            </w:r>
          </w:p>
          <w:p>
            <w:pPr>
              <w:pStyle w:val="Style21"/>
              <w:numPr>
                <w:ilvl w:val="0"/>
                <w:numId w:val="6"/>
              </w:numPr>
              <w:spacing w:lineRule="auto" w:line="240"/>
              <w:ind w:left="360" w:right="-1" w:hanging="360"/>
              <w:jc w:val="left"/>
              <w:rPr>
                <w:rStyle w:val="FontStyle14"/>
                <w:rFonts w:eastAsia="Times New Roman"/>
                <w:sz w:val="24"/>
                <w:szCs w:val="24"/>
                <w:lang w:val="en-US"/>
              </w:rPr>
            </w:pPr>
            <w:r>
              <w:rPr>
                <w:rStyle w:val="FontStyle14"/>
                <w:rFonts w:eastAsia="Times New Roman"/>
                <w:sz w:val="24"/>
                <w:szCs w:val="24"/>
                <w:lang w:val="en-US"/>
              </w:rPr>
              <w:t>Переклади творів Шекспіра українською мовою.</w:t>
            </w:r>
          </w:p>
          <w:p>
            <w:pPr>
              <w:pStyle w:val="Style21"/>
              <w:spacing w:lineRule="auto" w:line="240"/>
              <w:ind w:right="-1" w:hanging="0"/>
              <w:jc w:val="left"/>
              <w:rPr>
                <w:rStyle w:val="FontStyle1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Style21"/>
              <w:spacing w:lineRule="auto" w:line="240"/>
              <w:ind w:right="-1" w:hanging="0"/>
              <w:jc w:val="left"/>
              <w:rPr>
                <w:rStyle w:val="FontStyle1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Style21"/>
              <w:spacing w:lineRule="auto" w:line="240"/>
              <w:ind w:right="-1" w:hanging="0"/>
              <w:jc w:val="left"/>
              <w:rPr>
                <w:rStyle w:val="FontStyle1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Style21"/>
              <w:spacing w:lineRule="auto" w:line="240"/>
              <w:ind w:right="-1" w:hanging="0"/>
              <w:jc w:val="left"/>
              <w:rPr>
                <w:rStyle w:val="FontStyle1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Style21"/>
              <w:spacing w:lineRule="auto" w:line="240"/>
              <w:ind w:right="-1" w:hanging="0"/>
              <w:jc w:val="left"/>
              <w:rPr>
                <w:rStyle w:val="FontStyle1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Style21"/>
              <w:spacing w:lineRule="auto" w:line="240"/>
              <w:ind w:right="-1" w:hanging="0"/>
              <w:jc w:val="left"/>
              <w:rPr>
                <w:rStyle w:val="FontStyle1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  <w:p>
            <w:pPr>
              <w:pStyle w:val="Style21"/>
              <w:spacing w:lineRule="auto" w:line="240"/>
              <w:ind w:right="-1" w:hanging="0"/>
              <w:jc w:val="left"/>
              <w:rPr>
                <w:rStyle w:val="FontStyle14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b/>
          <w:b/>
          <w:i/>
          <w:i/>
          <w:lang w:val="uk-UA"/>
        </w:rPr>
      </w:pPr>
      <w:r>
        <w:rPr>
          <w:i/>
          <w:lang w:val="uk-UA"/>
        </w:rPr>
        <w:t xml:space="preserve">** </w:t>
      </w:r>
      <w:r>
        <w:rPr>
          <w:b/>
          <w:i/>
          <w:lang w:val="uk-UA"/>
        </w:rPr>
        <w:t>Схема курсу</w:t>
      </w:r>
    </w:p>
    <w:p>
      <w:pPr>
        <w:pStyle w:val="Normal"/>
        <w:jc w:val="both"/>
        <w:rPr>
          <w:b/>
          <w:b/>
          <w:i/>
          <w:i/>
          <w:lang w:val="uk-UA"/>
        </w:rPr>
      </w:pPr>
      <w:r>
        <w:rPr>
          <w:b/>
          <w:i/>
          <w:lang w:val="uk-UA"/>
        </w:rPr>
      </w:r>
    </w:p>
    <w:p>
      <w:pPr>
        <w:pStyle w:val="Normal"/>
        <w:jc w:val="both"/>
        <w:rPr>
          <w:i/>
          <w:i/>
          <w:lang w:val="uk-UA"/>
        </w:rPr>
      </w:pPr>
      <w:r>
        <w:rPr>
          <w:i/>
          <w:lang w:val="uk-UA"/>
        </w:rPr>
      </w:r>
    </w:p>
    <w:tbl>
      <w:tblPr>
        <w:tblW w:w="10904" w:type="dxa"/>
        <w:jc w:val="left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376"/>
        <w:gridCol w:w="1635"/>
        <w:gridCol w:w="1404"/>
        <w:gridCol w:w="3901"/>
        <w:gridCol w:w="1213"/>
        <w:gridCol w:w="1374"/>
      </w:tblGrid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/>
              <w:t>Тиж. / дата / год.-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/>
              <w:t>Тема, план, короткі тези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lang w:val="uk-UA"/>
              </w:rPr>
              <w:t xml:space="preserve">Форма діяльності (заняття)* *лекція, самостійна, дискусія, групова робота) 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/>
              <w:t>Література.*** Ресурси в інтернеті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/>
              <w:t>Завдання, год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/>
              <w:t>Термін виконання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02.09.2019-06.09.2019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4" w:leader="none"/>
                <w:tab w:val="left" w:pos="567" w:leader="none"/>
              </w:tabs>
              <w:jc w:val="both"/>
              <w:rPr>
                <w:color w:val="auto"/>
                <w:lang w:val="uk-UA"/>
              </w:rPr>
            </w:pPr>
            <w:r>
              <w:rPr>
                <w:color w:val="auto"/>
              </w:rPr>
              <w:t>Textology</w:t>
            </w:r>
          </w:p>
          <w:p>
            <w:pPr>
              <w:pStyle w:val="Normal"/>
              <w:tabs>
                <w:tab w:val="left" w:pos="284" w:leader="none"/>
                <w:tab w:val="left" w:pos="567" w:leader="none"/>
              </w:tabs>
              <w:jc w:val="both"/>
              <w:rPr>
                <w:color w:val="auto"/>
              </w:rPr>
            </w:pPr>
            <w:r>
              <w:rPr>
                <w:color w:val="auto"/>
              </w:rPr>
              <w:t>(text linguistics). The English  literature of the 16</w:t>
            </w:r>
            <w:r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and the 17</w:t>
            </w:r>
            <w:r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century</w:t>
            </w:r>
          </w:p>
          <w:p>
            <w:pPr>
              <w:pStyle w:val="Normal"/>
              <w:tabs>
                <w:tab w:val="left" w:pos="284" w:leader="none"/>
                <w:tab w:val="left" w:pos="567" w:leader="none"/>
              </w:tabs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4"/>
              </w:numPr>
              <w:rPr/>
            </w:pPr>
            <w:hyperlink r:id="rId6">
              <w:r>
                <w:rPr>
                  <w:rStyle w:val="Style13"/>
                  <w:color w:val="000000" w:themeColor="text1"/>
                  <w:u w:val="none"/>
                </w:rPr>
                <w:t>De Beaugrande Robert-Alain, Dressler Wolfgang.</w:t>
              </w:r>
            </w:hyperlink>
            <w:r>
              <w:rPr/>
              <w:t xml:space="preserve"> Introduction to Text Linguistics - Beaugrande, 2002. — 243 pages</w:t>
            </w:r>
          </w:p>
          <w:p>
            <w:pPr>
              <w:pStyle w:val="ListParagraph"/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/>
              <w:t>Delaney D., Ward C., Fiorina C.R. Fields of Vision – Pearson Longman, 2009.- 464 p.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02.09.2019 – 06.09.2019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09.09.2019-13.09.2019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</w:rPr>
            </w:pPr>
            <w:r>
              <w:rPr>
                <w:color w:val="auto"/>
              </w:rPr>
              <w:t>Textology. The English  literature of the 16</w:t>
            </w:r>
            <w:r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and the 17</w:t>
            </w:r>
            <w:r>
              <w:rPr>
                <w:color w:val="auto"/>
                <w:vertAlign w:val="superscript"/>
              </w:rPr>
              <w:t>th</w:t>
            </w:r>
            <w:r>
              <w:rPr>
                <w:color w:val="auto"/>
              </w:rPr>
              <w:t xml:space="preserve"> century</w:t>
            </w:r>
          </w:p>
          <w:p>
            <w:pPr>
              <w:pStyle w:val="Normal"/>
              <w:jc w:val="both"/>
              <w:rPr>
                <w:color w:val="222222"/>
                <w:lang w:val="uk-UA"/>
              </w:rPr>
            </w:pPr>
            <w:r>
              <w:rPr>
                <w:color w:val="222222"/>
                <w:lang w:val="uk-UA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/>
              <w:t>The Norton Anthology of English Literature, Fifth Edition – W.W Norton &amp; Company Inc., 1986. - 2616 p.</w:t>
            </w:r>
          </w:p>
          <w:p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</w:rPr>
            </w:pPr>
            <w:r>
              <w:rPr/>
              <w:t>Delaney D., Ward C., Fiorina C.R. Fields of Vision – Pearson Longman, 2009.- 464 p.</w:t>
            </w:r>
          </w:p>
          <w:p>
            <w:pPr>
              <w:pStyle w:val="Normal"/>
              <w:ind w:left="360" w:hanging="0"/>
              <w:rPr/>
            </w:pPr>
            <w:r>
              <w:rPr/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jc w:val="both"/>
              <w:rPr>
                <w:i/>
                <w:i/>
                <w:iCs/>
                <w:lang w:val="tr-TR"/>
              </w:rPr>
            </w:pPr>
            <w:r>
              <w:rPr>
                <w:i/>
                <w:iCs/>
                <w:lang w:val="tr-TR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  <w:t>09.09.2019-13.09.2019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16.09.2019-20.09.2019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The historical context of William Shakespeare’s life and works. 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color w:val="222222"/>
                <w:lang w:val="uk-UA"/>
              </w:rPr>
              <w:t>Late</w:t>
            </w:r>
            <w:r>
              <w:rPr>
                <w:rFonts w:eastAsia="Arial" w:cs="Arial" w:ascii="Arial" w:hAnsi="Arial"/>
                <w:color w:val="222222"/>
                <w:lang w:val="uk-UA"/>
              </w:rPr>
              <w:t xml:space="preserve"> </w:t>
            </w:r>
            <w:r>
              <w:rPr>
                <w:color w:val="222222"/>
                <w:lang w:val="uk-UA"/>
              </w:rPr>
              <w:t>Elizabethan and early Jacobean eras.</w:t>
            </w:r>
          </w:p>
          <w:p>
            <w:pPr>
              <w:pStyle w:val="Normal"/>
              <w:jc w:val="both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/>
              <w:t>Cunliffe B., Bartlett R., Morrill J., Briggs A., Bourke J. The Penguin Illustrated History of Britain and Ireland: from Earliest Times to the Present Day. – London: Penguin Books, 2004. – 320 p.</w:t>
            </w:r>
          </w:p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>
              <w:rPr/>
              <w:t>The Norton Anthology of English Literature, Fifth Edition – W.W Norton &amp; Company Inc., 1986. - 2616 p.</w:t>
            </w:r>
          </w:p>
          <w:p>
            <w:pPr>
              <w:pStyle w:val="Normal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16.09.2019-20.09.2019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23.09.2019-27.09.2019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Meter in poetry. The origin and definition of a sonnet. Shakespeare’s sonnets. 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Delaney D., Ward C., Fiorina C.R. Fields of Vision – Pearson Longman, 2009.- 464 p.</w:t>
            </w:r>
          </w:p>
          <w:p>
            <w:pPr>
              <w:pStyle w:val="Normal"/>
              <w:jc w:val="both"/>
              <w:rPr>
                <w:i/>
                <w:i/>
                <w:iCs/>
                <w:lang w:val="tr-TR"/>
              </w:rPr>
            </w:pPr>
            <w:r>
              <w:rPr>
                <w:i/>
                <w:iCs/>
                <w:lang w:val="tr-TR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23.09.2019-27.09.2019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30.09.2019-04.10.2019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en-GB"/>
              </w:rPr>
            </w:pPr>
            <w:r>
              <w:rPr>
                <w:lang w:val="en-GB"/>
              </w:rPr>
              <w:t>Figurative language.</w:t>
            </w:r>
          </w:p>
          <w:p>
            <w:pPr>
              <w:pStyle w:val="Normal"/>
              <w:jc w:val="both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1.Delaney D., Ward C., Fiorina C.R. Fields of Vision – Pearson Longman, 2009.- 464 p.</w:t>
            </w:r>
          </w:p>
          <w:p>
            <w:pPr>
              <w:pStyle w:val="Normal"/>
              <w:rPr>
                <w:color w:val="3C4043"/>
                <w:lang w:val="ru-RU"/>
              </w:rPr>
            </w:pPr>
            <w:r>
              <w:rPr>
                <w:color w:val="52565A"/>
                <w:lang w:val="ru-RU"/>
              </w:rPr>
              <w:t>2.Galperin I.R. Stylistics -  ЛКИ, 2016. - 336p.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30.09.2019-04.10.2019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07.10.2019-11.10.2019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en-GB"/>
              </w:rPr>
            </w:pPr>
            <w:r>
              <w:rPr>
                <w:lang w:val="en-GB"/>
              </w:rPr>
              <w:t>In search of tropes in Shakespeare’s sonnets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1.Delaney D., Ward C., Fiorina C.R. Fields of Vision – Pearson Longman, 2009.- 464 p.</w:t>
            </w:r>
          </w:p>
          <w:p>
            <w:pPr>
              <w:pStyle w:val="Normal"/>
              <w:rPr>
                <w:color w:val="3C4043"/>
                <w:lang w:val="ru-RU"/>
              </w:rPr>
            </w:pPr>
            <w:r>
              <w:rPr>
                <w:color w:val="52565A"/>
                <w:lang w:val="ru-RU"/>
              </w:rPr>
              <w:t>2.Galperin I.R. Stylistics -  ЛКИ, 2016. - 336p.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both"/>
              <w:rPr/>
            </w:pPr>
            <w:hyperlink r:id="rId7">
              <w:r>
                <w:rPr>
                  <w:rStyle w:val="Style13"/>
                  <w:lang w:val="tr-TR"/>
                </w:rPr>
                <w:t>http://www.ijch.net/vol2/048-S030.pdf</w:t>
              </w:r>
            </w:hyperlink>
          </w:p>
          <w:p>
            <w:pPr>
              <w:pStyle w:val="Normal"/>
              <w:jc w:val="both"/>
              <w:rPr>
                <w:lang w:val="tr-TR"/>
              </w:rPr>
            </w:pPr>
            <w:r>
              <w:rPr>
                <w:lang w:val="tr-TR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07.10.2019-11.10.2019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14.10.2019-18.10.2019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Metaphors, and epithets in Shakespeare’s sonnets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/>
              <w:t>The Norton Anthology of English Literature, Fifth Edition – W.W Norton &amp; Company Inc., 1986. - 2616 p.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color w:val="000000" w:themeColor="text1"/>
              </w:rPr>
            </w:pPr>
            <w:r>
              <w:rPr/>
              <w:t>Delaney D., Ward C., Fiorina C.R. Fields of Vision – Pearson Longman, 2009.- 464 p.</w:t>
            </w:r>
          </w:p>
          <w:p>
            <w:pPr>
              <w:pStyle w:val="Normal"/>
              <w:ind w:left="360" w:hanging="0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1"/>
              </w:numPr>
              <w:rPr>
                <w:color w:val="52565A"/>
                <w:lang w:val="ru-RU"/>
              </w:rPr>
            </w:pPr>
            <w:r>
              <w:rPr>
                <w:color w:val="52565A"/>
                <w:lang w:val="ru-RU"/>
              </w:rPr>
              <w:t>Galperin I.R. Stylistics -  ЛКИ, 2016. - 336p.</w:t>
            </w:r>
          </w:p>
          <w:p>
            <w:pPr>
              <w:pStyle w:val="Normal"/>
              <w:ind w:left="360" w:hanging="0"/>
              <w:rPr/>
            </w:pPr>
            <w:r>
              <w:rPr/>
            </w:r>
          </w:p>
          <w:p>
            <w:pPr>
              <w:pStyle w:val="Normal"/>
              <w:ind w:left="360" w:hanging="0"/>
              <w:rPr/>
            </w:pPr>
            <w:r>
              <w:rPr/>
            </w:r>
          </w:p>
          <w:p>
            <w:pPr>
              <w:pStyle w:val="Normal"/>
              <w:jc w:val="both"/>
              <w:rPr>
                <w:color w:val="auto"/>
                <w:lang w:eastAsia="uk-UA"/>
              </w:rPr>
            </w:pPr>
            <w:r>
              <w:rPr>
                <w:color w:val="auto"/>
                <w:lang w:eastAsia="uk-UA"/>
              </w:rPr>
            </w:r>
          </w:p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lang w:val="uk-UA"/>
              </w:rPr>
              <w:t xml:space="preserve">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14.10.2019-18.10.2019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21.10.2019-25.10.2019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Metaphors, and epithets in Shakespeare’s sonnets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/>
              <w:t>The Norton Anthology of English Literature, Fifth Edition – W.W Norton &amp; Company Inc., 1986. - 2616 p.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ListParagraph"/>
              <w:numPr>
                <w:ilvl w:val="0"/>
                <w:numId w:val="7"/>
              </w:numPr>
              <w:rPr>
                <w:color w:val="000000" w:themeColor="text1"/>
              </w:rPr>
            </w:pPr>
            <w:r>
              <w:rPr/>
              <w:t>Delaney D., Ward C., Fiorina C.R. Fields of Vision – Pearson Longman, 2009.- 464 p.</w:t>
            </w:r>
          </w:p>
          <w:p>
            <w:pPr>
              <w:pStyle w:val="Normal"/>
              <w:jc w:val="both"/>
              <w:rPr>
                <w:i/>
                <w:i/>
                <w:lang w:val="tr-TR"/>
              </w:rPr>
            </w:pPr>
            <w:r>
              <w:rPr>
                <w:i/>
                <w:lang w:val="tr-TR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21.10.2019-25.10.2019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28.10.2019-01.11.2019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Shakespeare’sdramas. Histories. Henry IV</w:t>
            </w:r>
          </w:p>
          <w:p>
            <w:pPr>
              <w:pStyle w:val="Normal"/>
              <w:jc w:val="both"/>
              <w:rPr>
                <w:lang w:val="en-GB"/>
              </w:rPr>
            </w:pPr>
            <w:r>
              <w:rPr>
                <w:lang w:val="en-GB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333333"/>
              </w:rPr>
            </w:pPr>
            <w:r>
              <w:rPr/>
              <w:t xml:space="preserve">William Shakespeare. Henry IV (Part I) - </w:t>
            </w:r>
            <w:r>
              <w:rPr>
                <w:color w:val="333333"/>
              </w:rPr>
              <w:t>Wordsworth Editions Ltd, 1998. - 112 p.</w:t>
            </w:r>
          </w:p>
          <w:p>
            <w:pPr>
              <w:pStyle w:val="Normal"/>
              <w:rPr>
                <w:color w:val="333333"/>
              </w:rPr>
            </w:pPr>
            <w:r>
              <w:rPr>
                <w:color w:val="333333"/>
              </w:rPr>
            </w:r>
          </w:p>
          <w:p>
            <w:pPr>
              <w:pStyle w:val="Normal"/>
              <w:rPr/>
            </w:pPr>
            <w:hyperlink r:id="rId8">
              <w:r>
                <w:rPr>
                  <w:rStyle w:val="Style13"/>
                </w:rPr>
                <w:t>https://literariness.org/2019/05/19/analysis-of-william-shakespeares-plays/</w:t>
              </w:r>
            </w:hyperlink>
          </w:p>
          <w:p>
            <w:pPr>
              <w:pStyle w:val="Normal"/>
              <w:rPr>
                <w:color w:val="333333"/>
              </w:rPr>
            </w:pPr>
            <w:r>
              <w:rPr>
                <w:color w:val="333333"/>
              </w:rPr>
            </w:r>
          </w:p>
          <w:p>
            <w:pPr>
              <w:pStyle w:val="Normal"/>
              <w:jc w:val="both"/>
              <w:rPr>
                <w:i/>
                <w:i/>
                <w:lang w:val="tr-TR"/>
              </w:rPr>
            </w:pPr>
            <w:r>
              <w:rPr>
                <w:i/>
                <w:lang w:val="tr-TR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28.10.2019-01.11.2019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04.11.2019-08.11.2019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Henry IV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333333"/>
              </w:rPr>
            </w:pPr>
            <w:r>
              <w:rPr/>
              <w:t xml:space="preserve">William Shakespeare. Henry IV (Part I) - </w:t>
            </w:r>
            <w:r>
              <w:rPr>
                <w:color w:val="333333"/>
              </w:rPr>
              <w:t>Wordsworth Editions Ltd, 1998. - 112 p.</w:t>
            </w:r>
          </w:p>
          <w:p>
            <w:pPr>
              <w:pStyle w:val="Normal"/>
              <w:rPr/>
            </w:pPr>
            <w:hyperlink r:id="rId9">
              <w:r>
                <w:rPr>
                  <w:rStyle w:val="Style13"/>
                </w:rPr>
                <w:t>https://www.britannica.com/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hyperlink r:id="rId10">
              <w:r>
                <w:rPr>
                  <w:rStyle w:val="Style13"/>
                </w:rPr>
                <w:t>https://literariness.org/2019/05/19/analysis-of-william-shakespeares-plays/</w:t>
              </w:r>
            </w:hyperlink>
          </w:p>
          <w:p>
            <w:pPr>
              <w:pStyle w:val="Normal"/>
              <w:jc w:val="both"/>
              <w:rPr>
                <w:i/>
                <w:i/>
                <w:iCs/>
                <w:lang w:val="tr-TR"/>
              </w:rPr>
            </w:pPr>
            <w:r>
              <w:rPr>
                <w:i/>
                <w:iCs/>
                <w:lang w:val="tr-TR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04.11.2019-08.11.2019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11.11.2019-15.11.2019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en-GB"/>
              </w:rPr>
            </w:pPr>
            <w:r>
              <w:rPr>
                <w:lang w:val="en-GB"/>
              </w:rPr>
              <w:t>Shakesreare’s tragedies. Macbeth.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William Shakespeare. Macbeth – Wordsworth Editions Ltd, 2003. - 128 p.</w:t>
            </w:r>
          </w:p>
          <w:p>
            <w:pPr>
              <w:pStyle w:val="Normal"/>
              <w:rPr/>
            </w:pPr>
            <w:hyperlink r:id="rId11">
              <w:r>
                <w:rPr>
                  <w:rStyle w:val="Style13"/>
                </w:rPr>
                <w:t>https://www.britannica.com/</w:t>
              </w:r>
            </w:hyperlink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11.11.2019-15.11.2019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18.11.2019-22.11.2019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Macbeth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William Shakespeare. Macbeth – Wordsworth Editions Ltd, 2003. - 128 p.</w:t>
            </w:r>
          </w:p>
          <w:p>
            <w:pPr>
              <w:pStyle w:val="Normal"/>
              <w:rPr/>
            </w:pPr>
            <w:hyperlink r:id="rId12">
              <w:r>
                <w:rPr>
                  <w:rStyle w:val="Style13"/>
                </w:rPr>
                <w:t>https://literariness.org/2019/05/19/analysis-of-william-shakespeares-plays/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jc w:val="both"/>
              <w:rPr>
                <w:i/>
                <w:i/>
                <w:iCs/>
                <w:lang w:val="tr-TR"/>
              </w:rPr>
            </w:pPr>
            <w:r>
              <w:rPr>
                <w:i/>
                <w:iCs/>
                <w:lang w:val="tr-TR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18.11.2019-22.11.2019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25.11.2019-29.11.2019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Shakespeare's comedies. Much Ado About 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Nothing.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lang w:eastAsia="uk-UA"/>
              </w:rPr>
            </w:pPr>
            <w:r>
              <w:rPr>
                <w:lang w:eastAsia="uk-UA"/>
              </w:rPr>
            </w:r>
          </w:p>
          <w:p>
            <w:pPr>
              <w:pStyle w:val="Normal"/>
              <w:jc w:val="both"/>
              <w:rPr/>
            </w:pPr>
            <w:r>
              <w:rPr/>
              <w:t>William Shakespeare. Much Ado About Nothing – Wordsworth Editions Ltd, 2003. - 143 p.</w:t>
            </w:r>
          </w:p>
          <w:p>
            <w:pPr>
              <w:pStyle w:val="Normal"/>
              <w:rPr/>
            </w:pPr>
            <w:hyperlink r:id="rId13">
              <w:r>
                <w:rPr>
                  <w:rStyle w:val="Style13"/>
                </w:rPr>
                <w:t>https://literariness.org/2019/05/19/analysis-of-william-shakespeares-plays/</w:t>
              </w:r>
            </w:hyperlink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25.11.2019-29.11.2019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02.12.2019-06.12.2019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Much Ado About Nothing</w:t>
            </w:r>
          </w:p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William Shakespeare. Much Ado About Nothing – Wordsworth Editions Ltd, 2003. - 143 p.</w:t>
            </w:r>
          </w:p>
          <w:p>
            <w:pPr>
              <w:pStyle w:val="Normal"/>
              <w:jc w:val="both"/>
              <w:rPr>
                <w:i/>
                <w:i/>
                <w:iCs/>
                <w:lang w:val="tr-TR"/>
              </w:rPr>
            </w:pPr>
            <w:r>
              <w:rPr>
                <w:i/>
                <w:iCs/>
                <w:lang w:val="tr-TR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02.12.2019-06.12.2019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09.12.2019-13.12.2019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/>
            </w:pPr>
            <w:r>
              <w:rPr/>
              <w:t>Shakespeare’s coinages: neologisms and phraseological wordplay in his works</w:t>
            </w:r>
          </w:p>
          <w:p>
            <w:pPr>
              <w:pStyle w:val="Normal"/>
              <w:jc w:val="both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лекція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tr-TR"/>
              </w:rPr>
            </w:pPr>
            <w:r>
              <w:rPr>
                <w:lang w:val="tr-TR"/>
              </w:rPr>
            </w:r>
          </w:p>
          <w:p>
            <w:pPr>
              <w:pStyle w:val="Normal"/>
              <w:rPr>
                <w:color w:val="3C4043"/>
                <w:lang w:val="ru-RU"/>
              </w:rPr>
            </w:pPr>
            <w:r>
              <w:rPr>
                <w:color w:val="52565A"/>
                <w:lang w:val="ru-RU"/>
              </w:rPr>
              <w:t>Galperin I.R. Stylistics -  ЛКИ, 2016. - 336p.</w:t>
            </w:r>
          </w:p>
          <w:p>
            <w:pPr>
              <w:pStyle w:val="Normal"/>
              <w:jc w:val="both"/>
              <w:rPr>
                <w:lang w:val="tr-TR"/>
              </w:rPr>
            </w:pPr>
            <w:r>
              <w:rPr>
                <w:lang w:val="tr-TR"/>
              </w:rPr>
            </w:r>
          </w:p>
          <w:p>
            <w:pPr>
              <w:pStyle w:val="Normal"/>
              <w:jc w:val="both"/>
              <w:rPr/>
            </w:pPr>
            <w:hyperlink r:id="rId14">
              <w:r>
                <w:rPr>
                  <w:rStyle w:val="Style13"/>
                  <w:lang w:val="tr-TR"/>
                </w:rPr>
                <w:t>https://www.dictionary.com/e/shakespeare/</w:t>
              </w:r>
            </w:hyperlink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09.12.2019-13.12.2019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16.12.2019-20.12.2019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4" w:leader="none"/>
                <w:tab w:val="left" w:pos="567" w:leader="none"/>
              </w:tabs>
              <w:jc w:val="both"/>
              <w:rPr/>
            </w:pPr>
            <w:r>
              <w:rPr/>
              <w:t>Shakespeare’s coinages: neologisms and phraseological wordplay in his works</w:t>
            </w:r>
          </w:p>
          <w:p>
            <w:pPr>
              <w:pStyle w:val="Normal"/>
              <w:tabs>
                <w:tab w:val="left" w:pos="284" w:leader="none"/>
                <w:tab w:val="left" w:pos="567" w:leader="none"/>
              </w:tabs>
              <w:jc w:val="both"/>
              <w:rPr/>
            </w:pPr>
            <w:r>
              <w:rPr/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  <w:t>практична</w:t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color w:val="52565A"/>
                <w:lang w:val="ru-RU"/>
              </w:rPr>
            </w:pPr>
            <w:r>
              <w:rPr>
                <w:color w:val="52565A"/>
                <w:lang w:val="ru-RU"/>
              </w:rPr>
            </w:r>
          </w:p>
          <w:p>
            <w:pPr>
              <w:pStyle w:val="Normal"/>
              <w:rPr>
                <w:color w:val="3C4043"/>
                <w:lang w:val="ru-RU"/>
              </w:rPr>
            </w:pPr>
            <w:r>
              <w:rPr>
                <w:color w:val="52565A"/>
                <w:lang w:val="ru-RU"/>
              </w:rPr>
              <w:t>Galperin I.R. Stylistics -  ЛКИ, 2016. - 336p.</w:t>
            </w:r>
          </w:p>
          <w:p>
            <w:pPr>
              <w:pStyle w:val="Normal"/>
              <w:jc w:val="both"/>
              <w:rPr/>
            </w:pPr>
            <w:hyperlink r:id="rId15">
              <w:r>
                <w:rPr>
                  <w:rStyle w:val="Style13"/>
                  <w:lang w:val="tr-TR"/>
                </w:rPr>
                <w:t>https://www.dictionary.com/e/shakespeare/</w:t>
              </w:r>
            </w:hyperlink>
          </w:p>
          <w:p>
            <w:pPr>
              <w:pStyle w:val="Normal"/>
              <w:ind w:right="360" w:hanging="0"/>
              <w:jc w:val="both"/>
              <w:rPr>
                <w:i/>
                <w:i/>
                <w:iCs/>
                <w:lang w:val="uk-UA"/>
              </w:rPr>
            </w:pPr>
            <w:r>
              <w:rPr>
                <w:i/>
                <w:iCs/>
                <w:lang w:val="uk-UA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</w:t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16.12.2019-20.12.2019</w:t>
            </w:r>
          </w:p>
        </w:tc>
      </w:tr>
      <w:tr>
        <w:trPr/>
        <w:tc>
          <w:tcPr>
            <w:tcW w:w="1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23.12.2019-27.12.2019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284" w:leader="none"/>
                <w:tab w:val="left" w:pos="567" w:leader="none"/>
              </w:tabs>
              <w:jc w:val="both"/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>залік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3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</w:r>
          </w:p>
        </w:tc>
        <w:tc>
          <w:tcPr>
            <w:tcW w:w="1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i/>
                <w:i/>
                <w:lang w:val="uk-UA"/>
              </w:rPr>
            </w:pPr>
            <w:r>
              <w:rPr>
                <w:i/>
                <w:lang w:val="uk-UA"/>
              </w:rPr>
              <w:t>23.12.2019-27.12.2019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16"/>
      <w:footerReference w:type="default" r:id="rId17"/>
      <w:type w:val="nextPage"/>
      <w:pgSz w:w="12240" w:h="15840"/>
      <w:pgMar w:left="1134" w:right="1134" w:header="720" w:top="899" w:footer="709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9">
              <wp:simplePos x="0" y="0"/>
              <wp:positionH relativeFrom="page">
                <wp:posOffset>6938010</wp:posOffset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Рам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19"/>
                            <w:pBdr/>
                            <w:rPr/>
                          </w:pPr>
                          <w:r>
                            <w:rPr/>
                            <w:fldChar w:fldCharType="begin"/>
                          </w:r>
                          <w:r>
                            <w:rPr/>
                            <w:instrText> PAGE \* ARABIC </w:instrText>
                          </w:r>
                          <w:r>
                            <w:rPr/>
                            <w:fldChar w:fldCharType="separate"/>
                          </w:r>
                          <w:r>
                            <w:rPr/>
                            <w:t>8</w:t>
                          </w:r>
                          <w:r>
                            <w:rPr/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546.3pt;mso-position-horizontal-relative:page">
              <v:fill opacity="0f"/>
              <v:textbox inset="0in,0in,0in,0in">
                <w:txbxContent>
                  <w:p>
                    <w:pPr>
                      <w:pStyle w:val="Style19"/>
                      <w:pBdr/>
                      <w:rPr/>
                    </w:pPr>
                    <w:r>
                      <w:rPr/>
                      <w:fldChar w:fldCharType="begin"/>
                    </w:r>
                    <w:r>
                      <w:rPr/>
                      <w:instrText> PAGE \* ARABIC </w:instrText>
                    </w:r>
                    <w:r>
                      <w:rPr/>
                      <w:fldChar w:fldCharType="separate"/>
                    </w:r>
                    <w:r>
                      <w:rPr/>
                      <w:t>8</w:t>
                    </w:r>
                    <w:r>
                      <w:rPr/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972" w:type="dxa"/>
      <w:jc w:val="left"/>
      <w:tblInd w:w="0" w:type="dxa"/>
      <w:tblBorders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1" w:val="06a0"/>
    </w:tblPr>
    <w:tblGrid>
      <w:gridCol w:w="3324"/>
      <w:gridCol w:w="3324"/>
      <w:gridCol w:w="3324"/>
    </w:tblGrid>
    <w:tr>
      <w:trPr/>
      <w:tc>
        <w:tcPr>
          <w:tcW w:w="3324" w:type="dxa"/>
          <w:tcBorders/>
          <w:shd w:fill="auto" w:val="clear"/>
        </w:tcPr>
        <w:p>
          <w:pPr>
            <w:pStyle w:val="Style22"/>
            <w:ind w:left="-115" w:hanging="0"/>
            <w:rPr/>
          </w:pPr>
          <w:r>
            <w:rPr/>
          </w:r>
        </w:p>
      </w:tc>
      <w:tc>
        <w:tcPr>
          <w:tcW w:w="3324" w:type="dxa"/>
          <w:tcBorders/>
          <w:shd w:fill="auto" w:val="clear"/>
        </w:tcPr>
        <w:p>
          <w:pPr>
            <w:pStyle w:val="Style22"/>
            <w:jc w:val="center"/>
            <w:rPr/>
          </w:pPr>
          <w:r>
            <w:rPr/>
          </w:r>
        </w:p>
      </w:tc>
      <w:tc>
        <w:tcPr>
          <w:tcW w:w="3324" w:type="dxa"/>
          <w:tcBorders/>
          <w:shd w:fill="auto" w:val="clear"/>
        </w:tcPr>
        <w:p>
          <w:pPr>
            <w:pStyle w:val="Style22"/>
            <w:ind w:right="-115" w:hanging="0"/>
            <w:jc w:val="right"/>
            <w:rPr/>
          </w:pPr>
          <w:r>
            <w:rPr/>
          </w:r>
        </w:p>
      </w:tc>
    </w:tr>
  </w:tbl>
  <w:p>
    <w:pPr>
      <w:pStyle w:val="Style22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bullet"/>
      <w:lvlText w:val=""/>
      <w:lvlJc w:val="left"/>
      <w:pPr>
        <w:tabs>
          <w:tab w:val="num" w:pos="1085"/>
        </w:tabs>
        <w:ind w:left="108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5"/>
        </w:tabs>
        <w:ind w:left="1805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525"/>
        </w:tabs>
        <w:ind w:left="252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5"/>
        </w:tabs>
        <w:ind w:left="324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5"/>
        </w:tabs>
        <w:ind w:left="3965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685"/>
        </w:tabs>
        <w:ind w:left="468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5"/>
        </w:tabs>
        <w:ind w:left="540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5"/>
        </w:tabs>
        <w:ind w:left="6125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845"/>
        </w:tabs>
        <w:ind w:left="6845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47fc2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en-US" w:val="en-US" w:bidi="ar-SA"/>
    </w:rPr>
  </w:style>
  <w:style w:type="paragraph" w:styleId="3">
    <w:name w:val="Heading 3"/>
    <w:basedOn w:val="Normal"/>
    <w:next w:val="Normal"/>
    <w:link w:val="Heading3Char"/>
    <w:uiPriority w:val="99"/>
    <w:qFormat/>
    <w:rsid w:val="00695917"/>
    <w:pPr>
      <w:keepNext w:val="true"/>
      <w:spacing w:before="240" w:after="60"/>
      <w:outlineLvl w:val="2"/>
    </w:pPr>
    <w:rPr>
      <w:rFonts w:ascii="Arial" w:hAnsi="Arial" w:cs="Arial"/>
      <w:b/>
      <w:bCs/>
      <w:color w:val="auto"/>
      <w:sz w:val="26"/>
      <w:szCs w:val="26"/>
      <w:lang w:val="ru-RU"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qFormat/>
    <w:rsid w:val="00947fc2"/>
    <w:rPr>
      <w:rFonts w:ascii="Times New Roman" w:hAnsi="Times New Roman" w:eastAsia="Times New Roman" w:cs="Times New Roman"/>
      <w:color w:val="000000"/>
      <w:sz w:val="24"/>
      <w:szCs w:val="24"/>
      <w:lang w:val="en-US"/>
    </w:rPr>
  </w:style>
  <w:style w:type="character" w:styleId="Heading3Char" w:customStyle="1">
    <w:name w:val="Heading 3 Char"/>
    <w:basedOn w:val="DefaultParagraphFont"/>
    <w:link w:val="Heading3"/>
    <w:uiPriority w:val="99"/>
    <w:qFormat/>
    <w:rsid w:val="00695917"/>
    <w:rPr>
      <w:rFonts w:ascii="Arial" w:hAnsi="Arial" w:eastAsia="Times New Roman" w:cs="Arial"/>
      <w:b/>
      <w:bCs/>
      <w:sz w:val="26"/>
      <w:szCs w:val="26"/>
      <w:lang w:eastAsia="ru-RU"/>
    </w:rPr>
  </w:style>
  <w:style w:type="character" w:styleId="FontStyle14" w:customStyle="1">
    <w:name w:val="Font Style14"/>
    <w:basedOn w:val="DefaultParagraphFont"/>
    <w:qFormat/>
    <w:rsid w:val="00fb225b"/>
    <w:rPr>
      <w:rFonts w:ascii="Times New Roman" w:hAnsi="Times New Roman" w:cs="Times New Roman"/>
      <w:sz w:val="26"/>
      <w:szCs w:val="26"/>
    </w:rPr>
  </w:style>
  <w:style w:type="character" w:styleId="Style13">
    <w:name w:val="Гіперпосилання"/>
    <w:basedOn w:val="DefaultParagraphFont"/>
    <w:rsid w:val="00931e93"/>
    <w:rPr>
      <w:color w:val="0000FF"/>
      <w:u w:val="single"/>
    </w:rPr>
  </w:style>
  <w:style w:type="character" w:styleId="HeaderChar" w:customStyle="1">
    <w:name w:val="Header Char"/>
    <w:basedOn w:val="DefaultParagraphFont"/>
    <w:link w:val="Header"/>
    <w:uiPriority w:val="99"/>
    <w:qFormat/>
    <w:rPr/>
  </w:style>
  <w:style w:type="character" w:styleId="FollowedHyperlink">
    <w:name w:val="FollowedHyperlink"/>
    <w:basedOn w:val="DefaultParagraphFont"/>
    <w:uiPriority w:val="99"/>
    <w:semiHidden/>
    <w:unhideWhenUsed/>
    <w:qFormat/>
    <w:rsid w:val="00e92ea1"/>
    <w:rPr>
      <w:color w:val="954F72" w:themeColor="followedHyperlink"/>
      <w:u w:val="single"/>
    </w:rPr>
  </w:style>
  <w:style w:type="character" w:styleId="ListLabel1">
    <w:name w:val="ListLabel 1"/>
    <w:qFormat/>
    <w:rPr>
      <w:rFonts w:eastAsia="Times New Roman" w:cs="Garamond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color w:val="000000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color w:val="000000"/>
    </w:rPr>
  </w:style>
  <w:style w:type="character" w:styleId="ListLabel37">
    <w:name w:val="ListLabel 37"/>
    <w:qFormat/>
    <w:rPr>
      <w:color w:val="000000"/>
    </w:rPr>
  </w:style>
  <w:style w:type="character" w:styleId="ListLabel38">
    <w:name w:val="ListLabel 38"/>
    <w:qFormat/>
    <w:rPr>
      <w:color w:val="000000"/>
    </w:rPr>
  </w:style>
  <w:style w:type="character" w:styleId="ListLabel39">
    <w:name w:val="ListLabel 39"/>
    <w:qFormat/>
    <w:rPr>
      <w:color w:val="000000"/>
    </w:rPr>
  </w:style>
  <w:style w:type="character" w:styleId="ListLabel40">
    <w:name w:val="ListLabel 40"/>
    <w:qFormat/>
    <w:rPr/>
  </w:style>
  <w:style w:type="character" w:styleId="ListLabel41">
    <w:name w:val="ListLabel 41"/>
    <w:qFormat/>
    <w:rPr>
      <w:color w:val="000000" w:themeColor="text1"/>
      <w:u w:val="none"/>
    </w:rPr>
  </w:style>
  <w:style w:type="character" w:styleId="ListLabel42">
    <w:name w:val="ListLabel 42"/>
    <w:qFormat/>
    <w:rPr>
      <w:lang w:val="tr-TR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Arial"/>
    </w:rPr>
  </w:style>
  <w:style w:type="paragraph" w:styleId="Style19">
    <w:name w:val="Footer"/>
    <w:basedOn w:val="Normal"/>
    <w:link w:val="FooterChar"/>
    <w:rsid w:val="00947fc2"/>
    <w:pPr>
      <w:tabs>
        <w:tab w:val="center" w:pos="4536" w:leader="none"/>
        <w:tab w:val="right" w:pos="9072" w:leader="none"/>
      </w:tabs>
    </w:pPr>
    <w:rPr/>
  </w:style>
  <w:style w:type="paragraph" w:styleId="Style20" w:customStyle="1">
    <w:name w:val="Абзац списка"/>
    <w:basedOn w:val="Normal"/>
    <w:qFormat/>
    <w:rsid w:val="00947fc2"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val="tr-TR"/>
    </w:rPr>
  </w:style>
  <w:style w:type="paragraph" w:styleId="Style21" w:customStyle="1">
    <w:name w:val="Style2"/>
    <w:basedOn w:val="Normal"/>
    <w:qFormat/>
    <w:rsid w:val="00fb225b"/>
    <w:pPr>
      <w:widowControl w:val="false"/>
      <w:spacing w:lineRule="exact" w:line="317"/>
      <w:jc w:val="both"/>
    </w:pPr>
    <w:rPr>
      <w:rFonts w:eastAsia="Calibri"/>
      <w:color w:val="auto"/>
      <w:lang w:val="ru-RU" w:eastAsia="ru-RU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paragraph" w:styleId="Style22">
    <w:name w:val="Header"/>
    <w:basedOn w:val="Normal"/>
    <w:link w:val="HeaderChar"/>
    <w:uiPriority w:val="99"/>
    <w:unhideWhenUsed/>
    <w:pPr>
      <w:tabs>
        <w:tab w:val="center" w:pos="4680" w:leader="none"/>
        <w:tab w:val="right" w:pos="9360" w:leader="none"/>
      </w:tabs>
    </w:pPr>
    <w:rPr/>
  </w:style>
  <w:style w:type="paragraph" w:styleId="Style23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fb4123"/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hakespeare-online.com/" TargetMode="External"/><Relationship Id="rId3" Type="http://schemas.openxmlformats.org/officeDocument/2006/relationships/hyperlink" Target="https://literariness.org/2019/05/19/analysis-of-william-shakespeares-plays/" TargetMode="External"/><Relationship Id="rId4" Type="http://schemas.openxmlformats.org/officeDocument/2006/relationships/hyperlink" Target="https://www.britannica.com/" TargetMode="External"/><Relationship Id="rId5" Type="http://schemas.openxmlformats.org/officeDocument/2006/relationships/hyperlink" Target="https://www.dictionary.com/e/shakespeare/" TargetMode="External"/><Relationship Id="rId6" Type="http://schemas.openxmlformats.org/officeDocument/2006/relationships/hyperlink" Target="https://www.twirpx.com/file/2335117/" TargetMode="External"/><Relationship Id="rId7" Type="http://schemas.openxmlformats.org/officeDocument/2006/relationships/hyperlink" Target="http://www.ijch.net/vol2/048-S030.pdf" TargetMode="External"/><Relationship Id="rId8" Type="http://schemas.openxmlformats.org/officeDocument/2006/relationships/hyperlink" Target="https://literariness.org/2019/05/19/analysis-of-william-shakespeares-plays/" TargetMode="External"/><Relationship Id="rId9" Type="http://schemas.openxmlformats.org/officeDocument/2006/relationships/hyperlink" Target="https://www.britannica.com/" TargetMode="External"/><Relationship Id="rId10" Type="http://schemas.openxmlformats.org/officeDocument/2006/relationships/hyperlink" Target="https://literariness.org/2019/05/19/analysis-of-william-shakespeares-plays/" TargetMode="External"/><Relationship Id="rId11" Type="http://schemas.openxmlformats.org/officeDocument/2006/relationships/hyperlink" Target="https://www.britannica.com/" TargetMode="External"/><Relationship Id="rId12" Type="http://schemas.openxmlformats.org/officeDocument/2006/relationships/hyperlink" Target="https://literariness.org/2019/05/19/analysis-of-william-shakespeares-plays/" TargetMode="External"/><Relationship Id="rId13" Type="http://schemas.openxmlformats.org/officeDocument/2006/relationships/hyperlink" Target="https://literariness.org/2019/05/19/analysis-of-william-shakespeares-plays/" TargetMode="External"/><Relationship Id="rId14" Type="http://schemas.openxmlformats.org/officeDocument/2006/relationships/hyperlink" Target="https://www.dictionary.com/e/shakespeare/" TargetMode="External"/><Relationship Id="rId15" Type="http://schemas.openxmlformats.org/officeDocument/2006/relationships/hyperlink" Target="https://www.dictionary.com/e/shakespeare/" TargetMode="External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<Relationship Id="rId2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Application>LibreOffice/6.0.4.2$Windows_X86_64 LibreOffice_project/9b0d9b32d5dcda91d2f1a96dc04c645c450872bf</Application>
  <Pages>8</Pages>
  <Words>1592</Words>
  <Characters>11093</Characters>
  <CharactersWithSpaces>12499</CharactersWithSpaces>
  <Paragraphs>217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2020-03-08T11:51:00Z</dcterms:created>
  <dc:creator>Admin</dc:creator>
  <dc:description/>
  <dc:language>uk-UA</dc:language>
  <cp:lastModifiedBy/>
  <dcterms:modified xsi:type="dcterms:W3CDTF">2020-04-20T10:15:39Z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