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E" w:rsidRDefault="00405C4E" w:rsidP="00405C4E">
      <w:pPr>
        <w:rPr>
          <w:b/>
          <w:sz w:val="24"/>
        </w:rPr>
      </w:pPr>
      <w:r>
        <w:rPr>
          <w:b/>
          <w:sz w:val="24"/>
        </w:rPr>
        <w:t xml:space="preserve">Захист дисертацій випускниками аспірантури.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08"/>
        <w:gridCol w:w="1184"/>
        <w:gridCol w:w="1983"/>
        <w:gridCol w:w="2409"/>
        <w:gridCol w:w="2409"/>
      </w:tblGrid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ініціали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 керівник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Рік закінче-ння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подачі до спеціалізованої вченої ради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захисту,</w:t>
            </w:r>
          </w:p>
          <w:p w:rsidR="00405C4E" w:rsidRDefault="00405C4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Шифр ради, установа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 дисертації</w:t>
            </w: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Молчко    О. О.</w:t>
            </w:r>
            <w:r>
              <w:rPr>
                <w:sz w:val="24"/>
                <w:lang w:val="en-US"/>
              </w:rPr>
              <w:t>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доц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Дзера</w:t>
            </w:r>
            <w:r>
              <w:rPr>
                <w:sz w:val="24"/>
                <w:lang w:val="el-GR"/>
              </w:rPr>
              <w:t xml:space="preserve">    </w:t>
            </w:r>
            <w:r>
              <w:rPr>
                <w:sz w:val="24"/>
              </w:rPr>
              <w:t xml:space="preserve"> О. В.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 березня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 квітня 2015 р.</w:t>
            </w:r>
          </w:p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 41.053.05</w:t>
            </w:r>
          </w:p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Південноукраїн-ський національний педагогічний університет імені К.Д.Ушинського, м. Одеса</w:t>
            </w:r>
          </w:p>
          <w:p w:rsidR="00405C4E" w:rsidRDefault="00405C4E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Художнє порівняння як категорія перекладознавства (на матеріалі українських та англійських художніх текстів та їхніх перекладів)</w:t>
            </w: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Одрехівська І. М.</w:t>
            </w:r>
            <w:r>
              <w:rPr>
                <w:sz w:val="24"/>
                <w:lang w:val="en-US"/>
              </w:rPr>
              <w:t>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проф. Зорівчак Р.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П.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 березня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29 травня 2015 р.</w:t>
            </w:r>
          </w:p>
          <w:p w:rsidR="00405C4E" w:rsidRDefault="00405C4E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 26.001.11</w:t>
            </w:r>
          </w:p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Київський національний університет імені Тараса Шевченка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Внесок професора В. Коптілова в історію українського перекладу та перекладознавства другої половини ХХ сторіччя</w:t>
            </w: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r>
              <w:rPr>
                <w:lang w:val="uk-UA"/>
              </w:rPr>
              <w:t>Сподарик О. В.*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Бехта</w:t>
            </w:r>
            <w:proofErr w:type="spellEnd"/>
            <w:r>
              <w:rPr>
                <w:lang w:val="uk-UA"/>
              </w:rPr>
              <w:t xml:space="preserve"> І. 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snapToGrid w:val="0"/>
              <w:ind w:hanging="58"/>
              <w:jc w:val="center"/>
              <w:rPr>
                <w:sz w:val="24"/>
                <w:lang w:val="en-US" w:eastAsia="zh-CN"/>
              </w:rPr>
            </w:pPr>
            <w:r>
              <w:rPr>
                <w:sz w:val="24"/>
                <w:lang w:val="en-US" w:eastAsia="zh-CN"/>
              </w:rPr>
              <w:t>2006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r>
              <w:rPr>
                <w:lang w:val="uk-UA"/>
              </w:rPr>
              <w:t>30 січня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29 червня 2015 р.</w:t>
            </w:r>
          </w:p>
          <w:p w:rsidR="00405C4E" w:rsidRDefault="00405C4E">
            <w:pPr>
              <w:pStyle w:val="a4"/>
              <w:snapToGrid w:val="0"/>
              <w:spacing w:after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К 76.051.07</w:t>
            </w:r>
          </w:p>
          <w:p w:rsidR="00405C4E" w:rsidRDefault="00405C4E">
            <w:pPr>
              <w:pStyle w:val="a4"/>
              <w:snapToGrid w:val="0"/>
              <w:spacing w:after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Чернівецький національний університет імені  Ю. </w:t>
            </w:r>
            <w:proofErr w:type="spellStart"/>
            <w:r>
              <w:rPr>
                <w:rFonts w:eastAsia="Times New Roman"/>
                <w:lang w:val="uk-UA"/>
              </w:rPr>
              <w:t>Федьковича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rPr>
                <w:i/>
                <w:iCs/>
              </w:rPr>
            </w:pPr>
            <w:r>
              <w:rPr>
                <w:lang w:val="uk-UA"/>
              </w:rPr>
              <w:t xml:space="preserve">Британський </w:t>
            </w:r>
            <w:proofErr w:type="spellStart"/>
            <w:r>
              <w:rPr>
                <w:lang w:val="uk-UA"/>
              </w:rPr>
              <w:t>полікодовий</w:t>
            </w:r>
            <w:proofErr w:type="spellEnd"/>
            <w:r>
              <w:rPr>
                <w:lang w:val="uk-UA"/>
              </w:rPr>
              <w:t xml:space="preserve"> художній текст: семантико-структурний та </w:t>
            </w:r>
            <w:proofErr w:type="spellStart"/>
            <w:r>
              <w:rPr>
                <w:lang w:val="uk-UA"/>
              </w:rPr>
              <w:t>функційний</w:t>
            </w:r>
            <w:proofErr w:type="spellEnd"/>
            <w:r>
              <w:rPr>
                <w:lang w:val="uk-UA"/>
              </w:rPr>
              <w:t xml:space="preserve"> виміри</w:t>
            </w: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</w:pPr>
            <w:r>
              <w:rPr>
                <w:lang w:val="uk-UA"/>
              </w:rPr>
              <w:t>Лесько      Х. С.</w:t>
            </w:r>
            <w:r>
              <w:t>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проф. Помірко Р. 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snapToGrid w:val="0"/>
              <w:ind w:firstLine="0"/>
              <w:rPr>
                <w:sz w:val="24"/>
                <w:lang w:eastAsia="zh-CN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t xml:space="preserve"> </w:t>
            </w:r>
            <w:proofErr w:type="spellStart"/>
            <w:r>
              <w:t>червня</w:t>
            </w:r>
            <w:proofErr w:type="spellEnd"/>
            <w:r>
              <w:rPr>
                <w:lang w:val="el-GR"/>
              </w:rPr>
              <w:t xml:space="preserve"> </w:t>
            </w:r>
            <w:r>
              <w:t>2013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 березня 2015 р.</w:t>
            </w:r>
          </w:p>
          <w:p w:rsidR="00405C4E" w:rsidRDefault="00405C4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 26.001.11</w:t>
            </w:r>
          </w:p>
          <w:p w:rsidR="00405C4E" w:rsidRDefault="00405C4E">
            <w:pPr>
              <w:pStyle w:val="a4"/>
              <w:snapToGrid w:val="0"/>
              <w:spacing w:after="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Київський національний університет імені    Тараса  Шевченка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Лінгвопрагматичний</w:t>
            </w:r>
            <w:proofErr w:type="spellEnd"/>
            <w:r>
              <w:rPr>
                <w:lang w:val="uk-UA"/>
              </w:rPr>
              <w:t xml:space="preserve"> аспект демінутивних та </w:t>
            </w:r>
            <w:proofErr w:type="spellStart"/>
            <w:r>
              <w:rPr>
                <w:lang w:val="uk-UA"/>
              </w:rPr>
              <w:t>аугментативних</w:t>
            </w:r>
            <w:proofErr w:type="spellEnd"/>
            <w:r>
              <w:rPr>
                <w:lang w:val="uk-UA"/>
              </w:rPr>
              <w:t xml:space="preserve"> дериватів в сучасному іспанському </w:t>
            </w:r>
            <w:proofErr w:type="spellStart"/>
            <w:r>
              <w:rPr>
                <w:lang w:val="uk-UA"/>
              </w:rPr>
              <w:t>масмедійному</w:t>
            </w:r>
            <w:proofErr w:type="spellEnd"/>
            <w:r>
              <w:rPr>
                <w:lang w:val="uk-UA"/>
              </w:rPr>
              <w:t xml:space="preserve"> дискурсі</w:t>
            </w: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el-GR"/>
              </w:rPr>
            </w:pPr>
            <w:proofErr w:type="spellStart"/>
            <w:r>
              <w:rPr>
                <w:lang w:val="uk-UA"/>
              </w:rPr>
              <w:t>Ярошко</w:t>
            </w:r>
            <w:proofErr w:type="spellEnd"/>
            <w:r>
              <w:rPr>
                <w:lang w:val="uk-UA"/>
              </w:rPr>
              <w:t xml:space="preserve">     Н. С.</w:t>
            </w:r>
            <w:r>
              <w:rPr>
                <w:lang w:val="el-GR"/>
              </w:rPr>
              <w:t>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проф. Помірко Р. С.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9 червня 2014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4E" w:rsidRDefault="00405C4E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22 грудня 2014 р.</w:t>
            </w:r>
            <w:r>
              <w:rPr>
                <w:color w:val="000000"/>
                <w:sz w:val="24"/>
              </w:rPr>
              <w:t xml:space="preserve"> Д.26.001.11</w:t>
            </w:r>
          </w:p>
          <w:p w:rsidR="00405C4E" w:rsidRDefault="00405C4E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Київський національний університет імені Тараса Шевченка</w:t>
            </w:r>
          </w:p>
          <w:p w:rsidR="00405C4E" w:rsidRDefault="00405C4E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4E" w:rsidRDefault="00405C4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Лінгвопрагматика франкомовного жіночого дискурсу (на матеріалі художніх творів </w:t>
            </w:r>
          </w:p>
          <w:p w:rsidR="00405C4E" w:rsidRDefault="00405C4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60–90-х років ХХ століття)</w:t>
            </w:r>
          </w:p>
          <w:p w:rsidR="00405C4E" w:rsidRDefault="00405C4E">
            <w:pPr>
              <w:pStyle w:val="a4"/>
              <w:snapToGrid w:val="0"/>
              <w:rPr>
                <w:lang w:val="uk-UA"/>
              </w:rPr>
            </w:pP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proofErr w:type="spellStart"/>
            <w:r>
              <w:rPr>
                <w:rFonts w:ascii="Times New Roman CYR" w:eastAsia="SimSun" w:hAnsi="Times New Roman CYR" w:cs="Times New Roman CYR"/>
              </w:rPr>
              <w:t>Івасюта</w:t>
            </w:r>
            <w:proofErr w:type="spellEnd"/>
            <w:r>
              <w:rPr>
                <w:rFonts w:ascii="Times New Roman CYR" w:eastAsia="SimSun" w:hAnsi="Times New Roman CYR" w:cs="Times New Roman CYR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lang w:val="uk-UA"/>
              </w:rPr>
              <w:t xml:space="preserve">    </w:t>
            </w:r>
            <w:r>
              <w:rPr>
                <w:rFonts w:ascii="Times New Roman CYR" w:eastAsia="SimSun" w:hAnsi="Times New Roman CYR" w:cs="Times New Roman CYR"/>
              </w:rPr>
              <w:t>О. Б.*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eastAsia="SimSun" w:hAnsi="Calibri" w:cs="Calibri"/>
                <w:sz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lang w:eastAsia="zh-CN"/>
              </w:rPr>
              <w:t xml:space="preserve">доц. Лотоцька К. Я.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rFonts w:eastAsia="SimSun"/>
                <w:sz w:val="24"/>
                <w:lang w:eastAsia="zh-CN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pStyle w:val="a4"/>
              <w:snapToGrid w:val="0"/>
              <w:spacing w:after="0"/>
              <w:rPr>
                <w:lang w:val="uk-UA"/>
              </w:rPr>
            </w:pPr>
            <w:r>
              <w:rPr>
                <w:rFonts w:eastAsia="SimSun"/>
                <w:lang w:val="uk-UA"/>
              </w:rPr>
              <w:t>1 лютого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shd w:val="clear" w:color="auto" w:fill="FFFFFF"/>
              <w:ind w:firstLine="0"/>
              <w:jc w:val="left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27 квітня 2015 р. </w:t>
            </w:r>
          </w:p>
          <w:p w:rsidR="00405C4E" w:rsidRDefault="00405C4E">
            <w:pPr>
              <w:shd w:val="clear" w:color="auto" w:fill="FFFFFF"/>
              <w:ind w:firstLine="0"/>
              <w:jc w:val="left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К 17.051.02</w:t>
            </w:r>
          </w:p>
          <w:p w:rsidR="00405C4E" w:rsidRDefault="00405C4E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>
              <w:rPr>
                <w:rFonts w:ascii="Times New Roman CYR" w:eastAsia="SimSun" w:hAnsi="Times New Roman CYR" w:cs="Times New Roman CYR"/>
                <w:sz w:val="24"/>
                <w:lang w:eastAsia="zh-CN"/>
              </w:rPr>
              <w:t>Запорізький національний університет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="SimSun" w:hAnsi="Times New Roman CYR" w:cs="Times New Roman CYR"/>
                <w:sz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lang w:eastAsia="zh-CN"/>
              </w:rPr>
              <w:t xml:space="preserve">Етнокультурна китайська символіка та лексико- стилістичні засоби її реалізації в англомовному художньому дискурсі (на матеріалі творів </w:t>
            </w:r>
          </w:p>
          <w:p w:rsidR="00405C4E" w:rsidRDefault="00405C4E">
            <w:pPr>
              <w:autoSpaceDE w:val="0"/>
              <w:autoSpaceDN w:val="0"/>
              <w:adjustRightInd w:val="0"/>
              <w:jc w:val="left"/>
              <w:rPr>
                <w:rFonts w:ascii="Calibri" w:eastAsia="SimSun" w:hAnsi="Calibri" w:cs="Calibri"/>
                <w:sz w:val="24"/>
                <w:lang w:val="ru-RU"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lang w:eastAsia="zh-CN"/>
              </w:rPr>
              <w:lastRenderedPageBreak/>
              <w:t>Перл Бак)</w:t>
            </w:r>
          </w:p>
        </w:tc>
      </w:tr>
      <w:tr w:rsidR="00405C4E" w:rsidTr="00405C4E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  <w:vertAlign w:val="superscript"/>
                <w:lang w:val="de-DE"/>
              </w:rPr>
            </w:pPr>
            <w:r>
              <w:rPr>
                <w:rStyle w:val="a3"/>
                <w:i w:val="0"/>
                <w:sz w:val="24"/>
              </w:rPr>
              <w:lastRenderedPageBreak/>
              <w:t>Яремко    М. В.</w:t>
            </w:r>
            <w:r>
              <w:rPr>
                <w:rStyle w:val="a3"/>
                <w:i w:val="0"/>
                <w:sz w:val="24"/>
                <w:vertAlign w:val="superscript"/>
                <w:lang w:val="de-DE"/>
              </w:rPr>
              <w:t>*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rStyle w:val="a3"/>
                <w:i w:val="0"/>
                <w:sz w:val="24"/>
              </w:rPr>
              <w:t xml:space="preserve">доц. Назарке-вич Х. Я.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rStyle w:val="a3"/>
                <w:i w:val="0"/>
                <w:sz w:val="24"/>
                <w:lang w:val="en-US"/>
              </w:rPr>
              <w:t xml:space="preserve">1 </w:t>
            </w:r>
            <w:r>
              <w:rPr>
                <w:rStyle w:val="a3"/>
                <w:i w:val="0"/>
                <w:sz w:val="24"/>
              </w:rPr>
              <w:t>квітня 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rStyle w:val="a3"/>
                <w:i w:val="0"/>
                <w:sz w:val="24"/>
              </w:rPr>
              <w:t>26 червня 2015 р.</w:t>
            </w:r>
          </w:p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rStyle w:val="a3"/>
                <w:i w:val="0"/>
                <w:sz w:val="24"/>
              </w:rPr>
              <w:t>К 35. 051. 15</w:t>
            </w:r>
          </w:p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rStyle w:val="a3"/>
                <w:i w:val="0"/>
                <w:sz w:val="24"/>
              </w:rPr>
              <w:t>Львівський національний університет імені Івана Франка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4E" w:rsidRDefault="00405C4E">
            <w:pPr>
              <w:ind w:firstLine="0"/>
              <w:jc w:val="left"/>
              <w:rPr>
                <w:rStyle w:val="a3"/>
                <w:i w:val="0"/>
                <w:sz w:val="24"/>
              </w:rPr>
            </w:pPr>
            <w:r>
              <w:rPr>
                <w:sz w:val="24"/>
              </w:rPr>
              <w:t>Структурно-композиційні та мовностилістичні засоби вираження мовчання в художньому тексті (на матеріалі прози Роберта Вальзера)</w:t>
            </w:r>
          </w:p>
        </w:tc>
      </w:tr>
    </w:tbl>
    <w:p w:rsidR="00405C4E" w:rsidRDefault="00405C4E" w:rsidP="00405C4E">
      <w:pPr>
        <w:ind w:firstLine="0"/>
        <w:jc w:val="left"/>
        <w:rPr>
          <w:sz w:val="24"/>
        </w:rPr>
      </w:pPr>
      <w:r>
        <w:rPr>
          <w:sz w:val="24"/>
        </w:rPr>
        <w:t>* Співробітники.</w:t>
      </w:r>
    </w:p>
    <w:p w:rsidR="00C96443" w:rsidRPr="00405C4E" w:rsidRDefault="00C96443">
      <w:pPr>
        <w:rPr>
          <w:lang w:val="ru-RU"/>
        </w:rPr>
      </w:pPr>
      <w:bookmarkStart w:id="0" w:name="_GoBack"/>
      <w:bookmarkEnd w:id="0"/>
    </w:p>
    <w:sectPr w:rsidR="00C96443" w:rsidRPr="004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51"/>
    <w:rsid w:val="00015151"/>
    <w:rsid w:val="00405C4E"/>
    <w:rsid w:val="00C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4E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5C4E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unhideWhenUsed/>
    <w:rsid w:val="00405C4E"/>
    <w:pPr>
      <w:widowControl/>
      <w:spacing w:after="120"/>
      <w:ind w:firstLine="0"/>
      <w:jc w:val="left"/>
    </w:pPr>
    <w:rPr>
      <w:noProof w:val="0"/>
      <w:sz w:val="24"/>
      <w:lang w:val="ru-RU"/>
    </w:rPr>
  </w:style>
  <w:style w:type="character" w:customStyle="1" w:styleId="a5">
    <w:name w:val="Основной текст Знак"/>
    <w:basedOn w:val="a0"/>
    <w:link w:val="a4"/>
    <w:rsid w:val="00405C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4E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5C4E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unhideWhenUsed/>
    <w:rsid w:val="00405C4E"/>
    <w:pPr>
      <w:widowControl/>
      <w:spacing w:after="120"/>
      <w:ind w:firstLine="0"/>
      <w:jc w:val="left"/>
    </w:pPr>
    <w:rPr>
      <w:noProof w:val="0"/>
      <w:sz w:val="24"/>
      <w:lang w:val="ru-RU"/>
    </w:rPr>
  </w:style>
  <w:style w:type="character" w:customStyle="1" w:styleId="a5">
    <w:name w:val="Основной текст Знак"/>
    <w:basedOn w:val="a0"/>
    <w:link w:val="a4"/>
    <w:rsid w:val="00405C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2020-06-24T13:06:00Z</dcterms:created>
  <dcterms:modified xsi:type="dcterms:W3CDTF">2020-06-24T13:07:00Z</dcterms:modified>
</cp:coreProperties>
</file>