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1E" w:rsidRDefault="000A721E" w:rsidP="000A721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Захист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кандидатських </w:t>
      </w:r>
      <w:proofErr w:type="spellStart"/>
      <w:r>
        <w:rPr>
          <w:rFonts w:ascii="Times New Roman" w:hAnsi="Times New Roman"/>
          <w:b/>
          <w:sz w:val="24"/>
          <w:szCs w:val="24"/>
        </w:rPr>
        <w:t>дисертацій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випускниками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аспірантури</w:t>
      </w:r>
      <w:proofErr w:type="spellEnd"/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"/>
        <w:gridCol w:w="1816"/>
        <w:gridCol w:w="2128"/>
        <w:gridCol w:w="853"/>
        <w:gridCol w:w="5"/>
        <w:gridCol w:w="1556"/>
        <w:gridCol w:w="5"/>
        <w:gridCol w:w="1694"/>
        <w:gridCol w:w="5"/>
        <w:gridCol w:w="1978"/>
        <w:gridCol w:w="13"/>
      </w:tblGrid>
      <w:tr w:rsidR="000A721E" w:rsidTr="000A721E">
        <w:trPr>
          <w:gridBefore w:val="1"/>
          <w:wBefore w:w="27" w:type="dxa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ізвище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ініціали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Науковий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керівник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ік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закін-чення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подачі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до спец.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ради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Дата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>, шифр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>ади, установа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дисертації</w:t>
            </w:r>
            <w:proofErr w:type="spellEnd"/>
          </w:p>
        </w:tc>
      </w:tr>
      <w:tr w:rsidR="000A721E" w:rsidRPr="000A721E" w:rsidTr="000A721E">
        <w:trPr>
          <w:gridBefore w:val="1"/>
          <w:wBefore w:w="27" w:type="dxa"/>
          <w:trHeight w:val="202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Крайник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</w:p>
          <w:p w:rsidR="000A721E" w:rsidRDefault="000A721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О. В.*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Паславська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А. Й.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tabs>
                <w:tab w:val="center" w:pos="398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02.11.2016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31.01.2017</w:t>
            </w:r>
          </w:p>
          <w:p w:rsidR="000A721E" w:rsidRDefault="000A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К 35. 051. 15</w:t>
            </w:r>
          </w:p>
          <w:p w:rsidR="000A721E" w:rsidRDefault="000A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Львівського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національного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університету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імені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Івана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Франка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Лінгвокогнітивні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та комунікативно-прагматичні параметри заперечення в сучасній німецькій мові</w:t>
            </w:r>
          </w:p>
        </w:tc>
      </w:tr>
      <w:tr w:rsidR="000A721E" w:rsidTr="000A721E">
        <w:trPr>
          <w:gridBefore w:val="1"/>
          <w:wBefore w:w="27" w:type="dxa"/>
          <w:trHeight w:val="184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Микитюк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</w:p>
          <w:p w:rsidR="000A721E" w:rsidRDefault="000A721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Ю. В.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uk-UA"/>
              </w:rPr>
              <w:t>*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Петращук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 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l-GR" w:eastAsia="uk-UA"/>
              </w:rPr>
              <w:t xml:space="preserve"> 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Н. Є.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30.11.2016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3.03.2017</w:t>
            </w:r>
          </w:p>
          <w:p w:rsidR="000A721E" w:rsidRDefault="000A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К 35. 051. 15</w:t>
            </w:r>
          </w:p>
          <w:p w:rsidR="000A721E" w:rsidRDefault="000A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Львівського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національного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університету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імені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Івана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Франка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Комплімент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мовленнєвий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 (на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іалі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німецькомовних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драматичних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ст.)</w:t>
            </w:r>
          </w:p>
        </w:tc>
      </w:tr>
      <w:tr w:rsidR="000A721E" w:rsidTr="000A721E"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1E" w:rsidRDefault="000A72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Літвіняк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 В.*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1E" w:rsidRDefault="000A72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Зорівчак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 П.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1E" w:rsidRDefault="000A72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1E" w:rsidRDefault="000A72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15.09. 2016 .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1E" w:rsidRDefault="000A72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26.12. 2016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26.001.11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Київський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Тараса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Шевченка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1E" w:rsidRDefault="000A72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Олексійовича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Жлуктенка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перекладозна-вства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контрастивної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лінгвістики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</w:p>
        </w:tc>
      </w:tr>
      <w:tr w:rsidR="000A721E" w:rsidTr="000A721E"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1E" w:rsidRDefault="000A72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Олексин   О. З. * </w:t>
            </w:r>
          </w:p>
          <w:p w:rsidR="000A721E" w:rsidRDefault="000A72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1E" w:rsidRDefault="000A72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Зорівчак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 П.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1E" w:rsidRDefault="000A72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1E" w:rsidRDefault="000A72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21.09.2016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1E" w:rsidRDefault="000A72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15.12. 2016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 67.051.05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Херсонський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proofErr w:type="spellEnd"/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1E" w:rsidRDefault="000A72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відтворення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Шекспрової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перекладах</w:t>
            </w:r>
          </w:p>
        </w:tc>
      </w:tr>
      <w:tr w:rsidR="000A721E" w:rsidTr="000A721E">
        <w:trPr>
          <w:gridAfter w:val="1"/>
          <w:wAfter w:w="13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Павлова О.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Бандровська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О. Т.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01.05.2017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07.06.2017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Style w:val="a6"/>
                <w:sz w:val="24"/>
                <w:szCs w:val="24"/>
              </w:rPr>
              <w:t>К</w:t>
            </w:r>
            <w:proofErr w:type="gramEnd"/>
            <w:r>
              <w:rPr>
                <w:rStyle w:val="a6"/>
                <w:sz w:val="24"/>
                <w:szCs w:val="24"/>
              </w:rPr>
              <w:t xml:space="preserve"> 38.053.04   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імені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Могили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E" w:rsidRDefault="000A72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Лондонський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першої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третини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століття</w:t>
            </w:r>
            <w:proofErr w:type="spellEnd"/>
          </w:p>
        </w:tc>
      </w:tr>
      <w:tr w:rsidR="000A721E" w:rsidTr="000A721E">
        <w:trPr>
          <w:trHeight w:val="31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Павлишенко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 А.*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Білинський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М. Е.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21E" w:rsidRDefault="000A7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25.11.2016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en-US"/>
              </w:rPr>
              <w:t>03.03.2017</w:t>
            </w:r>
          </w:p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 35.051.15</w:t>
            </w:r>
          </w:p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Львівський</w:t>
            </w:r>
          </w:p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Національ-ний</w:t>
            </w:r>
            <w:proofErr w:type="spellEnd"/>
          </w:p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університет імені</w:t>
            </w:r>
          </w:p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Івана Франка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1E" w:rsidRDefault="000A721E">
            <w:pPr>
              <w:pStyle w:val="2"/>
              <w:spacing w:line="240" w:lineRule="auto"/>
              <w:rPr>
                <w:rFonts w:ascii="Times New Roman" w:eastAsia="Droid Sans Fallback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Квантитативні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лексико-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семантичних</w:t>
            </w:r>
            <w:proofErr w:type="spellEnd"/>
          </w:p>
          <w:p w:rsidR="000A721E" w:rsidRDefault="000A721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дієслова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англомовної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художньої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літератури</w:t>
            </w:r>
            <w:proofErr w:type="spellEnd"/>
          </w:p>
        </w:tc>
      </w:tr>
      <w:tr w:rsidR="000A721E" w:rsidTr="000A721E">
        <w:trPr>
          <w:trHeight w:val="31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Петрина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 С</w:t>
            </w:r>
            <w:r>
              <w:rPr>
                <w:sz w:val="24"/>
                <w:szCs w:val="24"/>
                <w:lang w:val="el-GR"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проф. </w:t>
            </w:r>
            <w:proofErr w:type="spellStart"/>
            <w:r>
              <w:rPr>
                <w:sz w:val="24"/>
                <w:szCs w:val="24"/>
                <w:lang w:eastAsia="en-US"/>
              </w:rPr>
              <w:t>Помірко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</w:t>
            </w:r>
            <w:r>
              <w:rPr>
                <w:sz w:val="24"/>
                <w:szCs w:val="24"/>
                <w:lang w:val="el-GR"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val="el-GR" w:eastAsia="en-US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21E" w:rsidRDefault="000A7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21.10.2016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21E" w:rsidRDefault="000A7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35.051.15       ЛНУ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Франка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1E" w:rsidRDefault="000A721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англомовних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терміносистем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сфери</w:t>
            </w:r>
            <w:proofErr w:type="spellEnd"/>
          </w:p>
        </w:tc>
      </w:tr>
      <w:tr w:rsidR="000A721E" w:rsidTr="000A721E">
        <w:trPr>
          <w:trHeight w:val="5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21E" w:rsidRDefault="000A721E">
            <w:pPr>
              <w:pStyle w:val="a5"/>
              <w:snapToGrid w:val="0"/>
              <w:spacing w:after="0" w:line="276" w:lineRule="auto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Нера</w:t>
            </w:r>
            <w:proofErr w:type="spellEnd"/>
            <w:r>
              <w:rPr>
                <w:rFonts w:cs="Times New Roman"/>
                <w:lang w:val="uk-UA"/>
              </w:rPr>
              <w:t xml:space="preserve"> Н. Я.*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21E" w:rsidRDefault="000A721E">
            <w:pPr>
              <w:pStyle w:val="a3"/>
              <w:snapToGrid w:val="0"/>
              <w:spacing w:line="276" w:lineRule="auto"/>
              <w:rPr>
                <w:rFonts w:eastAsia="Droid Sans Fallback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uk-UA" w:eastAsia="en-US"/>
              </w:rPr>
              <w:t>доц.</w:t>
            </w:r>
          </w:p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Федорчук</w:t>
            </w:r>
            <w:proofErr w:type="spellEnd"/>
          </w:p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М. М.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21E" w:rsidRDefault="000A721E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29.11.2016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en-US"/>
              </w:rPr>
              <w:t>02.03.2017</w:t>
            </w:r>
          </w:p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К35. 051.15</w:t>
            </w:r>
          </w:p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Львівський</w:t>
            </w:r>
          </w:p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Національ-ний</w:t>
            </w:r>
            <w:proofErr w:type="spellEnd"/>
          </w:p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університет імені</w:t>
            </w:r>
          </w:p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Івана Франка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Ґендерний аспект невласне-прямого мовлення в англомовному художньому дискурсі (на матеріалі жіночої прози першої половини XX століття)</w:t>
            </w:r>
          </w:p>
        </w:tc>
      </w:tr>
      <w:tr w:rsidR="000A721E" w:rsidRPr="000A721E" w:rsidTr="000A721E">
        <w:trPr>
          <w:trHeight w:val="5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21E" w:rsidRDefault="000A721E">
            <w:pPr>
              <w:pStyle w:val="a5"/>
              <w:snapToGrid w:val="0"/>
              <w:spacing w:after="0" w:line="276" w:lineRule="auto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color w:val="222222"/>
                <w:shd w:val="clear" w:color="auto" w:fill="FFFFFF"/>
              </w:rPr>
              <w:t>Крацило</w:t>
            </w:r>
            <w:proofErr w:type="spellEnd"/>
            <w:r>
              <w:rPr>
                <w:rFonts w:cs="Times New Roman"/>
                <w:color w:val="222222"/>
                <w:shd w:val="clear" w:color="auto" w:fill="FFFFFF"/>
              </w:rPr>
              <w:t xml:space="preserve">     С. 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uk-UA" w:eastAsia="en-US"/>
              </w:rPr>
              <w:t>д</w:t>
            </w: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>оц</w:t>
            </w:r>
            <w:proofErr w:type="spellEnd"/>
            <w:r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. Петрик </w:t>
            </w:r>
            <w:r>
              <w:rPr>
                <w:color w:val="222222"/>
                <w:sz w:val="24"/>
                <w:szCs w:val="24"/>
                <w:shd w:val="clear" w:color="auto" w:fill="FFFFFF"/>
                <w:lang w:val="el-GR" w:eastAsia="en-US"/>
              </w:rPr>
              <w:t xml:space="preserve">   </w:t>
            </w:r>
            <w:r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Т. В.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21E" w:rsidRDefault="000A721E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uk-UA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val="uk-UA"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21E" w:rsidRDefault="000A721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26.12.2016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35.051.15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Львівський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Франка  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1E" w:rsidRDefault="000A721E">
            <w:pPr>
              <w:pStyle w:val="a3"/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uk-UA" w:eastAsia="en-US"/>
              </w:rPr>
              <w:t xml:space="preserve">Профілізація концепту </w:t>
            </w:r>
            <w:r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>MARRIAGE</w:t>
            </w:r>
            <w:r>
              <w:rPr>
                <w:color w:val="222222"/>
                <w:sz w:val="24"/>
                <w:szCs w:val="24"/>
                <w:shd w:val="clear" w:color="auto" w:fill="FFFFFF"/>
                <w:lang w:val="uk-UA" w:eastAsia="en-US"/>
              </w:rPr>
              <w:t xml:space="preserve"> в англійській мові</w:t>
            </w:r>
          </w:p>
        </w:tc>
      </w:tr>
    </w:tbl>
    <w:p w:rsidR="000A721E" w:rsidRDefault="000A721E" w:rsidP="000A721E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/>
          <w:sz w:val="24"/>
          <w:szCs w:val="24"/>
        </w:rPr>
        <w:t>співробітники</w:t>
      </w:r>
      <w:proofErr w:type="spellEnd"/>
    </w:p>
    <w:p w:rsidR="00C96443" w:rsidRDefault="00C96443">
      <w:bookmarkStart w:id="0" w:name="_GoBack"/>
      <w:bookmarkEnd w:id="0"/>
    </w:p>
    <w:sectPr w:rsidR="00C9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51"/>
    <w:rsid w:val="000A721E"/>
    <w:rsid w:val="00BA0B51"/>
    <w:rsid w:val="00C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A721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72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"/>
    <w:basedOn w:val="a3"/>
    <w:unhideWhenUsed/>
    <w:rsid w:val="000A721E"/>
    <w:pPr>
      <w:widowControl w:val="0"/>
      <w:suppressAutoHyphens/>
      <w:spacing w:after="120"/>
      <w:jc w:val="left"/>
    </w:pPr>
    <w:rPr>
      <w:rFonts w:eastAsia="Droid Sans Fallback" w:cs="DejaVu Sans"/>
      <w:kern w:val="2"/>
      <w:sz w:val="24"/>
      <w:szCs w:val="24"/>
      <w:lang w:eastAsia="zh-CN" w:bidi="hi-IN"/>
    </w:rPr>
  </w:style>
  <w:style w:type="paragraph" w:styleId="2">
    <w:name w:val="Body Text 2"/>
    <w:basedOn w:val="a"/>
    <w:link w:val="20"/>
    <w:uiPriority w:val="99"/>
    <w:unhideWhenUsed/>
    <w:rsid w:val="000A72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A721E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0A72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A721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72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"/>
    <w:basedOn w:val="a3"/>
    <w:unhideWhenUsed/>
    <w:rsid w:val="000A721E"/>
    <w:pPr>
      <w:widowControl w:val="0"/>
      <w:suppressAutoHyphens/>
      <w:spacing w:after="120"/>
      <w:jc w:val="left"/>
    </w:pPr>
    <w:rPr>
      <w:rFonts w:eastAsia="Droid Sans Fallback" w:cs="DejaVu Sans"/>
      <w:kern w:val="2"/>
      <w:sz w:val="24"/>
      <w:szCs w:val="24"/>
      <w:lang w:eastAsia="zh-CN" w:bidi="hi-IN"/>
    </w:rPr>
  </w:style>
  <w:style w:type="paragraph" w:styleId="2">
    <w:name w:val="Body Text 2"/>
    <w:basedOn w:val="a"/>
    <w:link w:val="20"/>
    <w:uiPriority w:val="99"/>
    <w:unhideWhenUsed/>
    <w:rsid w:val="000A72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A721E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0A7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2020-06-24T13:10:00Z</dcterms:created>
  <dcterms:modified xsi:type="dcterms:W3CDTF">2020-06-24T13:11:00Z</dcterms:modified>
</cp:coreProperties>
</file>