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92" w:rsidRPr="00B8150C" w:rsidRDefault="00B05092" w:rsidP="00B05092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B8150C">
        <w:rPr>
          <w:sz w:val="28"/>
          <w:szCs w:val="28"/>
          <w:lang w:val="ru-RU"/>
        </w:rPr>
        <w:t>МІНІСТЕРСТВО ОСВІТИ І НАУКИ УКРАЇНИ</w:t>
      </w:r>
    </w:p>
    <w:p w:rsidR="00B05092" w:rsidRPr="00B8150C" w:rsidRDefault="00B05092" w:rsidP="00B05092">
      <w:pPr>
        <w:jc w:val="center"/>
        <w:rPr>
          <w:sz w:val="28"/>
          <w:szCs w:val="28"/>
          <w:lang w:val="ru-RU"/>
        </w:rPr>
      </w:pPr>
      <w:r w:rsidRPr="00B8150C">
        <w:rPr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B05092" w:rsidRPr="00B8150C" w:rsidRDefault="00B05092" w:rsidP="00B05092">
      <w:pPr>
        <w:jc w:val="center"/>
        <w:rPr>
          <w:sz w:val="28"/>
          <w:szCs w:val="28"/>
          <w:lang w:val="ru-RU"/>
        </w:rPr>
      </w:pPr>
      <w:r w:rsidRPr="00B8150C">
        <w:rPr>
          <w:sz w:val="28"/>
          <w:szCs w:val="28"/>
          <w:lang w:val="ru-RU"/>
        </w:rPr>
        <w:t>Факультет іноземних мов</w:t>
      </w:r>
    </w:p>
    <w:p w:rsidR="00B05092" w:rsidRPr="00B8150C" w:rsidRDefault="00B05092" w:rsidP="00B05092">
      <w:pPr>
        <w:jc w:val="center"/>
        <w:rPr>
          <w:sz w:val="28"/>
          <w:szCs w:val="28"/>
          <w:lang w:val="ru-RU"/>
        </w:rPr>
      </w:pPr>
      <w:r w:rsidRPr="00B8150C">
        <w:rPr>
          <w:sz w:val="28"/>
          <w:szCs w:val="28"/>
          <w:lang w:val="ru-RU"/>
        </w:rPr>
        <w:t>Кафедра класичної філології</w:t>
      </w:r>
    </w:p>
    <w:p w:rsidR="00B05092" w:rsidRPr="00621B51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ind w:left="5245"/>
        <w:jc w:val="center"/>
        <w:rPr>
          <w:rFonts w:eastAsia="Calibri"/>
          <w:b/>
          <w:color w:val="auto"/>
          <w:lang w:val="ru-RU"/>
        </w:rPr>
      </w:pPr>
      <w:r w:rsidRPr="00621B51">
        <w:rPr>
          <w:b/>
          <w:lang w:val="ru-RU"/>
        </w:rPr>
        <w:t>Затверджено</w:t>
      </w:r>
    </w:p>
    <w:p w:rsidR="00B05092" w:rsidRPr="00621B51" w:rsidRDefault="00B05092" w:rsidP="00B05092">
      <w:pPr>
        <w:ind w:left="5245"/>
        <w:jc w:val="both"/>
        <w:rPr>
          <w:lang w:val="ru-RU"/>
        </w:rPr>
      </w:pPr>
      <w:r w:rsidRPr="00621B51">
        <w:rPr>
          <w:lang w:val="ru-RU"/>
        </w:rPr>
        <w:t>На засіданні кафедри класичної філології</w:t>
      </w:r>
    </w:p>
    <w:p w:rsidR="00B05092" w:rsidRPr="00621B51" w:rsidRDefault="00B05092" w:rsidP="00B05092">
      <w:pPr>
        <w:ind w:left="5245"/>
        <w:jc w:val="both"/>
        <w:rPr>
          <w:lang w:val="ru-RU"/>
        </w:rPr>
      </w:pPr>
      <w:r w:rsidRPr="00621B51">
        <w:rPr>
          <w:lang w:val="ru-RU"/>
        </w:rPr>
        <w:t>факультету іноземних мов</w:t>
      </w:r>
    </w:p>
    <w:p w:rsidR="00B05092" w:rsidRPr="00621B51" w:rsidRDefault="00B05092" w:rsidP="00B05092">
      <w:pPr>
        <w:ind w:left="5245"/>
        <w:jc w:val="both"/>
        <w:rPr>
          <w:lang w:val="ru-RU"/>
        </w:rPr>
      </w:pPr>
      <w:r w:rsidRPr="00621B51">
        <w:rPr>
          <w:lang w:val="ru-RU"/>
        </w:rPr>
        <w:t>Львівського національного університету імені Івана Франка</w:t>
      </w:r>
    </w:p>
    <w:p w:rsidR="00B05092" w:rsidRDefault="00B05092" w:rsidP="00B05092">
      <w:pPr>
        <w:ind w:left="5245"/>
        <w:jc w:val="both"/>
        <w:rPr>
          <w:lang w:val="ru-RU"/>
        </w:rPr>
      </w:pPr>
      <w:r>
        <w:rPr>
          <w:lang w:val="ru-RU"/>
        </w:rPr>
        <w:t>(протокол № 8 від 4.02.2021 р.)</w:t>
      </w:r>
    </w:p>
    <w:p w:rsidR="00B05092" w:rsidRDefault="00B05092" w:rsidP="00B05092">
      <w:pPr>
        <w:ind w:left="5245"/>
        <w:rPr>
          <w:lang w:val="ru-RU"/>
        </w:rPr>
      </w:pPr>
    </w:p>
    <w:p w:rsidR="00B05092" w:rsidRDefault="00B05092" w:rsidP="00B05092">
      <w:pPr>
        <w:ind w:left="5245"/>
        <w:rPr>
          <w:lang w:val="ru-RU"/>
        </w:rPr>
      </w:pPr>
    </w:p>
    <w:p w:rsidR="00B05092" w:rsidRDefault="00B05092" w:rsidP="00B05092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B05092" w:rsidRPr="00621B51" w:rsidRDefault="00B05092" w:rsidP="00B05092">
      <w:pPr>
        <w:ind w:left="5245"/>
        <w:rPr>
          <w:lang w:val="ru-RU"/>
        </w:rPr>
      </w:pPr>
      <w:r w:rsidRPr="00621B51">
        <w:rPr>
          <w:lang w:val="ru-RU"/>
        </w:rPr>
        <w:t xml:space="preserve"> </w:t>
      </w:r>
    </w:p>
    <w:p w:rsidR="00B05092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B8150C" w:rsidRDefault="00B05092" w:rsidP="00B05092">
      <w:pPr>
        <w:spacing w:line="360" w:lineRule="auto"/>
        <w:jc w:val="center"/>
        <w:rPr>
          <w:sz w:val="28"/>
          <w:szCs w:val="28"/>
          <w:lang w:val="ru-RU"/>
        </w:rPr>
      </w:pPr>
      <w:r w:rsidRPr="00B8150C">
        <w:rPr>
          <w:sz w:val="28"/>
          <w:szCs w:val="28"/>
          <w:lang w:val="ru-RU"/>
        </w:rPr>
        <w:t xml:space="preserve">Силабус навчальної дисципліни </w:t>
      </w:r>
    </w:p>
    <w:p w:rsidR="00B05092" w:rsidRPr="00B8150C" w:rsidRDefault="00B05092" w:rsidP="00B0509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B8150C">
        <w:rPr>
          <w:b/>
          <w:sz w:val="28"/>
          <w:szCs w:val="28"/>
          <w:lang w:val="ru-RU"/>
        </w:rPr>
        <w:t>«</w:t>
      </w:r>
      <w:r w:rsidRPr="00B05092">
        <w:rPr>
          <w:b/>
          <w:sz w:val="28"/>
          <w:szCs w:val="28"/>
          <w:lang w:val="uk-UA"/>
        </w:rPr>
        <w:t>Антична культура у сучасному світі</w:t>
      </w:r>
      <w:r w:rsidRPr="00B8150C">
        <w:rPr>
          <w:b/>
          <w:sz w:val="28"/>
          <w:szCs w:val="28"/>
          <w:lang w:val="ru-RU"/>
        </w:rPr>
        <w:t>»,</w:t>
      </w:r>
    </w:p>
    <w:p w:rsidR="00B05092" w:rsidRPr="00B8150C" w:rsidRDefault="00B05092" w:rsidP="00B05092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B8150C">
        <w:rPr>
          <w:sz w:val="28"/>
          <w:szCs w:val="28"/>
          <w:lang w:val="ru-RU"/>
        </w:rPr>
        <w:t>що викладається в межах ОПП «Латинська-старогрецька та друга іноземна мови і літератури» другого (магістерського) рівня вищої освіти для здобувачів з спеціальності 035. Філологія</w:t>
      </w:r>
    </w:p>
    <w:p w:rsidR="00B05092" w:rsidRPr="00621B51" w:rsidRDefault="00B05092" w:rsidP="00B05092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066DA8" w:rsidRDefault="00B05092" w:rsidP="00B05092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B05092" w:rsidRPr="00621B51" w:rsidRDefault="00B05092" w:rsidP="00B05092">
      <w:pPr>
        <w:jc w:val="center"/>
        <w:rPr>
          <w:b/>
          <w:color w:val="auto"/>
          <w:lang w:val="ru-RU"/>
        </w:rPr>
      </w:pPr>
    </w:p>
    <w:p w:rsidR="00B05092" w:rsidRPr="00621B51" w:rsidRDefault="00B05092" w:rsidP="00B05092">
      <w:pPr>
        <w:jc w:val="center"/>
        <w:rPr>
          <w:b/>
          <w:lang w:val="ru-RU"/>
        </w:rPr>
      </w:pPr>
    </w:p>
    <w:p w:rsidR="00B05092" w:rsidRPr="00621B51" w:rsidRDefault="00B05092" w:rsidP="00B05092">
      <w:pPr>
        <w:jc w:val="center"/>
        <w:rPr>
          <w:b/>
          <w:lang w:val="ru-RU"/>
        </w:rPr>
      </w:pPr>
    </w:p>
    <w:p w:rsidR="00B05092" w:rsidRDefault="00B05092" w:rsidP="00B05092">
      <w:pPr>
        <w:jc w:val="center"/>
        <w:rPr>
          <w:b/>
          <w:lang w:val="ru-RU"/>
        </w:rPr>
      </w:pPr>
    </w:p>
    <w:p w:rsidR="00B05092" w:rsidRDefault="00B05092" w:rsidP="00B05092">
      <w:pPr>
        <w:jc w:val="center"/>
        <w:rPr>
          <w:b/>
          <w:lang w:val="ru-RU"/>
        </w:rPr>
      </w:pPr>
    </w:p>
    <w:p w:rsidR="00B05092" w:rsidRDefault="00B05092" w:rsidP="00B05092">
      <w:pPr>
        <w:jc w:val="center"/>
        <w:rPr>
          <w:b/>
          <w:lang w:val="ru-RU"/>
        </w:rPr>
      </w:pPr>
    </w:p>
    <w:p w:rsidR="00B05092" w:rsidRDefault="00B05092" w:rsidP="00B05092">
      <w:pPr>
        <w:jc w:val="center"/>
        <w:rPr>
          <w:b/>
          <w:lang w:val="ru-RU"/>
        </w:rPr>
      </w:pPr>
    </w:p>
    <w:p w:rsidR="00B05092" w:rsidRDefault="00B05092" w:rsidP="00B05092">
      <w:pPr>
        <w:jc w:val="center"/>
        <w:rPr>
          <w:b/>
          <w:lang w:val="ru-RU"/>
        </w:rPr>
      </w:pPr>
    </w:p>
    <w:p w:rsidR="00B05092" w:rsidRDefault="00B05092" w:rsidP="00B05092">
      <w:pPr>
        <w:jc w:val="center"/>
        <w:rPr>
          <w:b/>
          <w:lang w:val="ru-RU"/>
        </w:rPr>
      </w:pPr>
    </w:p>
    <w:p w:rsidR="00B05092" w:rsidRPr="00621B51" w:rsidRDefault="00B05092" w:rsidP="00B05092">
      <w:pPr>
        <w:jc w:val="center"/>
        <w:rPr>
          <w:b/>
          <w:lang w:val="ru-RU"/>
        </w:rPr>
      </w:pPr>
    </w:p>
    <w:p w:rsidR="00B05092" w:rsidRPr="00621B51" w:rsidRDefault="00B05092" w:rsidP="00B05092">
      <w:pPr>
        <w:jc w:val="center"/>
        <w:rPr>
          <w:b/>
          <w:lang w:val="ru-RU"/>
        </w:rPr>
      </w:pPr>
      <w:r>
        <w:rPr>
          <w:b/>
          <w:lang w:val="ru-RU"/>
        </w:rPr>
        <w:t>Львів - 2021</w:t>
      </w:r>
    </w:p>
    <w:p w:rsidR="002B614E" w:rsidRDefault="002B614E" w:rsidP="00B05092">
      <w:pPr>
        <w:pageBreakBefore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Силабус курсу «</w:t>
      </w:r>
      <w:r w:rsidR="00B05092" w:rsidRPr="00B05092">
        <w:rPr>
          <w:b/>
          <w:color w:val="auto"/>
          <w:lang w:val="uk-UA"/>
        </w:rPr>
        <w:t>Антична культура у сучасному світі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</w:t>
      </w:r>
      <w:r w:rsidR="006F3E9B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</w:t>
      </w:r>
      <w:r w:rsidR="006F3E9B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6F3E9B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6F3E9B">
              <w:rPr>
                <w:color w:val="auto"/>
                <w:lang w:val="uk-UA"/>
              </w:rPr>
              <w:t>Антична поезія: перекладознавчий аспект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1A436B" w:rsidP="001A436B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Содомора Андрій Олександрович</w:t>
            </w:r>
            <w:r w:rsidR="00453F1C">
              <w:rPr>
                <w:color w:val="auto"/>
                <w:lang w:val="uk-UA"/>
              </w:rPr>
              <w:t>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</w:t>
            </w:r>
            <w:r>
              <w:rPr>
                <w:color w:val="auto"/>
                <w:lang w:val="uk-UA"/>
              </w:rPr>
              <w:t>професор</w:t>
            </w:r>
            <w:r w:rsidR="002B614E">
              <w:rPr>
                <w:color w:val="auto"/>
                <w:lang w:val="uk-UA"/>
              </w:rPr>
              <w:t xml:space="preserve">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6C537B" w:rsidP="00453F1C">
            <w:pPr>
              <w:spacing w:line="276" w:lineRule="auto"/>
              <w:jc w:val="both"/>
              <w:rPr>
                <w:lang w:val="uk-UA"/>
              </w:rPr>
            </w:pPr>
            <w:r w:rsidRPr="006C537B">
              <w:rPr>
                <w:color w:val="auto"/>
              </w:rPr>
              <w:t>andrij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sodomora</w:t>
            </w:r>
            <w:r w:rsidRPr="006C537B">
              <w:rPr>
                <w:color w:val="auto"/>
                <w:lang w:val="ru-RU"/>
              </w:rPr>
              <w:t>@</w:t>
            </w:r>
            <w:r w:rsidRPr="006C537B">
              <w:rPr>
                <w:color w:val="auto"/>
              </w:rPr>
              <w:t>lnu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edu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ua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6C537B" w:rsidRPr="006F3E9B" w:rsidRDefault="00C13865" w:rsidP="00453F1C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6C537B">
                <w:rPr>
                  <w:rStyle w:val="a3"/>
                </w:rPr>
                <w:t>https</w:t>
              </w:r>
              <w:r w:rsidR="006C537B" w:rsidRPr="006F3E9B">
                <w:rPr>
                  <w:rStyle w:val="a3"/>
                  <w:lang w:val="uk-UA"/>
                </w:rPr>
                <w:t>://</w:t>
              </w:r>
              <w:r w:rsidR="006C537B">
                <w:rPr>
                  <w:rStyle w:val="a3"/>
                </w:rPr>
                <w:t>lingua</w:t>
              </w:r>
              <w:r w:rsidR="006C537B" w:rsidRPr="006F3E9B">
                <w:rPr>
                  <w:rStyle w:val="a3"/>
                  <w:lang w:val="uk-UA"/>
                </w:rPr>
                <w:t>.</w:t>
              </w:r>
              <w:r w:rsidR="006C537B">
                <w:rPr>
                  <w:rStyle w:val="a3"/>
                </w:rPr>
                <w:t>lnu</w:t>
              </w:r>
              <w:r w:rsidR="006C537B" w:rsidRPr="006F3E9B">
                <w:rPr>
                  <w:rStyle w:val="a3"/>
                  <w:lang w:val="uk-UA"/>
                </w:rPr>
                <w:t>.</w:t>
              </w:r>
              <w:r w:rsidR="006C537B">
                <w:rPr>
                  <w:rStyle w:val="a3"/>
                </w:rPr>
                <w:t>edu</w:t>
              </w:r>
              <w:r w:rsidR="006C537B" w:rsidRPr="006F3E9B">
                <w:rPr>
                  <w:rStyle w:val="a3"/>
                  <w:lang w:val="uk-UA"/>
                </w:rPr>
                <w:t>.</w:t>
              </w:r>
              <w:r w:rsidR="006C537B">
                <w:rPr>
                  <w:rStyle w:val="a3"/>
                </w:rPr>
                <w:t>ua</w:t>
              </w:r>
              <w:r w:rsidR="006C537B" w:rsidRPr="006F3E9B">
                <w:rPr>
                  <w:rStyle w:val="a3"/>
                  <w:lang w:val="uk-UA"/>
                </w:rPr>
                <w:t>/</w:t>
              </w:r>
              <w:r w:rsidR="006C537B">
                <w:rPr>
                  <w:rStyle w:val="a3"/>
                </w:rPr>
                <w:t>employee</w:t>
              </w:r>
              <w:r w:rsidR="006C537B" w:rsidRPr="006F3E9B">
                <w:rPr>
                  <w:rStyle w:val="a3"/>
                  <w:lang w:val="uk-UA"/>
                </w:rPr>
                <w:t>/</w:t>
              </w:r>
              <w:r w:rsidR="006C537B">
                <w:rPr>
                  <w:rStyle w:val="a3"/>
                </w:rPr>
                <w:t>sodomora</w:t>
              </w:r>
              <w:r w:rsidR="006C537B" w:rsidRPr="006F3E9B">
                <w:rPr>
                  <w:rStyle w:val="a3"/>
                  <w:lang w:val="uk-UA"/>
                </w:rPr>
                <w:t>-</w:t>
              </w:r>
              <w:r w:rsidR="006C537B">
                <w:rPr>
                  <w:rStyle w:val="a3"/>
                </w:rPr>
                <w:t>andrij</w:t>
              </w:r>
              <w:r w:rsidR="006C537B" w:rsidRPr="006F3E9B">
                <w:rPr>
                  <w:rStyle w:val="a3"/>
                  <w:lang w:val="uk-UA"/>
                </w:rPr>
                <w:t>-</w:t>
              </w:r>
              <w:r w:rsidR="006C537B">
                <w:rPr>
                  <w:rStyle w:val="a3"/>
                </w:rPr>
                <w:t>oleksandrovych</w:t>
              </w:r>
            </w:hyperlink>
          </w:p>
          <w:p w:rsidR="002B614E" w:rsidRDefault="002B614E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6F3E9B" w:rsidRDefault="00C13865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6F3E9B" w:rsidRPr="00AB15C3">
                <w:rPr>
                  <w:rStyle w:val="a3"/>
                </w:rPr>
                <w:t>https</w:t>
              </w:r>
              <w:r w:rsidR="006F3E9B" w:rsidRPr="00AB15C3">
                <w:rPr>
                  <w:rStyle w:val="a3"/>
                  <w:lang w:val="uk-UA"/>
                </w:rPr>
                <w:t>://</w:t>
              </w:r>
              <w:r w:rsidR="006F3E9B" w:rsidRPr="00AB15C3">
                <w:rPr>
                  <w:rStyle w:val="a3"/>
                </w:rPr>
                <w:t>lingua</w:t>
              </w:r>
              <w:r w:rsidR="006F3E9B" w:rsidRPr="00AB15C3">
                <w:rPr>
                  <w:rStyle w:val="a3"/>
                  <w:lang w:val="uk-UA"/>
                </w:rPr>
                <w:t>.</w:t>
              </w:r>
              <w:r w:rsidR="006F3E9B" w:rsidRPr="00AB15C3">
                <w:rPr>
                  <w:rStyle w:val="a3"/>
                </w:rPr>
                <w:t>lnu</w:t>
              </w:r>
              <w:r w:rsidR="006F3E9B" w:rsidRPr="00AB15C3">
                <w:rPr>
                  <w:rStyle w:val="a3"/>
                  <w:lang w:val="uk-UA"/>
                </w:rPr>
                <w:t>.</w:t>
              </w:r>
              <w:r w:rsidR="006F3E9B" w:rsidRPr="00AB15C3">
                <w:rPr>
                  <w:rStyle w:val="a3"/>
                </w:rPr>
                <w:t>edu</w:t>
              </w:r>
              <w:r w:rsidR="006F3E9B" w:rsidRPr="00AB15C3">
                <w:rPr>
                  <w:rStyle w:val="a3"/>
                  <w:lang w:val="uk-UA"/>
                </w:rPr>
                <w:t>.</w:t>
              </w:r>
              <w:r w:rsidR="006F3E9B" w:rsidRPr="00AB15C3">
                <w:rPr>
                  <w:rStyle w:val="a3"/>
                </w:rPr>
                <w:t>ua</w:t>
              </w:r>
              <w:r w:rsidR="006F3E9B" w:rsidRPr="00AB15C3">
                <w:rPr>
                  <w:rStyle w:val="a3"/>
                  <w:lang w:val="uk-UA"/>
                </w:rPr>
                <w:t>/</w:t>
              </w:r>
              <w:r w:rsidR="006F3E9B" w:rsidRPr="00AB15C3">
                <w:rPr>
                  <w:rStyle w:val="a3"/>
                </w:rPr>
                <w:t>course</w:t>
              </w:r>
              <w:r w:rsidR="006F3E9B" w:rsidRPr="00AB15C3">
                <w:rPr>
                  <w:rStyle w:val="a3"/>
                  <w:lang w:val="uk-UA"/>
                </w:rPr>
                <w:t>/</w:t>
              </w:r>
              <w:r w:rsidR="006F3E9B" w:rsidRPr="00AB15C3">
                <w:rPr>
                  <w:rStyle w:val="a3"/>
                </w:rPr>
                <w:t>antychna</w:t>
              </w:r>
              <w:r w:rsidR="006F3E9B" w:rsidRPr="00AB15C3">
                <w:rPr>
                  <w:rStyle w:val="a3"/>
                  <w:lang w:val="uk-UA"/>
                </w:rPr>
                <w:t>-</w:t>
              </w:r>
              <w:r w:rsidR="006F3E9B" w:rsidRPr="00AB15C3">
                <w:rPr>
                  <w:rStyle w:val="a3"/>
                </w:rPr>
                <w:t>poeziia</w:t>
              </w:r>
            </w:hyperlink>
            <w:r w:rsidR="006F3E9B">
              <w:rPr>
                <w:color w:val="auto"/>
                <w:lang w:val="uk-UA"/>
              </w:rPr>
              <w:t xml:space="preserve"> 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B05092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B05092" w:rsidRPr="00B05092">
              <w:rPr>
                <w:color w:val="auto"/>
                <w:lang w:val="uk-UA"/>
              </w:rPr>
              <w:t>Антична культура у сучасному світі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>
              <w:rPr>
                <w:color w:val="auto"/>
                <w:lang w:val="uk-UA"/>
              </w:rPr>
              <w:t>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6F3E9B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 xml:space="preserve"> семестрі</w:t>
            </w:r>
            <w:r w:rsidR="006F3E9B">
              <w:rPr>
                <w:color w:val="auto"/>
                <w:lang w:val="uk-UA"/>
              </w:rPr>
              <w:t xml:space="preserve"> магістратури</w:t>
            </w:r>
            <w:r>
              <w:rPr>
                <w:color w:val="auto"/>
                <w:lang w:val="uk-UA"/>
              </w:rPr>
              <w:t xml:space="preserve"> в обсязі </w:t>
            </w:r>
            <w:r w:rsidR="00B05092">
              <w:rPr>
                <w:color w:val="auto"/>
                <w:lang w:val="uk-UA"/>
              </w:rPr>
              <w:t>3</w:t>
            </w:r>
            <w:r w:rsidR="007F3FB4">
              <w:rPr>
                <w:color w:val="auto"/>
                <w:lang w:val="uk-UA"/>
              </w:rPr>
              <w:t xml:space="preserve"> кредитів</w:t>
            </w:r>
            <w:r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B05092" w:rsidRDefault="00B05092" w:rsidP="00843222">
            <w:pPr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B05092">
              <w:rPr>
                <w:lang w:val="uk-UA"/>
              </w:rPr>
              <w:t xml:space="preserve">Курс присвчено вічним темам людства: війна і мир, страх і надія, місто і село, філософія і поезія, суспільство і людина і багато інших. </w:t>
            </w:r>
            <w:r w:rsidRPr="00B05092">
              <w:rPr>
                <w:lang w:val="ru-RU"/>
              </w:rPr>
              <w:t>Робиться акцент на неперервній тяглості роздумувань над цими проблемами, на актуальності антиної традиції. Показується різне і спільне в античному і сучасному способі формулювання і вирішення ключових проблем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AF5CB2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F5CB2">
              <w:rPr>
                <w:szCs w:val="28"/>
                <w:lang w:val="uk-UA"/>
              </w:rPr>
              <w:t>навчити студентів розуміти античну поезію, дати відомості про роль різнорівневих мовних засобів у творенні образності твору.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B2" w:rsidRDefault="00AF5CB2" w:rsidP="00AF5C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Базова</w:t>
            </w:r>
            <w:r>
              <w:rPr>
                <w:b/>
              </w:rPr>
              <w:t>:</w:t>
            </w:r>
          </w:p>
          <w:p w:rsidR="00AF5CB2" w:rsidRPr="00BC743A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 w:rsidRPr="00AF5CB2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BC743A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ru-RU"/>
              </w:rPr>
            </w:pPr>
            <w:r w:rsidRPr="00BC743A">
              <w:rPr>
                <w:lang w:val="uk-UA" w:eastAsia="ru-RU"/>
              </w:rPr>
              <w:t>Содомора А. Афористичні етюди</w:t>
            </w:r>
            <w:r>
              <w:rPr>
                <w:lang w:val="uk-UA"/>
              </w:rPr>
              <w:t>. Львів, 2016</w:t>
            </w:r>
          </w:p>
          <w:p w:rsid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</w:pPr>
            <w:r w:rsidRPr="00AF5CB2">
              <w:rPr>
                <w:lang w:val="ru-RU"/>
              </w:rPr>
              <w:t xml:space="preserve">Білецький О.І. Антична література. </w:t>
            </w:r>
            <w:r>
              <w:t>Хрестоматія. — К., 1968.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Квінт Горацій Флакк. Твори.— К., 1982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Тіт Лукрецій Кар. Про природу речей.—К., 1988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Публій Овідій Назон. Метаморфози. —К., 1985 (Харків, 2006; 2008)</w:t>
            </w:r>
          </w:p>
          <w:p w:rsidR="00AF5CB2" w:rsidRPr="003159F9" w:rsidRDefault="00AF5CB2" w:rsidP="00AF5CB2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  <w:lang w:val="uk-UA"/>
              </w:rPr>
              <w:t>Допоміжна</w:t>
            </w:r>
            <w:r w:rsidRPr="003159F9">
              <w:rPr>
                <w:b/>
                <w:color w:val="222222"/>
                <w:shd w:val="clear" w:color="auto" w:fill="FFFFFF"/>
              </w:rPr>
              <w:t>:</w:t>
            </w:r>
          </w:p>
          <w:p w:rsidR="00AF5CB2" w:rsidRPr="00AF5CB2" w:rsidRDefault="00AF5CB2" w:rsidP="00AF5CB2">
            <w:pPr>
              <w:numPr>
                <w:ilvl w:val="0"/>
                <w:numId w:val="39"/>
              </w:numPr>
              <w:spacing w:after="30"/>
              <w:rPr>
                <w:lang w:val="ru-RU"/>
              </w:rPr>
            </w:pPr>
            <w:r w:rsidRPr="00AF5CB2">
              <w:rPr>
                <w:lang w:val="ru-RU"/>
              </w:rPr>
              <w:t>Пащенко Н. І., Пащенко В. І. Антична література.—К., 2003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Маслюк В.П. Латиномовні поетики і риторики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— першої половини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І ст. та їх роль у розвитку теорії літератури на Україні. – К., 1983 </w:t>
            </w:r>
            <w:hyperlink r:id="rId9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litopys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org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ua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masluk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htm</w:t>
              </w:r>
            </w:hyperlink>
          </w:p>
          <w:p w:rsidR="00AF5CB2" w:rsidRPr="00BC743A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728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 w:rsidRPr="00BC7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К., 2003</w:t>
            </w:r>
          </w:p>
          <w:p w:rsidR="00AF5CB2" w:rsidRPr="00D96889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D968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The Cambridge History of Literary Criticism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vol. 3 : Renaissance. – Cambridge, 2008</w:t>
            </w:r>
          </w:p>
          <w:p w:rsidR="00AF5CB2" w:rsidRPr="00AF5CB2" w:rsidRDefault="00AF5CB2" w:rsidP="00AF5CB2">
            <w:pPr>
              <w:rPr>
                <w:b/>
              </w:rPr>
            </w:pPr>
            <w:r w:rsidRPr="00AF5CB2">
              <w:rPr>
                <w:b/>
              </w:rPr>
              <w:t>Інформаційні ресурси</w:t>
            </w:r>
          </w:p>
          <w:p w:rsidR="00AF5CB2" w:rsidRPr="003159F9" w:rsidRDefault="00AF5CB2" w:rsidP="00AF5CB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Ізборник: Історія України IX-XVIII ст. Першоджерела та інтерпретації – </w:t>
            </w:r>
            <w:hyperlink r:id="rId10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http://izbornyk.org.ua/</w:t>
              </w:r>
            </w:hyperlink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11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12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3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AF5CB2" w:rsidRPr="00D9688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2B614E" w:rsidRPr="00AF5CB2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5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6F3E9B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B05092" w:rsidP="00B05092">
            <w:pPr>
              <w:pStyle w:val="a7"/>
              <w:spacing w:line="276" w:lineRule="auto"/>
              <w:ind w:left="0"/>
              <w:jc w:val="both"/>
            </w:pPr>
            <w:r>
              <w:t>3</w:t>
            </w:r>
            <w:r w:rsidR="002B614E" w:rsidRPr="004D35F4">
              <w:t xml:space="preserve"> </w:t>
            </w:r>
            <w:r w:rsidR="002B614E">
              <w:t>кредит</w:t>
            </w:r>
            <w:r w:rsidR="00AF5CB2">
              <w:t>ів</w:t>
            </w:r>
            <w:r w:rsidR="002B614E">
              <w:t xml:space="preserve"> </w:t>
            </w:r>
            <w:r w:rsidR="002B614E">
              <w:rPr>
                <w:lang w:val="en-US"/>
              </w:rPr>
              <w:t>ECTS</w:t>
            </w:r>
            <w:r w:rsidR="004D35F4">
              <w:t xml:space="preserve">. </w:t>
            </w:r>
            <w:r w:rsidR="006F3E9B">
              <w:t>Лекційні</w:t>
            </w:r>
            <w:r w:rsidR="00AF5CB2">
              <w:t xml:space="preserve"> </w:t>
            </w:r>
            <w:r w:rsidR="008B6F5E">
              <w:t xml:space="preserve">– </w:t>
            </w:r>
            <w:r>
              <w:rPr>
                <w:lang w:val="ru-RU"/>
              </w:rPr>
              <w:t>16</w:t>
            </w:r>
            <w:r w:rsidR="00AF5CB2">
              <w:rPr>
                <w:lang w:val="ru-RU"/>
              </w:rPr>
              <w:t xml:space="preserve"> год,</w:t>
            </w:r>
            <w:r w:rsidR="002B614E">
              <w:t xml:space="preserve"> </w:t>
            </w:r>
            <w:r>
              <w:t xml:space="preserve">самостійні 16 год, </w:t>
            </w:r>
            <w:r w:rsidR="002B614E">
              <w:t xml:space="preserve">самостійна робота – </w:t>
            </w:r>
            <w:r>
              <w:rPr>
                <w:lang w:val="ru-RU"/>
              </w:rPr>
              <w:t>58</w:t>
            </w:r>
            <w:r w:rsidR="002B614E">
              <w:t xml:space="preserve"> год.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B05092" w:rsidRPr="00B05092" w:rsidRDefault="00B05092" w:rsidP="00B05092">
            <w:pPr>
              <w:pStyle w:val="a4"/>
              <w:rPr>
                <w:rStyle w:val="af0"/>
                <w:b w:val="0"/>
              </w:rPr>
            </w:pPr>
            <w:r w:rsidRPr="00B05092">
              <w:rPr>
                <w:rStyle w:val="af0"/>
              </w:rPr>
              <w:t>Знати</w:t>
            </w:r>
            <w:r w:rsidRPr="00B05092">
              <w:rPr>
                <w:rStyle w:val="af0"/>
                <w:b w:val="0"/>
              </w:rPr>
              <w:t>: ключові для античної культури концепти, ідеї і їхню історію та еволюцію в античності і в нові часи;</w:t>
            </w:r>
          </w:p>
          <w:p w:rsidR="002B614E" w:rsidRPr="00B05092" w:rsidRDefault="00B05092" w:rsidP="00B05092">
            <w:pPr>
              <w:pStyle w:val="a4"/>
            </w:pPr>
            <w:r w:rsidRPr="00B05092">
              <w:rPr>
                <w:rStyle w:val="af0"/>
              </w:rPr>
              <w:t>Вміти</w:t>
            </w:r>
            <w:r w:rsidRPr="00B05092">
              <w:rPr>
                <w:rStyle w:val="af0"/>
                <w:b w:val="0"/>
              </w:rPr>
              <w:t>: виявляти в античному матеріалі актуальні сьогодні теми, а в сучасному дискурсі виявляти теми, що ведуть свій початок ще з античності. Інтерпретувати античний текст з погляду актуальних сьогодні культурологічних проблем, показувати специфіку античного і сучасного підходу до ключових проблем людини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AF5CB2" w:rsidP="00EA6FA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поетика, Горацій, Овідій, поезія доби Августа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B5F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Поезія доби Августа. Літературні кола (меценат Мессала). Поезія і суспільно-політичне життя.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Поет і суспільство.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Vates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Romanus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Populus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Romanus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Vulgus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Слово і поступ (Горацій, оди 1-10). Слово мовлене і слово писане.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Вергілій – Гомер. Горацій і лесбійські поети.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Ars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Poetica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у розумінні Горація. Слово і образ. Образ і думка.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</w:t>
            </w:r>
            <w:r w:rsidRPr="0080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Слово у поетичному контексті: </w:t>
            </w:r>
            <w:r w:rsidRPr="00CC2B5F">
              <w:rPr>
                <w:rFonts w:ascii="Times New Roman" w:hAnsi="Times New Roman"/>
                <w:sz w:val="24"/>
                <w:szCs w:val="24"/>
                <w:lang w:val="en-US"/>
              </w:rPr>
              <w:t>iunctura</w:t>
            </w:r>
            <w:r w:rsidRPr="00CC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  <w:lang w:val="en-US"/>
              </w:rPr>
              <w:t>verborum</w:t>
            </w:r>
            <w:r w:rsidRPr="00CC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Полісемія слова і поетичний образ.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80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Екстенсивна і інтенсивна поетика (Овідій – Горацій). 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Поетичне слово – живопис – архітектура: зір і слух.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Контраст і його емоційна функція.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Color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in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antiquitate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Інверсія: безладний розсів слів чи досконала гармонія.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Ритм (звук). Його образотворча, експресивна і звукова функція. Неперекладність звукових образів.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Афоризм. Поетична формула. Стислість латинської мови. Гра слів. Поняття «відкритий текст», «духовний простір».</w:t>
            </w:r>
          </w:p>
          <w:p w:rsidR="00AF5CB2" w:rsidRPr="00045FCC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 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562A5A">
              <w:rPr>
                <w:color w:val="auto"/>
                <w:lang w:val="uk-UA"/>
              </w:rPr>
              <w:t>1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та грецької мов</w:t>
            </w:r>
            <w:r w:rsidR="00873944">
              <w:rPr>
                <w:color w:val="auto"/>
                <w:lang w:val="uk-UA"/>
              </w:rPr>
              <w:t>, античної літератури та вступу до літературознавства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</w:t>
            </w:r>
            <w:r w:rsidR="00AF5CB2">
              <w:rPr>
                <w:lang w:val="uk-UA"/>
              </w:rPr>
              <w:t>ер</w:t>
            </w:r>
            <w:r>
              <w:rPr>
                <w:lang w:val="uk-UA"/>
              </w:rPr>
              <w:t>нет.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творча</w:t>
            </w:r>
            <w:r w:rsidR="00B11ACA">
              <w:rPr>
                <w:color w:val="auto"/>
                <w:lang w:val="uk-UA"/>
              </w:rPr>
              <w:t xml:space="preserve">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 w:rsidR="00B11ACA"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</w:t>
            </w:r>
            <w:r>
              <w:rPr>
                <w:lang w:val="uk-UA"/>
              </w:rPr>
              <w:lastRenderedPageBreak/>
              <w:t>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066DA8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AF5CB2" w:rsidRDefault="00AF5CB2" w:rsidP="00862DCF">
            <w:pPr>
              <w:rPr>
                <w:lang w:val="ru-RU"/>
              </w:rPr>
            </w:pPr>
            <w:r w:rsidRPr="00AF5CB2">
              <w:rPr>
                <w:lang w:val="ru-RU"/>
              </w:rPr>
              <w:t xml:space="preserve">1. Поезія доби Августа. Літературні кола (меценат Мессала). Поезія і суспільно-політичне життя. — 2. Поет і суспільство. </w:t>
            </w:r>
            <w:r w:rsidRPr="00BE6142">
              <w:t>Vates</w:t>
            </w:r>
            <w:r w:rsidRPr="00AF5CB2">
              <w:rPr>
                <w:lang w:val="ru-RU"/>
              </w:rPr>
              <w:t xml:space="preserve"> </w:t>
            </w:r>
            <w:r w:rsidRPr="00BE6142">
              <w:t>Romanus</w:t>
            </w:r>
            <w:r w:rsidRPr="00AF5CB2">
              <w:rPr>
                <w:lang w:val="ru-RU"/>
              </w:rPr>
              <w:t xml:space="preserve">. </w:t>
            </w:r>
            <w:r w:rsidRPr="00BE6142">
              <w:t>Populus</w:t>
            </w:r>
            <w:r w:rsidRPr="00AF5CB2">
              <w:rPr>
                <w:lang w:val="ru-RU"/>
              </w:rPr>
              <w:t xml:space="preserve"> </w:t>
            </w:r>
            <w:r w:rsidRPr="00BE6142">
              <w:t>Romanus</w:t>
            </w:r>
            <w:r w:rsidRPr="00AF5CB2">
              <w:rPr>
                <w:lang w:val="ru-RU"/>
              </w:rPr>
              <w:t xml:space="preserve">. </w:t>
            </w:r>
            <w:r w:rsidRPr="00BE6142">
              <w:t>Vulgus</w:t>
            </w:r>
            <w:r w:rsidRPr="00AF5CB2">
              <w:rPr>
                <w:lang w:val="ru-RU"/>
              </w:rPr>
              <w:t xml:space="preserve">. — 3. Слово і поступ (Горацій, оди 1-10). Слово мовлене і слово писане. — 4. Вергілій – Гомер. Горацій і лесбійські поети. </w:t>
            </w:r>
            <w:r w:rsidRPr="00BE6142">
              <w:t>Ars</w:t>
            </w:r>
            <w:r w:rsidRPr="00AF5CB2">
              <w:rPr>
                <w:lang w:val="ru-RU"/>
              </w:rPr>
              <w:t xml:space="preserve"> </w:t>
            </w:r>
            <w:r w:rsidRPr="00BE6142">
              <w:t>Poetica</w:t>
            </w:r>
            <w:r w:rsidRPr="00AF5CB2">
              <w:rPr>
                <w:lang w:val="ru-RU"/>
              </w:rPr>
              <w:t xml:space="preserve"> у розумінні Горація. Слово і образ. Образ і думка. — 5. Слово у поетичному контексті: </w:t>
            </w:r>
            <w:r w:rsidRPr="00BE6142">
              <w:t>iunctura</w:t>
            </w:r>
            <w:r w:rsidRPr="00BE6142">
              <w:rPr>
                <w:lang w:val="ru-RU"/>
              </w:rPr>
              <w:t xml:space="preserve"> </w:t>
            </w:r>
            <w:r w:rsidRPr="00BE6142">
              <w:t>verborum</w:t>
            </w:r>
            <w:r w:rsidRPr="00BE6142">
              <w:rPr>
                <w:lang w:val="ru-RU"/>
              </w:rPr>
              <w:t xml:space="preserve">. </w:t>
            </w:r>
            <w:r w:rsidRPr="00AF5CB2">
              <w:rPr>
                <w:lang w:val="ru-RU"/>
              </w:rPr>
              <w:t xml:space="preserve">Полісемія слова і поетичний образ. — 6. Екстенсивна і інтенсивна поетика (Овідій – Горацій).  — 7. Поетичне слово – живопис – архітектура: зір і слух. — 8. Контраст і його емоційна функція. </w:t>
            </w:r>
            <w:r w:rsidRPr="00BE6142">
              <w:t>Color</w:t>
            </w:r>
            <w:r w:rsidRPr="00AF5CB2">
              <w:rPr>
                <w:lang w:val="ru-RU"/>
              </w:rPr>
              <w:t xml:space="preserve"> </w:t>
            </w:r>
            <w:r w:rsidRPr="00BE6142">
              <w:t>in</w:t>
            </w:r>
            <w:r w:rsidRPr="00AF5CB2">
              <w:rPr>
                <w:lang w:val="ru-RU"/>
              </w:rPr>
              <w:t xml:space="preserve"> </w:t>
            </w:r>
            <w:r w:rsidRPr="00BE6142">
              <w:t>antiquitate</w:t>
            </w:r>
            <w:r w:rsidRPr="00AF5CB2">
              <w:rPr>
                <w:lang w:val="ru-RU"/>
              </w:rPr>
              <w:t>. — 9. Інверсія: безладний розсів слів чи досконала гармонія. — 10. Ритм (звук). Його образотворча, експресивна і звукова функція. Неперекладність звукових образів. — 11. Афоризм. Поетична формула. Стислість латинської мови. Гра слів. Поняття «відкритий текст», «духовний простір». — 12. 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</w:t>
            </w:r>
          </w:p>
        </w:tc>
      </w:tr>
      <w:tr w:rsidR="002B614E" w:rsidRPr="00066DA8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кусія, </w:t>
            </w:r>
            <w:r w:rsidRPr="00360ACE">
              <w:rPr>
                <w:lang w:val="uk-UA"/>
              </w:rPr>
              <w:lastRenderedPageBreak/>
              <w:t>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AF5CB2" w:rsidRPr="00550F0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1. Поезія доби Августа. Літературні кола (меценат Мессала). Поезія і суспільно-політичне життя.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F5CB2" w:rsidRDefault="00B05092" w:rsidP="00AF5CB2">
            <w:pPr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 w:rsidRPr="00555C8B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066DA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2. Поет і суспільство.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Vates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Romanus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Populus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Romanus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Vulgus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980CB9" w:rsidRDefault="00AF5CB2" w:rsidP="00AF5CB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B0509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3. Слово і поступ (Горацій, оди 1-10). Слово мовлене і слово писане.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AF5CB2" w:rsidRDefault="00B05092" w:rsidP="00B05092">
            <w:pPr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 xml:space="preserve">Білецький О.І. Антична література. </w:t>
            </w:r>
            <w:r w:rsidRPr="00B05092">
              <w:rPr>
                <w:lang w:val="ru-RU"/>
              </w:rPr>
              <w:t>Хрестоматія. — К., 1968.</w:t>
            </w:r>
          </w:p>
          <w:p w:rsidR="00B05092" w:rsidRPr="00D61DEC" w:rsidRDefault="00B05092" w:rsidP="00B0509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E538E1" w:rsidRDefault="00B05092" w:rsidP="00B05092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B0509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4. Вергілій – Гомер. Горацій і лесбійські поети.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Ars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Poetica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у розумінні Горація. Слово і образ. Образ і думка.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Default="00B05092" w:rsidP="00B0509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Квінт Горацій Флакк. Твори.— К., 1982</w:t>
            </w:r>
          </w:p>
          <w:p w:rsidR="00B05092" w:rsidRPr="00555C8B" w:rsidRDefault="00B05092" w:rsidP="00B0509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980CB9" w:rsidRDefault="00B05092" w:rsidP="00B0509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066DA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5. Слово у поетичному контексті: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iunctura</w:t>
            </w:r>
            <w:r w:rsidRPr="00AE3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verborum</w:t>
            </w:r>
            <w:r w:rsidRPr="00AE3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Полісемія слова і </w:t>
            </w:r>
            <w:r w:rsidRPr="00AE3CEF">
              <w:rPr>
                <w:rFonts w:ascii="Times New Roman" w:hAnsi="Times New Roman"/>
                <w:sz w:val="24"/>
                <w:szCs w:val="24"/>
              </w:rPr>
              <w:lastRenderedPageBreak/>
              <w:t>поетичний образ.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AF5CB2" w:rsidRDefault="00B05092" w:rsidP="00B0509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лекційне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Тіт Лукрецій Кар. Про природу речей.—К., 1988</w:t>
            </w:r>
          </w:p>
          <w:p w:rsidR="00B05092" w:rsidRPr="00555C8B" w:rsidRDefault="00B05092" w:rsidP="00B0509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555C8B" w:rsidRDefault="00B05092" w:rsidP="00B05092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066DA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6. Екстенсивна і інтенсивна поетика (Овідій – Горацій).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Default="00B05092" w:rsidP="00B0509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Публій Овідій Назон. Метаморфози. —К., 1985 (Харків, 2006; 2008)</w:t>
            </w:r>
          </w:p>
          <w:p w:rsidR="00B05092" w:rsidRPr="00555C8B" w:rsidRDefault="00B05092" w:rsidP="00B0509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C93CD2" w:rsidRDefault="00B05092" w:rsidP="00B05092">
            <w:pPr>
              <w:rPr>
                <w:lang w:val="ru-RU"/>
              </w:rPr>
            </w:pPr>
            <w:r>
              <w:rPr>
                <w:lang w:val="uk-UA"/>
              </w:rPr>
              <w:t>Творче завдання за підсумками  першого тематичного модуля, 70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066DA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7. Поетичне слово – живопис – архітектура: зір і слух.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AF5CB2" w:rsidRDefault="00B05092" w:rsidP="00B05092">
            <w:pPr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Пащенко Н. І., Пащенко В. І. Антична література.—К., 2003</w:t>
            </w:r>
          </w:p>
          <w:p w:rsidR="00B05092" w:rsidRPr="00555C8B" w:rsidRDefault="00B05092" w:rsidP="00B0509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980CB9" w:rsidRDefault="00B05092" w:rsidP="00B0509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B0509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8. Контраст і його емоційна функція.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antiquitate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Default="00B05092" w:rsidP="00B0509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rPr>
                <w:color w:val="222222"/>
                <w:shd w:val="clear" w:color="auto" w:fill="FFFFFF"/>
                <w:lang w:val="ru-RU"/>
              </w:rPr>
            </w:pPr>
            <w:r w:rsidRPr="00555C8B">
              <w:rPr>
                <w:color w:val="222222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 w:rsidRPr="00B05092">
              <w:rPr>
                <w:color w:val="222222"/>
                <w:shd w:val="clear" w:color="auto" w:fill="FFFFFF"/>
                <w:lang w:val="ru-RU"/>
              </w:rPr>
              <w:t>К., 2003</w:t>
            </w:r>
          </w:p>
          <w:p w:rsidR="00B05092" w:rsidRPr="00B05092" w:rsidRDefault="00B05092" w:rsidP="00B0509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7557D6" w:rsidRDefault="00B05092" w:rsidP="00B05092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066DA8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 / 4</w:t>
            </w:r>
            <w:r w:rsidRPr="00360ACE">
              <w:rPr>
                <w:lang w:val="uk-UA"/>
              </w:rPr>
              <w:t xml:space="preserve">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9. Інверсія: безладний розсів слів чи досконала гармонія.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F5CB2" w:rsidRDefault="00B05092" w:rsidP="00B05092">
            <w:pPr>
              <w:rPr>
                <w:lang w:val="uk-UA"/>
              </w:rPr>
            </w:pPr>
            <w:r>
              <w:rPr>
                <w:lang w:val="uk-UA"/>
              </w:rPr>
              <w:t>лекційне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spacing w:after="30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B05092" w:rsidRPr="00555C8B" w:rsidRDefault="00B05092" w:rsidP="00B0509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7557D6" w:rsidRDefault="00B05092" w:rsidP="00B0509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B0509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>
              <w:rPr>
                <w:lang w:val="uk-UA"/>
              </w:rPr>
              <w:t>2020 / 4</w:t>
            </w:r>
            <w:r w:rsidRPr="00360ACE">
              <w:rPr>
                <w:lang w:val="uk-UA"/>
              </w:rPr>
              <w:t xml:space="preserve">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10. Ритм (звук). Його образотворча, експресивна і звукова функція. Неперекладність звукових образів.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Default="00B05092" w:rsidP="00B0509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spacing w:after="30"/>
              <w:rPr>
                <w:color w:val="auto"/>
                <w:lang w:val="uk-UA" w:eastAsia="uk-UA"/>
              </w:rPr>
            </w:pPr>
            <w:r w:rsidRPr="00555C8B">
              <w:rPr>
                <w:lang w:val="ru-RU"/>
              </w:rPr>
              <w:t xml:space="preserve">Содомора А. Студії одного вірша.— </w:t>
            </w:r>
            <w:r w:rsidRPr="00B05092">
              <w:rPr>
                <w:lang w:val="ru-RU"/>
              </w:rPr>
              <w:t>Львів, 2006</w:t>
            </w:r>
          </w:p>
          <w:p w:rsidR="00B05092" w:rsidRPr="00B05092" w:rsidRDefault="00B05092" w:rsidP="00B0509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7557D6" w:rsidRDefault="00B05092" w:rsidP="00B0509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B0509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 / 4</w:t>
            </w:r>
            <w:r w:rsidRPr="00360ACE">
              <w:rPr>
                <w:lang w:val="uk-UA"/>
              </w:rPr>
              <w:t xml:space="preserve">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AE3CEF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11. Афоризм. Поетична формула. Стислість латинської мови. Гра слів. Поняття «відкритий текст», </w:t>
            </w:r>
            <w:r w:rsidRPr="00AE3CEF">
              <w:rPr>
                <w:rFonts w:ascii="Times New Roman" w:hAnsi="Times New Roman"/>
                <w:sz w:val="24"/>
                <w:szCs w:val="24"/>
              </w:rPr>
              <w:lastRenderedPageBreak/>
              <w:t>«духовний простір».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92" w:rsidRPr="00AF5CB2" w:rsidRDefault="00B05092" w:rsidP="00B0509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лекційне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rPr>
                <w:color w:val="222222"/>
                <w:shd w:val="clear" w:color="auto" w:fill="FFFFFF"/>
                <w:lang w:val="ru-RU"/>
              </w:rPr>
            </w:pPr>
            <w:r w:rsidRPr="00555C8B">
              <w:rPr>
                <w:color w:val="222222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 w:rsidRPr="00B05092">
              <w:rPr>
                <w:color w:val="222222"/>
                <w:shd w:val="clear" w:color="auto" w:fill="FFFFFF"/>
                <w:lang w:val="ru-RU"/>
              </w:rPr>
              <w:t>К., 2003</w:t>
            </w:r>
          </w:p>
          <w:p w:rsidR="00B05092" w:rsidRPr="00550F06" w:rsidRDefault="00B05092" w:rsidP="00B0509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7557D6" w:rsidRDefault="00B05092" w:rsidP="00B0509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066DA8" w:rsidTr="00B0509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</w:t>
            </w:r>
            <w:r w:rsidR="00B05092">
              <w:rPr>
                <w:lang w:val="uk-UA"/>
              </w:rPr>
              <w:t>2</w:t>
            </w:r>
            <w:r w:rsidRPr="00360ACE">
              <w:rPr>
                <w:lang w:val="uk-UA"/>
              </w:rPr>
              <w:t xml:space="preserve">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12. 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B05092" w:rsidRDefault="00B05092" w:rsidP="00AF5CB2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Квінт Горацій Флакк. Твори.— К., 1982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C93CD2" w:rsidP="00C93CD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Творче завдання за підсумками  другого тематичного модуля, 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05092" w:rsidRPr="006F3E9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360ACE">
              <w:rPr>
                <w:lang w:val="uk-UA"/>
              </w:rPr>
              <w:t xml:space="preserve">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</w:t>
            </w:r>
            <w:r>
              <w:rPr>
                <w:lang w:val="uk-UA"/>
              </w:rPr>
              <w:t>2</w:t>
            </w:r>
            <w:r w:rsidRPr="00360ACE">
              <w:rPr>
                <w:lang w:val="uk-UA"/>
              </w:rPr>
              <w:t xml:space="preserve">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562A5A" w:rsidRDefault="00B05092" w:rsidP="00B0509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Контрольне опитування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555C8B" w:rsidRDefault="00B05092" w:rsidP="00B05092">
            <w:pPr>
              <w:spacing w:after="30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Default="00B05092" w:rsidP="00B0509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92" w:rsidRPr="00360ACE" w:rsidRDefault="00B05092" w:rsidP="00B05092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555C8B" w:rsidRDefault="005366A8">
      <w:pPr>
        <w:rPr>
          <w:lang w:val="ru-RU"/>
        </w:rPr>
      </w:pPr>
    </w:p>
    <w:sectPr w:rsidR="005366A8" w:rsidRPr="00555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65" w:rsidRDefault="00C13865" w:rsidP="0049518A">
      <w:r>
        <w:separator/>
      </w:r>
    </w:p>
  </w:endnote>
  <w:endnote w:type="continuationSeparator" w:id="0">
    <w:p w:rsidR="00C13865" w:rsidRDefault="00C13865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65" w:rsidRDefault="00C13865" w:rsidP="0049518A">
      <w:r>
        <w:separator/>
      </w:r>
    </w:p>
  </w:footnote>
  <w:footnote w:type="continuationSeparator" w:id="0">
    <w:p w:rsidR="00C13865" w:rsidRDefault="00C13865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1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69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6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5049D"/>
    <w:multiLevelType w:val="multilevel"/>
    <w:tmpl w:val="2FBE15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6"/>
  </w:num>
  <w:num w:numId="9">
    <w:abstractNumId w:val="30"/>
  </w:num>
  <w:num w:numId="10">
    <w:abstractNumId w:val="26"/>
  </w:num>
  <w:num w:numId="11">
    <w:abstractNumId w:val="12"/>
  </w:num>
  <w:num w:numId="12">
    <w:abstractNumId w:val="2"/>
  </w:num>
  <w:num w:numId="13">
    <w:abstractNumId w:val="11"/>
  </w:num>
  <w:num w:numId="14">
    <w:abstractNumId w:val="32"/>
  </w:num>
  <w:num w:numId="15">
    <w:abstractNumId w:val="5"/>
  </w:num>
  <w:num w:numId="16">
    <w:abstractNumId w:val="4"/>
  </w:num>
  <w:num w:numId="17">
    <w:abstractNumId w:val="0"/>
  </w:num>
  <w:num w:numId="18">
    <w:abstractNumId w:val="37"/>
  </w:num>
  <w:num w:numId="19">
    <w:abstractNumId w:val="13"/>
  </w:num>
  <w:num w:numId="20">
    <w:abstractNumId w:val="31"/>
  </w:num>
  <w:num w:numId="21">
    <w:abstractNumId w:val="20"/>
  </w:num>
  <w:num w:numId="22">
    <w:abstractNumId w:val="1"/>
  </w:num>
  <w:num w:numId="23">
    <w:abstractNumId w:val="38"/>
  </w:num>
  <w:num w:numId="24">
    <w:abstractNumId w:val="8"/>
  </w:num>
  <w:num w:numId="25">
    <w:abstractNumId w:val="10"/>
  </w:num>
  <w:num w:numId="26">
    <w:abstractNumId w:val="29"/>
  </w:num>
  <w:num w:numId="27">
    <w:abstractNumId w:val="36"/>
  </w:num>
  <w:num w:numId="28">
    <w:abstractNumId w:val="25"/>
  </w:num>
  <w:num w:numId="29">
    <w:abstractNumId w:val="21"/>
  </w:num>
  <w:num w:numId="30">
    <w:abstractNumId w:val="19"/>
  </w:num>
  <w:num w:numId="31">
    <w:abstractNumId w:val="33"/>
  </w:num>
  <w:num w:numId="32">
    <w:abstractNumId w:val="15"/>
  </w:num>
  <w:num w:numId="33">
    <w:abstractNumId w:val="28"/>
  </w:num>
  <w:num w:numId="34">
    <w:abstractNumId w:val="18"/>
  </w:num>
  <w:num w:numId="35">
    <w:abstractNumId w:val="23"/>
  </w:num>
  <w:num w:numId="36">
    <w:abstractNumId w:val="24"/>
  </w:num>
  <w:num w:numId="37">
    <w:abstractNumId w:val="27"/>
  </w:num>
  <w:num w:numId="38">
    <w:abstractNumId w:val="17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2211F"/>
    <w:rsid w:val="00066749"/>
    <w:rsid w:val="00066DA8"/>
    <w:rsid w:val="00073540"/>
    <w:rsid w:val="0009254D"/>
    <w:rsid w:val="000C6399"/>
    <w:rsid w:val="000F3DD5"/>
    <w:rsid w:val="000F5A73"/>
    <w:rsid w:val="0013334D"/>
    <w:rsid w:val="00133683"/>
    <w:rsid w:val="001721F8"/>
    <w:rsid w:val="001803D6"/>
    <w:rsid w:val="001A436B"/>
    <w:rsid w:val="001B0E05"/>
    <w:rsid w:val="001D1179"/>
    <w:rsid w:val="001F4431"/>
    <w:rsid w:val="001F59BA"/>
    <w:rsid w:val="00225F81"/>
    <w:rsid w:val="00226739"/>
    <w:rsid w:val="002319AF"/>
    <w:rsid w:val="0029523A"/>
    <w:rsid w:val="002B614E"/>
    <w:rsid w:val="002B6A7C"/>
    <w:rsid w:val="002B79EC"/>
    <w:rsid w:val="002D668A"/>
    <w:rsid w:val="002D7AB6"/>
    <w:rsid w:val="002F1083"/>
    <w:rsid w:val="002F2904"/>
    <w:rsid w:val="003174A1"/>
    <w:rsid w:val="00322CFA"/>
    <w:rsid w:val="00323577"/>
    <w:rsid w:val="00353D2E"/>
    <w:rsid w:val="00360ACE"/>
    <w:rsid w:val="003E022F"/>
    <w:rsid w:val="004078D2"/>
    <w:rsid w:val="004174CE"/>
    <w:rsid w:val="00453F1C"/>
    <w:rsid w:val="0049518A"/>
    <w:rsid w:val="004B4D88"/>
    <w:rsid w:val="004D19CE"/>
    <w:rsid w:val="004D35F4"/>
    <w:rsid w:val="005366A8"/>
    <w:rsid w:val="005409FA"/>
    <w:rsid w:val="00550F06"/>
    <w:rsid w:val="00555C8B"/>
    <w:rsid w:val="00562A5A"/>
    <w:rsid w:val="005A7422"/>
    <w:rsid w:val="0067020A"/>
    <w:rsid w:val="0067439F"/>
    <w:rsid w:val="006C537B"/>
    <w:rsid w:val="006F3E9B"/>
    <w:rsid w:val="00701F1E"/>
    <w:rsid w:val="0071567B"/>
    <w:rsid w:val="007557D6"/>
    <w:rsid w:val="007A3095"/>
    <w:rsid w:val="007F3FB4"/>
    <w:rsid w:val="00801840"/>
    <w:rsid w:val="008039F1"/>
    <w:rsid w:val="008104F2"/>
    <w:rsid w:val="00831053"/>
    <w:rsid w:val="00843222"/>
    <w:rsid w:val="00862DCF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60A86"/>
    <w:rsid w:val="00980CB9"/>
    <w:rsid w:val="009A059D"/>
    <w:rsid w:val="009C1350"/>
    <w:rsid w:val="009C75B0"/>
    <w:rsid w:val="009D2622"/>
    <w:rsid w:val="00A1132E"/>
    <w:rsid w:val="00A41C5C"/>
    <w:rsid w:val="00A66A62"/>
    <w:rsid w:val="00A870F1"/>
    <w:rsid w:val="00AB5AA5"/>
    <w:rsid w:val="00AF5CB2"/>
    <w:rsid w:val="00B05092"/>
    <w:rsid w:val="00B11ACA"/>
    <w:rsid w:val="00B57757"/>
    <w:rsid w:val="00B84F5B"/>
    <w:rsid w:val="00BB6AE3"/>
    <w:rsid w:val="00BE51C6"/>
    <w:rsid w:val="00BE5503"/>
    <w:rsid w:val="00C13865"/>
    <w:rsid w:val="00C371AA"/>
    <w:rsid w:val="00C52DCB"/>
    <w:rsid w:val="00C93CD2"/>
    <w:rsid w:val="00CA05DB"/>
    <w:rsid w:val="00CB6F03"/>
    <w:rsid w:val="00D04147"/>
    <w:rsid w:val="00D61DEC"/>
    <w:rsid w:val="00DC1405"/>
    <w:rsid w:val="00DD4AF9"/>
    <w:rsid w:val="00DE3D96"/>
    <w:rsid w:val="00E00185"/>
    <w:rsid w:val="00E2545C"/>
    <w:rsid w:val="00E538E1"/>
    <w:rsid w:val="00EA6FA6"/>
    <w:rsid w:val="00F547A2"/>
    <w:rsid w:val="00F65244"/>
    <w:rsid w:val="00F73821"/>
    <w:rsid w:val="00F9458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84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antychna-poeziia" TargetMode="External"/><Relationship Id="rId13" Type="http://schemas.openxmlformats.org/officeDocument/2006/relationships/hyperlink" Target="http://www.intratext.com/Catal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sodomora-andrij-oleksandrovych" TargetMode="External"/><Relationship Id="rId12" Type="http://schemas.openxmlformats.org/officeDocument/2006/relationships/hyperlink" Target="http://www.hs-augsburg.de/~harsch/augusta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tinlibrar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vdpoel.ruhosting.nl/bibliografie/indexgeneralis.htm" TargetMode="External"/><Relationship Id="rId10" Type="http://schemas.openxmlformats.org/officeDocument/2006/relationships/hyperlink" Target="http://izbornyk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opys.org.ua/masluk/mas.htm" TargetMode="External"/><Relationship Id="rId14" Type="http://schemas.openxmlformats.org/officeDocument/2006/relationships/hyperlink" Target="http://www.perseus.tufts.edu/hopper/collection?collection=Perseus:collection:Greco-Roma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7804</Words>
  <Characters>4449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Обліковий запис Microsoft</cp:lastModifiedBy>
  <cp:revision>2</cp:revision>
  <dcterms:created xsi:type="dcterms:W3CDTF">2021-02-05T16:05:00Z</dcterms:created>
  <dcterms:modified xsi:type="dcterms:W3CDTF">2021-02-05T16:05:00Z</dcterms:modified>
</cp:coreProperties>
</file>