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87677" w14:textId="6068ED76" w:rsidR="0027478E" w:rsidRPr="0027478E" w:rsidRDefault="0027478E" w:rsidP="0027478E">
      <w:pPr>
        <w:jc w:val="center"/>
        <w:rPr>
          <w:b/>
          <w:color w:val="auto"/>
          <w:lang w:val="uk-UA"/>
        </w:rPr>
      </w:pPr>
      <w:r w:rsidRPr="0027478E">
        <w:rPr>
          <w:b/>
          <w:color w:val="auto"/>
          <w:lang w:val="uk-UA"/>
        </w:rPr>
        <w:t>Силабус курсу</w:t>
      </w:r>
    </w:p>
    <w:p w14:paraId="22D58BCC" w14:textId="1CE03549" w:rsidR="0027478E" w:rsidRPr="0027478E" w:rsidRDefault="0027478E" w:rsidP="0027478E">
      <w:pPr>
        <w:jc w:val="center"/>
        <w:rPr>
          <w:b/>
          <w:highlight w:val="red"/>
        </w:rPr>
      </w:pPr>
      <w:r w:rsidRPr="0027478E">
        <w:rPr>
          <w:b/>
          <w:color w:val="auto"/>
          <w:lang w:val="uk-UA"/>
        </w:rPr>
        <w:t>«</w:t>
      </w:r>
      <w:r w:rsidRPr="0027478E">
        <w:rPr>
          <w:b/>
        </w:rPr>
        <w:t>Мова сучасного французького теледискурсу</w:t>
      </w:r>
      <w:r w:rsidRPr="0027478E">
        <w:rPr>
          <w:b/>
          <w:color w:val="auto"/>
          <w:lang w:val="uk-UA"/>
        </w:rPr>
        <w:t>»</w:t>
      </w:r>
    </w:p>
    <w:p w14:paraId="7560DF68" w14:textId="77777777" w:rsidR="0027478E" w:rsidRPr="0027478E" w:rsidRDefault="0027478E" w:rsidP="0027478E">
      <w:pPr>
        <w:jc w:val="center"/>
        <w:rPr>
          <w:b/>
          <w:color w:val="auto"/>
          <w:lang w:val="uk-UA"/>
        </w:rPr>
      </w:pPr>
      <w:r w:rsidRPr="0027478E">
        <w:rPr>
          <w:b/>
          <w:color w:val="auto"/>
          <w:lang w:val="uk-UA"/>
        </w:rPr>
        <w:t>2021-2022 навчального року</w:t>
      </w:r>
    </w:p>
    <w:p w14:paraId="206791DE" w14:textId="77777777" w:rsidR="0027478E" w:rsidRPr="001C2A85" w:rsidRDefault="0027478E" w:rsidP="0027478E">
      <w:pPr>
        <w:jc w:val="center"/>
        <w:rPr>
          <w:b/>
          <w:color w:val="auto"/>
          <w:lang w:val="uk-UA"/>
        </w:rPr>
      </w:pPr>
    </w:p>
    <w:p w14:paraId="4053B981" w14:textId="77777777" w:rsidR="0027478E" w:rsidRPr="001C2A85" w:rsidRDefault="0027478E" w:rsidP="0027478E">
      <w:pPr>
        <w:rPr>
          <w:color w:val="auto"/>
          <w:lang w:val="uk-UA"/>
        </w:rPr>
      </w:pPr>
    </w:p>
    <w:tbl>
      <w:tblPr>
        <w:tblW w:w="10368" w:type="dxa"/>
        <w:tblLook w:val="0000" w:firstRow="0" w:lastRow="0" w:firstColumn="0" w:lastColumn="0" w:noHBand="0" w:noVBand="0"/>
      </w:tblPr>
      <w:tblGrid>
        <w:gridCol w:w="2744"/>
        <w:gridCol w:w="7624"/>
      </w:tblGrid>
      <w:tr w:rsidR="0027478E" w:rsidRPr="001C2A85" w14:paraId="0AF2D231"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67006B1E" w14:textId="77777777" w:rsidR="0027478E" w:rsidRPr="001C2A85" w:rsidRDefault="0027478E" w:rsidP="006F7E97">
            <w:pPr>
              <w:jc w:val="center"/>
              <w:rPr>
                <w:b/>
                <w:color w:val="auto"/>
                <w:lang w:val="uk-UA"/>
              </w:rPr>
            </w:pPr>
            <w:r w:rsidRPr="001C2A85">
              <w:rPr>
                <w:b/>
                <w:color w:val="auto"/>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tcPr>
          <w:p w14:paraId="3F0AD07E" w14:textId="0515F8FD" w:rsidR="0027478E" w:rsidRPr="0027478E" w:rsidRDefault="0027478E" w:rsidP="0027478E">
            <w:pPr>
              <w:rPr>
                <w:bCs/>
                <w:highlight w:val="red"/>
              </w:rPr>
            </w:pPr>
            <w:r w:rsidRPr="0027478E">
              <w:rPr>
                <w:bCs/>
              </w:rPr>
              <w:t>Мова сучасного французького теледискурсу</w:t>
            </w:r>
          </w:p>
          <w:p w14:paraId="0B45AC62" w14:textId="77777777" w:rsidR="0027478E" w:rsidRPr="001C2A85" w:rsidRDefault="0027478E" w:rsidP="006F7E97">
            <w:pPr>
              <w:jc w:val="both"/>
              <w:rPr>
                <w:color w:val="auto"/>
                <w:lang w:val="uk-UA"/>
              </w:rPr>
            </w:pPr>
          </w:p>
        </w:tc>
      </w:tr>
      <w:tr w:rsidR="0027478E" w:rsidRPr="001C2A85" w14:paraId="6169541D"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20766A2F" w14:textId="77777777" w:rsidR="0027478E" w:rsidRPr="001C2A85" w:rsidRDefault="0027478E" w:rsidP="006F7E97">
            <w:pPr>
              <w:jc w:val="center"/>
              <w:rPr>
                <w:b/>
                <w:color w:val="auto"/>
                <w:lang w:val="uk-UA"/>
              </w:rPr>
            </w:pPr>
            <w:r w:rsidRPr="001C2A85">
              <w:rPr>
                <w:b/>
                <w:color w:val="auto"/>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79D45261" w14:textId="77777777" w:rsidR="0027478E" w:rsidRPr="001C2A85" w:rsidRDefault="0027478E" w:rsidP="006F7E97">
            <w:pPr>
              <w:jc w:val="both"/>
              <w:rPr>
                <w:color w:val="auto"/>
                <w:lang w:val="uk-UA"/>
              </w:rPr>
            </w:pPr>
            <w:r>
              <w:rPr>
                <w:color w:val="auto"/>
                <w:lang w:val="uk-UA"/>
              </w:rPr>
              <w:t>79000, м. Львів, вул. Університетська, 1</w:t>
            </w:r>
          </w:p>
        </w:tc>
      </w:tr>
      <w:tr w:rsidR="0027478E" w:rsidRPr="001C2A85" w14:paraId="363DF6A2"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20CCC690" w14:textId="77777777" w:rsidR="0027478E" w:rsidRPr="00920309" w:rsidRDefault="0027478E" w:rsidP="006F7E97">
            <w:pPr>
              <w:jc w:val="center"/>
              <w:rPr>
                <w:b/>
                <w:color w:val="auto"/>
                <w:lang w:val="uk-UA"/>
              </w:rPr>
            </w:pPr>
            <w:r w:rsidRPr="00920309">
              <w:rPr>
                <w:b/>
                <w:color w:val="auto"/>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14:paraId="6AEA369C" w14:textId="77777777" w:rsidR="0027478E" w:rsidRPr="001C2A85" w:rsidRDefault="0027478E" w:rsidP="006F7E97">
            <w:pPr>
              <w:shd w:val="clear" w:color="auto" w:fill="FFFFFF"/>
              <w:jc w:val="both"/>
              <w:textAlignment w:val="baseline"/>
              <w:rPr>
                <w:color w:val="auto"/>
                <w:lang w:val="uk-UA"/>
              </w:rPr>
            </w:pPr>
            <w:r>
              <w:rPr>
                <w:color w:val="auto"/>
                <w:lang w:val="uk-UA"/>
              </w:rPr>
              <w:t>Факультет іноземних мов, кафедра французької філології</w:t>
            </w:r>
          </w:p>
        </w:tc>
      </w:tr>
      <w:tr w:rsidR="0027478E" w:rsidRPr="001C2A85" w14:paraId="264FFA57"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022B775A" w14:textId="77777777" w:rsidR="0027478E" w:rsidRPr="006B0FC8" w:rsidRDefault="0027478E" w:rsidP="006F7E97">
            <w:pPr>
              <w:jc w:val="center"/>
              <w:rPr>
                <w:b/>
                <w:color w:val="auto"/>
                <w:lang w:val="uk-UA"/>
              </w:rPr>
            </w:pPr>
            <w:r w:rsidRPr="006B0FC8">
              <w:rPr>
                <w:b/>
                <w:color w:val="auto"/>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14:paraId="588E6AA5" w14:textId="77777777" w:rsidR="0027478E" w:rsidRPr="00616C29" w:rsidRDefault="0027478E" w:rsidP="006F7E97">
            <w:pPr>
              <w:rPr>
                <w:color w:val="auto"/>
                <w:lang w:val="uk-UA" w:eastAsia="uk-UA"/>
              </w:rPr>
            </w:pPr>
            <w:r w:rsidRPr="006B0FC8">
              <w:rPr>
                <w:color w:val="auto"/>
                <w:lang w:val="uk-UA"/>
              </w:rPr>
              <w:t>035. Філологія</w:t>
            </w:r>
            <w:r>
              <w:rPr>
                <w:color w:val="auto"/>
                <w:lang w:val="uk-UA"/>
              </w:rPr>
              <w:t>; 035.05</w:t>
            </w:r>
            <w:r w:rsidRPr="00616C29">
              <w:rPr>
                <w:color w:val="auto"/>
                <w:lang w:val="ru-RU"/>
              </w:rPr>
              <w:t>5</w:t>
            </w:r>
            <w:r w:rsidRPr="006B0FC8">
              <w:rPr>
                <w:color w:val="auto"/>
                <w:lang w:val="uk-UA"/>
              </w:rPr>
              <w:t xml:space="preserve"> Романські мови та літератури (переклад включно) Перша - </w:t>
            </w:r>
            <w:r>
              <w:rPr>
                <w:color w:val="auto"/>
                <w:lang w:val="uk-UA"/>
              </w:rPr>
              <w:t>французька</w:t>
            </w:r>
            <w:r w:rsidRPr="00616C29">
              <w:rPr>
                <w:color w:val="auto"/>
                <w:lang w:val="uk-UA"/>
              </w:rPr>
              <w:t xml:space="preserve">: </w:t>
            </w:r>
            <w:r w:rsidRPr="00616C29">
              <w:rPr>
                <w:color w:val="auto"/>
                <w:lang w:val="uk-UA" w:eastAsia="uk-UA"/>
              </w:rPr>
              <w:t xml:space="preserve">освітньої-професійної </w:t>
            </w:r>
          </w:p>
          <w:p w14:paraId="6A9E2990" w14:textId="77777777" w:rsidR="0027478E" w:rsidRPr="00616C29" w:rsidRDefault="0027478E" w:rsidP="006F7E97">
            <w:pPr>
              <w:rPr>
                <w:color w:val="auto"/>
                <w:lang w:val="uk-UA" w:eastAsia="uk-UA"/>
              </w:rPr>
            </w:pPr>
            <w:r w:rsidRPr="00616C29">
              <w:rPr>
                <w:color w:val="auto"/>
                <w:lang w:val="uk-UA" w:eastAsia="uk-UA"/>
              </w:rPr>
              <w:t>програми</w:t>
            </w:r>
            <w:r w:rsidRPr="00616C29">
              <w:rPr>
                <w:color w:val="auto"/>
                <w:lang w:val="ru-RU" w:eastAsia="uk-UA"/>
              </w:rPr>
              <w:t xml:space="preserve"> </w:t>
            </w:r>
            <w:r w:rsidRPr="00616C29">
              <w:rPr>
                <w:color w:val="auto"/>
                <w:lang w:val="uk-UA" w:eastAsia="uk-UA"/>
              </w:rPr>
              <w:t>Французька та англійська мови і літератури</w:t>
            </w:r>
          </w:p>
          <w:p w14:paraId="50AD6030" w14:textId="77777777" w:rsidR="0027478E" w:rsidRPr="001C2A85" w:rsidRDefault="0027478E" w:rsidP="006F7E97">
            <w:pPr>
              <w:jc w:val="both"/>
              <w:rPr>
                <w:color w:val="auto"/>
                <w:lang w:val="uk-UA"/>
              </w:rPr>
            </w:pPr>
          </w:p>
        </w:tc>
      </w:tr>
      <w:tr w:rsidR="0027478E" w:rsidRPr="001C2A85" w14:paraId="5BFC44BE"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65439A78" w14:textId="77777777" w:rsidR="0027478E" w:rsidRPr="00B812F4" w:rsidRDefault="0027478E" w:rsidP="006F7E97">
            <w:pPr>
              <w:jc w:val="center"/>
              <w:rPr>
                <w:b/>
                <w:color w:val="auto"/>
                <w:lang w:val="uk-UA" w:eastAsia="uk-UA"/>
              </w:rPr>
            </w:pPr>
            <w:r w:rsidRPr="00B812F4">
              <w:rPr>
                <w:b/>
                <w:color w:val="auto"/>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tcPr>
          <w:p w14:paraId="77E057B7" w14:textId="77777777" w:rsidR="0027478E" w:rsidRDefault="0027478E" w:rsidP="006F7E97">
            <w:pPr>
              <w:jc w:val="both"/>
              <w:rPr>
                <w:color w:val="auto"/>
                <w:lang w:val="uk-UA"/>
              </w:rPr>
            </w:pPr>
            <w:r>
              <w:rPr>
                <w:color w:val="auto"/>
                <w:lang w:val="uk-UA"/>
              </w:rPr>
              <w:t>Кузик Н.Ю. асистент кафедри французької філології</w:t>
            </w:r>
          </w:p>
          <w:p w14:paraId="6D89D6A4" w14:textId="59FAE3AF" w:rsidR="002C56D6" w:rsidRPr="002C56D6" w:rsidRDefault="002C56D6" w:rsidP="006F7E97">
            <w:pPr>
              <w:jc w:val="both"/>
              <w:rPr>
                <w:color w:val="auto"/>
                <w:lang w:val="uk-UA"/>
              </w:rPr>
            </w:pPr>
            <w:r>
              <w:rPr>
                <w:color w:val="auto"/>
                <w:lang w:val="uk-UA"/>
              </w:rPr>
              <w:t>Мандзак І</w:t>
            </w:r>
            <w:r>
              <w:rPr>
                <w:color w:val="auto"/>
              </w:rPr>
              <w:t xml:space="preserve">. A.  </w:t>
            </w:r>
            <w:r>
              <w:rPr>
                <w:color w:val="auto"/>
                <w:lang w:val="uk-UA"/>
              </w:rPr>
              <w:t>доцент кафедри францу</w:t>
            </w:r>
            <w:r w:rsidR="00E22C88">
              <w:rPr>
                <w:color w:val="auto"/>
                <w:lang w:val="uk-UA"/>
              </w:rPr>
              <w:t>зької філології</w:t>
            </w:r>
          </w:p>
        </w:tc>
      </w:tr>
      <w:tr w:rsidR="0027478E" w:rsidRPr="001C2A85" w14:paraId="3A3EFB1E"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77E60DE7" w14:textId="77777777" w:rsidR="0027478E" w:rsidRPr="00EA1F12" w:rsidRDefault="0027478E" w:rsidP="006F7E97">
            <w:pPr>
              <w:jc w:val="center"/>
              <w:rPr>
                <w:b/>
                <w:color w:val="auto"/>
                <w:lang w:val="uk-UA" w:eastAsia="uk-UA"/>
              </w:rPr>
            </w:pPr>
            <w:r w:rsidRPr="00EA1F12">
              <w:rPr>
                <w:b/>
                <w:color w:val="auto"/>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14:paraId="2369878D" w14:textId="6D644C59" w:rsidR="0027478E" w:rsidRDefault="001D4730" w:rsidP="006F7E97">
            <w:pPr>
              <w:jc w:val="both"/>
              <w:rPr>
                <w:color w:val="auto"/>
                <w:lang w:val="uk-UA"/>
              </w:rPr>
            </w:pPr>
            <w:hyperlink r:id="rId7" w:history="1">
              <w:r w:rsidR="002C56D6" w:rsidRPr="00CE3244">
                <w:rPr>
                  <w:rStyle w:val="Hyperlink"/>
                  <w:lang w:val="uk-UA"/>
                </w:rPr>
                <w:t>natalya.kuzyk@lnu.edu.ua</w:t>
              </w:r>
            </w:hyperlink>
          </w:p>
          <w:p w14:paraId="4FB051CD" w14:textId="14C54811" w:rsidR="002C56D6" w:rsidRPr="00FD541F" w:rsidRDefault="002C56D6" w:rsidP="006F7E97">
            <w:pPr>
              <w:jc w:val="both"/>
              <w:rPr>
                <w:color w:val="auto"/>
                <w:lang w:val="uk-UA"/>
              </w:rPr>
            </w:pPr>
            <w:r w:rsidRPr="002C56D6">
              <w:rPr>
                <w:color w:val="auto"/>
                <w:lang w:val="uk-UA"/>
              </w:rPr>
              <w:t>Ivan.Mandzak@lnu.edu.ua</w:t>
            </w:r>
          </w:p>
        </w:tc>
      </w:tr>
      <w:tr w:rsidR="0027478E" w:rsidRPr="00DB1CC7" w14:paraId="271D2CCF"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1D3478FB" w14:textId="77777777" w:rsidR="0027478E" w:rsidRPr="00D30600" w:rsidRDefault="0027478E" w:rsidP="006F7E97">
            <w:pPr>
              <w:jc w:val="center"/>
              <w:rPr>
                <w:b/>
                <w:color w:val="auto"/>
                <w:lang w:val="uk-UA"/>
              </w:rPr>
            </w:pPr>
            <w:r w:rsidRPr="00D30600">
              <w:rPr>
                <w:b/>
                <w:color w:val="auto"/>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tcPr>
          <w:p w14:paraId="0111E8D0" w14:textId="77777777" w:rsidR="0027478E" w:rsidRPr="00DB1CC7" w:rsidRDefault="0027478E" w:rsidP="006F7E97">
            <w:pPr>
              <w:jc w:val="both"/>
              <w:rPr>
                <w:color w:val="auto"/>
                <w:lang w:val="uk-UA"/>
              </w:rPr>
            </w:pPr>
            <w:r w:rsidRPr="00DB1CC7">
              <w:rPr>
                <w:color w:val="auto"/>
                <w:lang w:val="uk-UA"/>
              </w:rPr>
              <w:t>Консультації в день проведення лекцій/практичних занять (за попередньою домовленістю).</w:t>
            </w:r>
            <w:r w:rsidRPr="00DB1CC7">
              <w:rPr>
                <w:color w:val="auto"/>
                <w:lang w:val="ru-RU"/>
              </w:rPr>
              <w:t xml:space="preserve"> </w:t>
            </w:r>
            <w:r w:rsidRPr="00DB1CC7">
              <w:rPr>
                <w:color w:val="auto"/>
                <w:lang w:val="uk-UA"/>
              </w:rPr>
              <w:t>Для погодження часу он-лайн консультацій слід писати на електронну пошту викладача або дзвонити.</w:t>
            </w:r>
          </w:p>
        </w:tc>
      </w:tr>
      <w:tr w:rsidR="0027478E" w:rsidRPr="001C2A85" w14:paraId="052A2A90"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254CD25A" w14:textId="77777777" w:rsidR="0027478E" w:rsidRPr="00D30600" w:rsidRDefault="0027478E" w:rsidP="006F7E97">
            <w:pPr>
              <w:jc w:val="center"/>
              <w:rPr>
                <w:b/>
                <w:color w:val="auto"/>
                <w:lang w:val="uk-UA"/>
              </w:rPr>
            </w:pPr>
            <w:r w:rsidRPr="00D30600">
              <w:rPr>
                <w:b/>
                <w:color w:val="auto"/>
                <w:lang w:val="ru-RU"/>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14:paraId="0F2E7AD0" w14:textId="77777777" w:rsidR="0027478E" w:rsidRPr="001C2A85" w:rsidRDefault="0027478E" w:rsidP="006F7E97">
            <w:pPr>
              <w:jc w:val="both"/>
              <w:rPr>
                <w:color w:val="auto"/>
                <w:lang w:val="uk-UA"/>
              </w:rPr>
            </w:pPr>
          </w:p>
        </w:tc>
      </w:tr>
      <w:tr w:rsidR="0027478E" w:rsidRPr="001C2A85" w14:paraId="6C44E74B"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3DAF797E" w14:textId="77777777" w:rsidR="0027478E" w:rsidRPr="00EA1F12" w:rsidRDefault="0027478E" w:rsidP="006F7E97">
            <w:pPr>
              <w:jc w:val="center"/>
              <w:rPr>
                <w:b/>
                <w:color w:val="auto"/>
                <w:lang w:val="uk-UA"/>
              </w:rPr>
            </w:pPr>
            <w:r w:rsidRPr="00EA1F12">
              <w:rPr>
                <w:b/>
                <w:color w:val="auto"/>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tcPr>
          <w:p w14:paraId="54327850" w14:textId="77777777" w:rsidR="0027478E" w:rsidRDefault="0027478E" w:rsidP="0027478E">
            <w:pPr>
              <w:jc w:val="both"/>
            </w:pPr>
            <w:r>
              <w:t>Навчальна дисципліна спрямована на ознайомлення студентів із специфікою комунікативної спрямованості та організації простору французького аудіовізуального мовлення.  Програма спецкурсу передбачає також ознайомлення студентів із закономірностями побудови текстів різних жанрів аудіовізуального мовлення, а  також із тенденціями розвитку сучасного французького телемовлення.</w:t>
            </w:r>
          </w:p>
          <w:p w14:paraId="0FD4A830" w14:textId="747C00AA" w:rsidR="0027478E" w:rsidRPr="0027478E" w:rsidRDefault="0027478E" w:rsidP="006F7E97">
            <w:pPr>
              <w:jc w:val="both"/>
              <w:rPr>
                <w:color w:val="auto"/>
                <w:lang w:val="uk-UA" w:eastAsia="ru-RU"/>
              </w:rPr>
            </w:pPr>
          </w:p>
        </w:tc>
      </w:tr>
      <w:tr w:rsidR="0027478E" w:rsidRPr="001C2A85" w14:paraId="7589D7DB"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2A6A0861" w14:textId="77777777" w:rsidR="0027478E" w:rsidRPr="00EA1F12" w:rsidRDefault="0027478E" w:rsidP="006F7E97">
            <w:pPr>
              <w:jc w:val="center"/>
              <w:rPr>
                <w:b/>
                <w:color w:val="auto"/>
                <w:lang w:val="uk-UA"/>
              </w:rPr>
            </w:pPr>
            <w:r w:rsidRPr="00EA1F12">
              <w:rPr>
                <w:b/>
                <w:color w:val="auto"/>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tcPr>
          <w:p w14:paraId="3F5330F4" w14:textId="488CA395" w:rsidR="0027478E" w:rsidRPr="007053D7" w:rsidRDefault="0027478E" w:rsidP="006F7E97">
            <w:pPr>
              <w:jc w:val="both"/>
              <w:rPr>
                <w:color w:val="auto"/>
                <w:lang w:val="uk-UA"/>
              </w:rPr>
            </w:pPr>
            <w:r w:rsidRPr="00E32675">
              <w:rPr>
                <w:color w:val="auto"/>
                <w:lang w:val="uk-UA"/>
              </w:rPr>
              <w:t>Дисципліна «</w:t>
            </w:r>
            <w:r w:rsidRPr="00E32675">
              <w:t>Мовні засоби стереотипізації та маніпулювання свідомістю у сучасному французькому теледискурсі</w:t>
            </w:r>
            <w:r w:rsidRPr="00E32675">
              <w:rPr>
                <w:color w:val="auto"/>
                <w:lang w:val="uk-UA"/>
              </w:rPr>
              <w:t xml:space="preserve">» є </w:t>
            </w:r>
            <w:r w:rsidRPr="00C31C3F">
              <w:rPr>
                <w:color w:val="000000" w:themeColor="text1"/>
                <w:lang w:val="uk-UA"/>
              </w:rPr>
              <w:t xml:space="preserve">дисципліною за вибором студента </w:t>
            </w:r>
            <w:r w:rsidRPr="00C31C3F">
              <w:rPr>
                <w:color w:val="auto"/>
                <w:lang w:val="uk-UA"/>
              </w:rPr>
              <w:t>зі</w:t>
            </w:r>
            <w:r w:rsidR="00C31C3F" w:rsidRPr="00C31C3F">
              <w:rPr>
                <w:color w:val="000000" w:themeColor="text1"/>
                <w:lang w:val="uk-UA"/>
              </w:rPr>
              <w:t xml:space="preserve"> спеціальності 035.0</w:t>
            </w:r>
            <w:r w:rsidR="00C31C3F" w:rsidRPr="00C31C3F">
              <w:rPr>
                <w:color w:val="000000" w:themeColor="text1"/>
              </w:rPr>
              <w:t>55</w:t>
            </w:r>
            <w:r w:rsidR="00C31C3F" w:rsidRPr="00C31C3F">
              <w:rPr>
                <w:color w:val="000000" w:themeColor="text1"/>
                <w:lang w:val="uk-UA"/>
              </w:rPr>
              <w:t xml:space="preserve"> Романські мови та літератури (переклад включно). Перша – французька</w:t>
            </w:r>
            <w:r w:rsidR="00C31C3F" w:rsidRPr="00C31C3F">
              <w:rPr>
                <w:color w:val="000000" w:themeColor="text1"/>
              </w:rPr>
              <w:t xml:space="preserve">:   </w:t>
            </w:r>
            <w:r w:rsidR="00C31C3F" w:rsidRPr="00C31C3F">
              <w:rPr>
                <w:color w:val="000000" w:themeColor="text1"/>
                <w:lang w:val="uk-UA"/>
              </w:rPr>
              <w:t>ОПП Ф</w:t>
            </w:r>
            <w:r w:rsidR="00C31C3F" w:rsidRPr="00C31C3F">
              <w:rPr>
                <w:color w:val="000000" w:themeColor="text1"/>
              </w:rPr>
              <w:t>ранцузька та друга іноземні мови і літератури.</w:t>
            </w:r>
            <w:r w:rsidR="00C31C3F" w:rsidRPr="00C31C3F">
              <w:rPr>
                <w:color w:val="000000" w:themeColor="text1"/>
                <w:lang w:val="uk-UA"/>
              </w:rPr>
              <w:t xml:space="preserve"> </w:t>
            </w:r>
            <w:r w:rsidR="00C31C3F" w:rsidRPr="00C31C3F">
              <w:rPr>
                <w:color w:val="000000" w:themeColor="text1"/>
              </w:rPr>
              <w:t>Освітньо-кваліфікаційний рівень:</w:t>
            </w:r>
            <w:r w:rsidR="00C31C3F">
              <w:rPr>
                <w:color w:val="000000" w:themeColor="text1"/>
                <w:lang w:val="uk-UA"/>
              </w:rPr>
              <w:t xml:space="preserve"> </w:t>
            </w:r>
            <w:r w:rsidR="00C31C3F" w:rsidRPr="00C31C3F">
              <w:rPr>
                <w:color w:val="000000" w:themeColor="text1"/>
              </w:rPr>
              <w:t>«магістр»</w:t>
            </w:r>
            <w:r w:rsidR="00C31C3F" w:rsidRPr="00C31C3F">
              <w:rPr>
                <w:color w:val="000000" w:themeColor="text1"/>
                <w:lang w:val="uk-UA"/>
              </w:rPr>
              <w:t xml:space="preserve"> яка викладається в І семестрі в обсязі </w:t>
            </w:r>
            <w:r w:rsidR="00C31C3F" w:rsidRPr="00C31C3F">
              <w:rPr>
                <w:color w:val="000000" w:themeColor="text1"/>
              </w:rPr>
              <w:t>3</w:t>
            </w:r>
            <w:r w:rsidR="00C31C3F" w:rsidRPr="00C31C3F">
              <w:rPr>
                <w:color w:val="000000" w:themeColor="text1"/>
                <w:lang w:val="uk-UA"/>
              </w:rPr>
              <w:t xml:space="preserve"> кредити (за Європейською Кредитно-Трансферною Системою ECTS</w:t>
            </w:r>
            <w:r w:rsidR="00C31C3F" w:rsidRPr="008635AC">
              <w:rPr>
                <w:color w:val="000000" w:themeColor="text1"/>
                <w:lang w:val="uk-UA"/>
              </w:rPr>
              <w:t>).</w:t>
            </w:r>
          </w:p>
        </w:tc>
      </w:tr>
      <w:tr w:rsidR="0027478E" w:rsidRPr="001C2A85" w14:paraId="4258B75A"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442AD6E2" w14:textId="77777777" w:rsidR="0027478E" w:rsidRPr="00F35F4D" w:rsidRDefault="0027478E" w:rsidP="006F7E97">
            <w:pPr>
              <w:jc w:val="center"/>
              <w:rPr>
                <w:b/>
                <w:color w:val="auto"/>
                <w:lang w:val="uk-UA"/>
              </w:rPr>
            </w:pPr>
            <w:r w:rsidRPr="00F35F4D">
              <w:rPr>
                <w:b/>
                <w:color w:val="auto"/>
                <w:lang w:val="uk-UA"/>
              </w:rPr>
              <w:t>Мета та цілі курсу</w:t>
            </w:r>
          </w:p>
        </w:tc>
        <w:tc>
          <w:tcPr>
            <w:tcW w:w="7624" w:type="dxa"/>
            <w:tcBorders>
              <w:top w:val="single" w:sz="4" w:space="0" w:color="000000"/>
              <w:left w:val="single" w:sz="4" w:space="0" w:color="000000"/>
              <w:bottom w:val="single" w:sz="4" w:space="0" w:color="000000"/>
              <w:right w:val="single" w:sz="4" w:space="0" w:color="000000"/>
            </w:tcBorders>
          </w:tcPr>
          <w:p w14:paraId="4482082B" w14:textId="53D35D5B" w:rsidR="00F35F4D" w:rsidRPr="00F35F4D" w:rsidRDefault="00F35F4D" w:rsidP="00F35F4D">
            <w:pPr>
              <w:pStyle w:val="rvps3"/>
              <w:widowControl w:val="0"/>
              <w:rPr>
                <w:rStyle w:val="rvts6"/>
                <w:sz w:val="24"/>
                <w:szCs w:val="24"/>
              </w:rPr>
            </w:pPr>
            <w:r w:rsidRPr="00F35F4D">
              <w:rPr>
                <w:rStyle w:val="rvts6"/>
                <w:sz w:val="24"/>
                <w:szCs w:val="24"/>
              </w:rPr>
              <w:t xml:space="preserve">Метою курсу є ознайомити студентів зі структурою та змістом аудіовізуального простору Франції та франкомовних країн та навчити студентів розуміти </w:t>
            </w:r>
            <w:r w:rsidRPr="00F35F4D">
              <w:t xml:space="preserve">комунікативну спрямованість та тенденції розвитку теледискурсу в зв'язку з мовною політикою Франції та мовно-культурною ситуацією в країні. Упродовж курсу буде представлено специфіку організації тексту різних жанрів аудіовізуального мовлення. Студенти ознайомляться зі спеціальною лексикою, пов'язаною із теледискурсом; специфічними лексико-граматичними конструкціями, характерними для сучасного французького теледискурсу. Навчити студенті аналізувати зміст, структуру та мовні особливості вибраних телепрограм та аудіовідеотекстів; вичленовувати з тексту мовні засоби, спрямовані на </w:t>
            </w:r>
            <w:r w:rsidRPr="00F35F4D">
              <w:lastRenderedPageBreak/>
              <w:t>типізацію, стереотипізацію та оцінку персонажів та ситуацій, а також пояснювати мету їх вживання  у тексті.</w:t>
            </w:r>
          </w:p>
          <w:p w14:paraId="388380C7" w14:textId="77777777" w:rsidR="0027478E" w:rsidRPr="00F35F4D" w:rsidRDefault="0027478E" w:rsidP="006F7E97">
            <w:pPr>
              <w:jc w:val="both"/>
              <w:rPr>
                <w:color w:val="auto"/>
                <w:lang w:val="uk-UA"/>
              </w:rPr>
            </w:pPr>
          </w:p>
          <w:p w14:paraId="27F02218" w14:textId="77777777" w:rsidR="0027478E" w:rsidRPr="00F35F4D" w:rsidRDefault="0027478E" w:rsidP="006F7E97">
            <w:pPr>
              <w:jc w:val="both"/>
              <w:rPr>
                <w:color w:val="auto"/>
                <w:lang w:val="uk-UA"/>
              </w:rPr>
            </w:pPr>
          </w:p>
        </w:tc>
      </w:tr>
      <w:tr w:rsidR="0027478E" w:rsidRPr="001C2A85" w14:paraId="7DBF56DD"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607EE038" w14:textId="77777777" w:rsidR="0027478E" w:rsidRPr="001C2A85" w:rsidRDefault="0027478E" w:rsidP="006F7E97">
            <w:pPr>
              <w:jc w:val="center"/>
              <w:rPr>
                <w:b/>
                <w:color w:val="auto"/>
                <w:lang w:val="uk-UA"/>
              </w:rPr>
            </w:pPr>
            <w:r w:rsidRPr="001C2A85">
              <w:rPr>
                <w:b/>
                <w:bCs/>
                <w:color w:val="auto"/>
                <w:lang w:val="uk-UA" w:eastAsia="uk-UA"/>
              </w:rPr>
              <w:lastRenderedPageBreak/>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14:paraId="7E6CAD17" w14:textId="77777777" w:rsidR="0027478E" w:rsidRPr="00650391" w:rsidRDefault="0027478E" w:rsidP="006F7E97">
            <w:pPr>
              <w:ind w:left="708"/>
              <w:rPr>
                <w:b/>
                <w:bCs/>
                <w:color w:val="auto"/>
                <w:lang w:val="fr-FR" w:eastAsia="ru-RU"/>
              </w:rPr>
            </w:pPr>
            <w:r w:rsidRPr="00650391">
              <w:rPr>
                <w:b/>
                <w:bCs/>
                <w:color w:val="auto"/>
                <w:lang w:val="uk-UA" w:eastAsia="ru-RU"/>
              </w:rPr>
              <w:t>Рекомендована література</w:t>
            </w:r>
          </w:p>
          <w:p w14:paraId="2364108C" w14:textId="1F614BDA" w:rsidR="00F35F4D" w:rsidRPr="00010CF3" w:rsidRDefault="00F35F4D" w:rsidP="00F35F4D">
            <w:pPr>
              <w:rPr>
                <w:b/>
                <w:lang w:val="fr-FR"/>
              </w:rPr>
            </w:pPr>
            <w:r>
              <w:rPr>
                <w:lang w:val="uk-UA"/>
              </w:rPr>
              <w:t>1</w:t>
            </w:r>
            <w:r>
              <w:rPr>
                <w:lang w:val="fr-FR"/>
              </w:rPr>
              <w:t xml:space="preserve">. </w:t>
            </w:r>
            <w:r>
              <w:t>Фроляк</w:t>
            </w:r>
            <w:r>
              <w:rPr>
                <w:lang w:val="fr-FR"/>
              </w:rPr>
              <w:t xml:space="preserve"> </w:t>
            </w:r>
            <w:r>
              <w:t>М</w:t>
            </w:r>
            <w:r>
              <w:rPr>
                <w:lang w:val="fr-FR"/>
              </w:rPr>
              <w:t>.</w:t>
            </w:r>
            <w:r>
              <w:t>П</w:t>
            </w:r>
            <w:r>
              <w:rPr>
                <w:lang w:val="fr-FR"/>
              </w:rPr>
              <w:t xml:space="preserve">.. Le langage du cinéma et de l`audiovisuel français contemporain. </w:t>
            </w:r>
            <w:r>
              <w:t>Мова сучасного французького теледискурсу: Навчальний посібник. – Львів, 2013.</w:t>
            </w:r>
          </w:p>
          <w:p w14:paraId="50DB88AD" w14:textId="77777777" w:rsidR="00F35F4D" w:rsidRDefault="00F35F4D" w:rsidP="00F35F4D">
            <w:r>
              <w:t xml:space="preserve">2. </w:t>
            </w:r>
            <w:r>
              <w:rPr>
                <w:lang w:val="fr-FR"/>
              </w:rPr>
              <w:t>Bougnoux D</w:t>
            </w:r>
            <w:r>
              <w:t xml:space="preserve">. </w:t>
            </w:r>
            <w:r>
              <w:rPr>
                <w:lang w:val="fr-FR"/>
              </w:rPr>
              <w:t>Sciences de l</w:t>
            </w:r>
            <w:r>
              <w:t>`</w:t>
            </w:r>
            <w:r>
              <w:rPr>
                <w:lang w:val="fr-FR"/>
              </w:rPr>
              <w:t>information er de la communication</w:t>
            </w:r>
            <w:r>
              <w:t xml:space="preserve">. – </w:t>
            </w:r>
            <w:r>
              <w:rPr>
                <w:lang w:val="fr-FR"/>
              </w:rPr>
              <w:t>Paris</w:t>
            </w:r>
            <w:r>
              <w:t>, 1993.</w:t>
            </w:r>
          </w:p>
          <w:p w14:paraId="11172912" w14:textId="77777777" w:rsidR="00F35F4D" w:rsidRDefault="00F35F4D" w:rsidP="00F35F4D">
            <w:pPr>
              <w:rPr>
                <w:lang w:val="fr-FR"/>
              </w:rPr>
            </w:pPr>
            <w:r>
              <w:rPr>
                <w:lang w:val="fr-FR"/>
              </w:rPr>
              <w:t>3. Toussaint Bruno. Le langage du cinéma et de la télévision. – Paris, 2006.</w:t>
            </w:r>
          </w:p>
          <w:p w14:paraId="408F514F" w14:textId="77777777" w:rsidR="00F35F4D" w:rsidRDefault="00F35F4D" w:rsidP="00F35F4D">
            <w:pPr>
              <w:rPr>
                <w:lang w:val="fr-FR"/>
              </w:rPr>
            </w:pPr>
            <w:r>
              <w:rPr>
                <w:lang w:val="fr-FR"/>
              </w:rPr>
              <w:t>4. Maushanmp N. Les Français. Mentalités et comportements. – Paris, 2006.</w:t>
            </w:r>
          </w:p>
          <w:p w14:paraId="552F1F43" w14:textId="77777777" w:rsidR="00F35F4D" w:rsidRDefault="00F35F4D" w:rsidP="00F35F4D">
            <w:pPr>
              <w:rPr>
                <w:lang w:val="fr-FR"/>
              </w:rPr>
            </w:pPr>
            <w:r>
              <w:rPr>
                <w:lang w:val="fr-FR"/>
              </w:rPr>
              <w:t>5. Vocabulaire de l`audiovisuel et de la communication: enrichissement de la lange française. – Paris, 2010.</w:t>
            </w:r>
          </w:p>
          <w:p w14:paraId="0BCF25D5" w14:textId="77777777" w:rsidR="00F35F4D" w:rsidRDefault="00F35F4D" w:rsidP="00F35F4D">
            <w:pPr>
              <w:rPr>
                <w:lang w:val="fr-FR"/>
              </w:rPr>
            </w:pPr>
            <w:r>
              <w:rPr>
                <w:lang w:val="fr-FR"/>
              </w:rPr>
              <w:t>6. Les annuaires professionnels de la création et de la communication // [</w:t>
            </w:r>
            <w:r>
              <w:t>Електронний</w:t>
            </w:r>
            <w:r>
              <w:rPr>
                <w:lang w:val="fr-FR"/>
              </w:rPr>
              <w:t xml:space="preserve"> </w:t>
            </w:r>
            <w:r>
              <w:t>ресурс</w:t>
            </w:r>
            <w:r>
              <w:rPr>
                <w:lang w:val="fr-FR"/>
              </w:rPr>
              <w:t xml:space="preserve">]. – </w:t>
            </w:r>
            <w:r>
              <w:t>Режим</w:t>
            </w:r>
            <w:r>
              <w:rPr>
                <w:lang w:val="fr-FR"/>
              </w:rPr>
              <w:t xml:space="preserve"> </w:t>
            </w:r>
            <w:r>
              <w:t>доступу</w:t>
            </w:r>
            <w:r>
              <w:rPr>
                <w:lang w:val="fr-FR"/>
              </w:rPr>
              <w:t>: http://www.bepub.com/audiovisuel.htm</w:t>
            </w:r>
          </w:p>
          <w:p w14:paraId="24EB23B6" w14:textId="77777777" w:rsidR="00F35F4D" w:rsidRDefault="00F35F4D" w:rsidP="00F35F4D">
            <w:r>
              <w:rPr>
                <w:lang w:val="fr-FR"/>
              </w:rPr>
              <w:t>7. Clés de l`audiovisuel français // [</w:t>
            </w:r>
            <w:r>
              <w:t>Електронний</w:t>
            </w:r>
            <w:r>
              <w:rPr>
                <w:lang w:val="fr-FR"/>
              </w:rPr>
              <w:t xml:space="preserve"> </w:t>
            </w:r>
            <w:r>
              <w:t>ресурс</w:t>
            </w:r>
            <w:r>
              <w:rPr>
                <w:lang w:val="fr-FR"/>
              </w:rPr>
              <w:t xml:space="preserve">]. – </w:t>
            </w:r>
            <w:r>
              <w:t>Режим</w:t>
            </w:r>
            <w:r>
              <w:rPr>
                <w:lang w:val="fr-FR"/>
              </w:rPr>
              <w:t xml:space="preserve"> </w:t>
            </w:r>
            <w:r>
              <w:t>доступу</w:t>
            </w:r>
            <w:r>
              <w:rPr>
                <w:lang w:val="fr-FR"/>
              </w:rPr>
              <w:t>: http: //clesdelaudiovisuel.fr /Connaitre/Le-paysage-audiovisuel/Composition-du-paysage-audiovisuel-francais-la-television</w:t>
            </w:r>
          </w:p>
          <w:p w14:paraId="1B21E0F2" w14:textId="263C825F" w:rsidR="0027478E" w:rsidRPr="00D7504D" w:rsidRDefault="0027478E" w:rsidP="00F35F4D">
            <w:pPr>
              <w:rPr>
                <w:color w:val="auto"/>
                <w:lang w:val="fr-FR" w:eastAsia="ru-RU"/>
              </w:rPr>
            </w:pPr>
          </w:p>
        </w:tc>
      </w:tr>
      <w:tr w:rsidR="0027478E" w:rsidRPr="00846A29" w14:paraId="041469CD"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307449E8" w14:textId="77777777" w:rsidR="0027478E" w:rsidRPr="0018034A" w:rsidRDefault="0027478E" w:rsidP="006F7E97">
            <w:pPr>
              <w:jc w:val="center"/>
              <w:rPr>
                <w:b/>
                <w:color w:val="auto"/>
                <w:lang w:val="uk-UA"/>
              </w:rPr>
            </w:pPr>
            <w:r w:rsidRPr="0018034A">
              <w:rPr>
                <w:b/>
                <w:color w:val="auto"/>
                <w:lang w:val="uk-UA"/>
              </w:rPr>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14:paraId="7844193A" w14:textId="77777777" w:rsidR="0027478E" w:rsidRDefault="0027478E" w:rsidP="006F7E97">
            <w:pPr>
              <w:jc w:val="both"/>
              <w:rPr>
                <w:color w:val="auto"/>
                <w:lang w:val="uk-UA"/>
              </w:rPr>
            </w:pPr>
            <w:r>
              <w:rPr>
                <w:color w:val="auto"/>
                <w:lang w:val="uk-UA"/>
              </w:rPr>
              <w:t>32</w:t>
            </w:r>
            <w:r w:rsidRPr="001C2A85">
              <w:rPr>
                <w:color w:val="auto"/>
                <w:lang w:val="uk-UA"/>
              </w:rPr>
              <w:t xml:space="preserve">   год.</w:t>
            </w:r>
            <w:r>
              <w:rPr>
                <w:color w:val="auto"/>
                <w:lang w:val="uk-UA"/>
              </w:rPr>
              <w:t xml:space="preserve">  у 1 семестрі </w:t>
            </w:r>
          </w:p>
          <w:p w14:paraId="6788BF01" w14:textId="77777777" w:rsidR="0027478E" w:rsidRPr="001C2A85" w:rsidRDefault="0027478E" w:rsidP="006F7E97">
            <w:pPr>
              <w:jc w:val="both"/>
              <w:rPr>
                <w:color w:val="auto"/>
                <w:lang w:val="uk-UA"/>
              </w:rPr>
            </w:pPr>
          </w:p>
        </w:tc>
      </w:tr>
      <w:tr w:rsidR="0027478E" w:rsidRPr="001C2A85" w14:paraId="2E2B5D76"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1E2B882F" w14:textId="77777777" w:rsidR="0027478E" w:rsidRPr="0018034A" w:rsidRDefault="0027478E" w:rsidP="006F7E97">
            <w:pPr>
              <w:jc w:val="center"/>
              <w:rPr>
                <w:b/>
                <w:color w:val="auto"/>
                <w:lang w:val="uk-UA"/>
              </w:rPr>
            </w:pPr>
            <w:r w:rsidRPr="0018034A">
              <w:rPr>
                <w:b/>
                <w:color w:val="auto"/>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tcPr>
          <w:p w14:paraId="07143B16" w14:textId="2049ADF2" w:rsidR="0027478E" w:rsidRPr="001C2A85" w:rsidRDefault="0027478E" w:rsidP="006F7E97">
            <w:pPr>
              <w:jc w:val="both"/>
              <w:rPr>
                <w:color w:val="auto"/>
                <w:lang w:val="uk-UA"/>
              </w:rPr>
            </w:pPr>
            <w:r w:rsidRPr="004877C0">
              <w:rPr>
                <w:b/>
                <w:color w:val="auto"/>
                <w:lang w:val="uk-UA"/>
              </w:rPr>
              <w:t xml:space="preserve">32 </w:t>
            </w:r>
            <w:r w:rsidRPr="004877C0">
              <w:rPr>
                <w:color w:val="auto"/>
                <w:lang w:val="uk-UA"/>
              </w:rPr>
              <w:t>години аудиторних занять у 1 семестрі. З них </w:t>
            </w:r>
            <w:r w:rsidRPr="004877C0">
              <w:rPr>
                <w:color w:val="auto"/>
                <w:lang w:val="ru-RU"/>
              </w:rPr>
              <w:t>:</w:t>
            </w:r>
            <w:r w:rsidRPr="004877C0">
              <w:rPr>
                <w:color w:val="auto"/>
                <w:lang w:val="uk-UA"/>
              </w:rPr>
              <w:t xml:space="preserve"> </w:t>
            </w:r>
            <w:r w:rsidR="004877C0" w:rsidRPr="004877C0">
              <w:rPr>
                <w:color w:val="auto"/>
              </w:rPr>
              <w:t>32</w:t>
            </w:r>
            <w:r w:rsidRPr="004877C0">
              <w:rPr>
                <w:color w:val="auto"/>
                <w:lang w:val="uk-UA"/>
              </w:rPr>
              <w:t xml:space="preserve"> годин лекцій та 58 годин самостійної роботи.</w:t>
            </w:r>
            <w:r>
              <w:rPr>
                <w:color w:val="auto"/>
                <w:lang w:val="uk-UA"/>
              </w:rPr>
              <w:t xml:space="preserve"> </w:t>
            </w:r>
          </w:p>
        </w:tc>
      </w:tr>
      <w:tr w:rsidR="0027478E" w:rsidRPr="00CB36C5" w14:paraId="5B940656"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50AD409F" w14:textId="77777777" w:rsidR="0027478E" w:rsidRPr="001C2A85" w:rsidRDefault="0027478E" w:rsidP="006F7E97">
            <w:pPr>
              <w:jc w:val="center"/>
              <w:rPr>
                <w:b/>
                <w:color w:val="auto"/>
                <w:lang w:val="uk-UA"/>
              </w:rPr>
            </w:pPr>
            <w:r w:rsidRPr="001C2A85">
              <w:rPr>
                <w:b/>
                <w:color w:val="auto"/>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14:paraId="2194FBEA" w14:textId="77777777" w:rsidR="0027478E" w:rsidRPr="00A44180" w:rsidRDefault="0027478E" w:rsidP="006F7E97">
            <w:pPr>
              <w:jc w:val="both"/>
              <w:rPr>
                <w:color w:val="auto"/>
                <w:lang w:val="uk-UA"/>
              </w:rPr>
            </w:pPr>
            <w:r w:rsidRPr="00A44180">
              <w:rPr>
                <w:color w:val="auto"/>
                <w:lang w:val="uk-UA"/>
              </w:rPr>
              <w:t xml:space="preserve">Після завершення цього курсу студент буде : </w:t>
            </w:r>
          </w:p>
          <w:p w14:paraId="417B18D7" w14:textId="77777777" w:rsidR="00F35F4D" w:rsidRPr="00010CF3" w:rsidRDefault="0027478E" w:rsidP="00F35F4D">
            <w:pPr>
              <w:jc w:val="both"/>
            </w:pPr>
            <w:r w:rsidRPr="00EC65B7">
              <w:rPr>
                <w:b/>
                <w:color w:val="auto"/>
                <w:lang w:val="uk-UA"/>
              </w:rPr>
              <w:t>Знати</w:t>
            </w:r>
            <w:r w:rsidRPr="00A44180">
              <w:rPr>
                <w:color w:val="auto"/>
                <w:lang w:val="uk-UA"/>
              </w:rPr>
              <w:t xml:space="preserve"> </w:t>
            </w:r>
            <w:r w:rsidR="00F35F4D">
              <w:t>поняття пейзажу сучасного французького телемовлення та його структуру, розуміти комунікативну спрямованість та тенденції розвитку теледискурсу в зв'язку з мовною політикою Франції та мовно-культурною ситуацією в країні; особливості структури і змісту основних телепередач; специфіку організації тексту різних жанрів аудіовізуального мовлення; спеціальну лексику, пов'язану із теледискурсом; специфічні лексико-граматичні конструкції, характерні для сучасного французького теледискурсу.</w:t>
            </w:r>
          </w:p>
          <w:p w14:paraId="5ACAD93C" w14:textId="77777777" w:rsidR="00F35F4D" w:rsidRDefault="00F35F4D" w:rsidP="00F35F4D">
            <w:pPr>
              <w:jc w:val="both"/>
            </w:pPr>
            <w:r>
              <w:rPr>
                <w:b/>
              </w:rPr>
              <w:t>вміти:</w:t>
            </w:r>
            <w:r>
              <w:t xml:space="preserve"> орієнтуватися у просторі сучасного французького телемовлення; аналізувати зміст, структуру та мовні особливості вибраних телепрограм та аудіовідеотекстів; вичленовувати з тексту мовні засоби, спрямовані на типізацію, стереотипізацію та оцінку персонажів та ситуацій, а також пояснювати мету їх вживання  у тексті; застосовувати вивчену лексику та лексико-граматичні конструкції для аналізу та відтворення змісту телепередач.</w:t>
            </w:r>
          </w:p>
          <w:p w14:paraId="359CCDE8" w14:textId="72A7A8C2" w:rsidR="0027478E" w:rsidRPr="001E6D66" w:rsidRDefault="0027478E" w:rsidP="006F7E97">
            <w:pPr>
              <w:tabs>
                <w:tab w:val="left" w:pos="284"/>
                <w:tab w:val="left" w:pos="567"/>
              </w:tabs>
              <w:jc w:val="both"/>
              <w:rPr>
                <w:color w:val="auto"/>
                <w:lang w:val="uk-UA" w:eastAsia="ru-RU"/>
              </w:rPr>
            </w:pPr>
          </w:p>
        </w:tc>
      </w:tr>
      <w:tr w:rsidR="0027478E" w:rsidRPr="001C2A85" w14:paraId="71E8B9C9"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58C3EEE7" w14:textId="77777777" w:rsidR="0027478E" w:rsidRPr="005342F8" w:rsidRDefault="0027478E" w:rsidP="006F7E97">
            <w:pPr>
              <w:jc w:val="center"/>
              <w:rPr>
                <w:b/>
                <w:color w:val="auto"/>
                <w:lang w:val="uk-UA"/>
              </w:rPr>
            </w:pPr>
            <w:r w:rsidRPr="005342F8">
              <w:rPr>
                <w:b/>
                <w:color w:val="auto"/>
                <w:lang w:val="uk-UA"/>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14:paraId="6FB0EFB4" w14:textId="3A209E5B" w:rsidR="0027478E" w:rsidRPr="00195675" w:rsidRDefault="00F35F4D" w:rsidP="00195675">
            <w:pPr>
              <w:rPr>
                <w:lang w:val="uk-UA"/>
              </w:rPr>
            </w:pPr>
            <w:r>
              <w:rPr>
                <w:lang w:val="uk-UA"/>
              </w:rPr>
              <w:t>теледискурс</w:t>
            </w:r>
            <w:r w:rsidR="0027478E">
              <w:t xml:space="preserve">, </w:t>
            </w:r>
            <w:r w:rsidRPr="00F35F4D">
              <w:t>аудіовідеотекст</w:t>
            </w:r>
            <w:r>
              <w:rPr>
                <w:lang w:val="uk-UA"/>
              </w:rPr>
              <w:t>и</w:t>
            </w:r>
            <w:r>
              <w:t xml:space="preserve">, </w:t>
            </w:r>
            <w:r w:rsidR="00195675">
              <w:t>аудіовізуального прост</w:t>
            </w:r>
            <w:r w:rsidR="00195675">
              <w:rPr>
                <w:lang w:val="uk-UA"/>
              </w:rPr>
              <w:t>ір</w:t>
            </w:r>
          </w:p>
        </w:tc>
      </w:tr>
      <w:tr w:rsidR="0027478E" w:rsidRPr="001C2A85" w14:paraId="7508378B"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082C355B" w14:textId="77777777" w:rsidR="0027478E" w:rsidRPr="008B58B6" w:rsidRDefault="0027478E" w:rsidP="006F7E97">
            <w:pPr>
              <w:jc w:val="center"/>
              <w:rPr>
                <w:b/>
                <w:color w:val="auto"/>
                <w:lang w:val="ru-RU"/>
              </w:rPr>
            </w:pPr>
            <w:r w:rsidRPr="008B58B6">
              <w:rPr>
                <w:b/>
                <w:color w:val="auto"/>
                <w:lang w:val="ru-RU"/>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14:paraId="230795BD" w14:textId="77777777" w:rsidR="0027478E" w:rsidRPr="001C2A85" w:rsidRDefault="0027478E" w:rsidP="006F7E97">
            <w:pPr>
              <w:jc w:val="both"/>
              <w:rPr>
                <w:color w:val="auto"/>
                <w:lang w:val="uk-UA"/>
              </w:rPr>
            </w:pPr>
            <w:r w:rsidRPr="0018034A">
              <w:rPr>
                <w:color w:val="auto"/>
                <w:lang w:val="uk-UA"/>
              </w:rPr>
              <w:t>Очний</w:t>
            </w:r>
            <w:r w:rsidRPr="00A66DED">
              <w:rPr>
                <w:color w:val="auto"/>
                <w:lang w:val="uk-UA"/>
              </w:rPr>
              <w:t xml:space="preserve"> </w:t>
            </w:r>
          </w:p>
        </w:tc>
      </w:tr>
      <w:tr w:rsidR="0027478E" w:rsidRPr="001C2A85" w14:paraId="360DD390"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5747BF10" w14:textId="77777777" w:rsidR="0027478E" w:rsidRPr="008B58B6" w:rsidRDefault="0027478E" w:rsidP="006F7E97">
            <w:pPr>
              <w:jc w:val="center"/>
              <w:rPr>
                <w:b/>
                <w:color w:val="auto"/>
                <w:lang w:val="ru-RU"/>
              </w:rPr>
            </w:pPr>
          </w:p>
        </w:tc>
        <w:tc>
          <w:tcPr>
            <w:tcW w:w="7624" w:type="dxa"/>
            <w:tcBorders>
              <w:top w:val="single" w:sz="4" w:space="0" w:color="000000"/>
              <w:left w:val="single" w:sz="4" w:space="0" w:color="000000"/>
              <w:bottom w:val="single" w:sz="4" w:space="0" w:color="000000"/>
              <w:right w:val="single" w:sz="4" w:space="0" w:color="000000"/>
            </w:tcBorders>
          </w:tcPr>
          <w:p w14:paraId="7679B47B" w14:textId="77777777" w:rsidR="0027478E" w:rsidRPr="00A44180" w:rsidRDefault="0027478E" w:rsidP="006F7E97">
            <w:pPr>
              <w:jc w:val="both"/>
              <w:rPr>
                <w:color w:val="auto"/>
                <w:lang w:val="ru-RU"/>
              </w:rPr>
            </w:pPr>
            <w:r w:rsidRPr="00A44180">
              <w:rPr>
                <w:color w:val="auto"/>
                <w:lang w:val="ru-RU"/>
              </w:rPr>
              <w:t>Проведення практичних робіт та консультації для кращого розуміння тем</w:t>
            </w:r>
          </w:p>
        </w:tc>
      </w:tr>
      <w:tr w:rsidR="0027478E" w:rsidRPr="001C2A85" w14:paraId="43FB83DC" w14:textId="77777777" w:rsidTr="006F7E97">
        <w:tc>
          <w:tcPr>
            <w:tcW w:w="2744" w:type="dxa"/>
            <w:tcBorders>
              <w:top w:val="single" w:sz="4" w:space="0" w:color="000000"/>
              <w:left w:val="single" w:sz="4" w:space="0" w:color="000000"/>
              <w:bottom w:val="single" w:sz="4" w:space="0" w:color="000000"/>
              <w:right w:val="single" w:sz="4" w:space="0" w:color="000000"/>
            </w:tcBorders>
            <w:shd w:val="clear" w:color="auto" w:fill="FFFFFF"/>
          </w:tcPr>
          <w:p w14:paraId="4B79FEF9" w14:textId="77777777" w:rsidR="0027478E" w:rsidRPr="00A44180" w:rsidRDefault="0027478E" w:rsidP="006F7E97">
            <w:pPr>
              <w:jc w:val="center"/>
              <w:rPr>
                <w:b/>
                <w:color w:val="auto"/>
                <w:lang w:val="uk-UA"/>
              </w:rPr>
            </w:pPr>
            <w:r w:rsidRPr="00A44180">
              <w:rPr>
                <w:b/>
                <w:color w:val="auto"/>
                <w:lang w:val="uk-UA"/>
              </w:rPr>
              <w:t>Теми</w:t>
            </w:r>
          </w:p>
        </w:tc>
        <w:tc>
          <w:tcPr>
            <w:tcW w:w="7624" w:type="dxa"/>
            <w:tcBorders>
              <w:top w:val="single" w:sz="4" w:space="0" w:color="000000"/>
              <w:left w:val="single" w:sz="4" w:space="0" w:color="000000"/>
              <w:bottom w:val="single" w:sz="4" w:space="0" w:color="000000"/>
              <w:right w:val="single" w:sz="4" w:space="0" w:color="000000"/>
            </w:tcBorders>
          </w:tcPr>
          <w:p w14:paraId="2237711F" w14:textId="77777777" w:rsidR="0027478E" w:rsidRPr="001C2A85" w:rsidRDefault="0027478E" w:rsidP="006F7E97">
            <w:pPr>
              <w:pStyle w:val="ListParagraph"/>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Подані у формі СХЕМИ КУРСУ</w:t>
            </w:r>
          </w:p>
        </w:tc>
      </w:tr>
      <w:tr w:rsidR="0027478E" w:rsidRPr="001C2A85" w14:paraId="7D339B55"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22FE6158" w14:textId="77777777" w:rsidR="0027478E" w:rsidRPr="00A66DED" w:rsidRDefault="0027478E" w:rsidP="006F7E97">
            <w:pPr>
              <w:jc w:val="center"/>
              <w:rPr>
                <w:b/>
                <w:color w:val="auto"/>
                <w:lang w:val="uk-UA"/>
              </w:rPr>
            </w:pPr>
            <w:r w:rsidRPr="00A66DED">
              <w:rPr>
                <w:b/>
                <w:color w:val="auto"/>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14:paraId="13E93F51" w14:textId="77777777" w:rsidR="0027478E" w:rsidRDefault="0027478E" w:rsidP="006F7E97">
            <w:pPr>
              <w:jc w:val="both"/>
              <w:rPr>
                <w:color w:val="auto"/>
                <w:lang w:val="uk-UA"/>
              </w:rPr>
            </w:pPr>
            <w:r>
              <w:rPr>
                <w:color w:val="auto"/>
                <w:lang w:val="uk-UA"/>
              </w:rPr>
              <w:t xml:space="preserve">Залік </w:t>
            </w:r>
            <w:r w:rsidRPr="001C2A85">
              <w:rPr>
                <w:color w:val="auto"/>
                <w:lang w:val="uk-UA"/>
              </w:rPr>
              <w:t xml:space="preserve">в кінці </w:t>
            </w:r>
            <w:r>
              <w:rPr>
                <w:color w:val="auto"/>
                <w:lang w:val="uk-UA"/>
              </w:rPr>
              <w:t xml:space="preserve">1 </w:t>
            </w:r>
            <w:r w:rsidRPr="0018034A">
              <w:rPr>
                <w:color w:val="auto"/>
                <w:lang w:val="uk-UA"/>
              </w:rPr>
              <w:t>семестру</w:t>
            </w:r>
          </w:p>
          <w:p w14:paraId="762ED1CD" w14:textId="77777777" w:rsidR="0027478E" w:rsidRPr="001C2A85" w:rsidRDefault="0027478E" w:rsidP="006F7E97">
            <w:pPr>
              <w:jc w:val="both"/>
              <w:rPr>
                <w:color w:val="auto"/>
                <w:lang w:val="uk-UA"/>
              </w:rPr>
            </w:pPr>
            <w:r w:rsidRPr="0018034A">
              <w:rPr>
                <w:color w:val="auto"/>
                <w:lang w:val="uk-UA"/>
              </w:rPr>
              <w:t>комбінований</w:t>
            </w:r>
            <w:r>
              <w:rPr>
                <w:color w:val="auto"/>
                <w:lang w:val="uk-UA"/>
              </w:rPr>
              <w:t xml:space="preserve"> </w:t>
            </w:r>
          </w:p>
        </w:tc>
      </w:tr>
      <w:tr w:rsidR="0027478E" w:rsidRPr="001C2A85" w14:paraId="725BADC2"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3FDB0171" w14:textId="77777777" w:rsidR="0027478E" w:rsidRPr="00747215" w:rsidRDefault="0027478E" w:rsidP="006F7E97">
            <w:pPr>
              <w:jc w:val="center"/>
              <w:rPr>
                <w:b/>
                <w:color w:val="auto"/>
                <w:lang w:val="uk-UA"/>
              </w:rPr>
            </w:pPr>
            <w:r w:rsidRPr="00747215">
              <w:rPr>
                <w:b/>
                <w:color w:val="auto"/>
                <w:lang w:val="uk-UA"/>
              </w:rPr>
              <w:lastRenderedPageBreak/>
              <w:t>Пререквізити</w:t>
            </w:r>
          </w:p>
        </w:tc>
        <w:tc>
          <w:tcPr>
            <w:tcW w:w="7624" w:type="dxa"/>
            <w:tcBorders>
              <w:top w:val="single" w:sz="4" w:space="0" w:color="000000"/>
              <w:left w:val="single" w:sz="4" w:space="0" w:color="000000"/>
              <w:bottom w:val="single" w:sz="4" w:space="0" w:color="000000"/>
              <w:right w:val="single" w:sz="4" w:space="0" w:color="000000"/>
            </w:tcBorders>
          </w:tcPr>
          <w:p w14:paraId="4FD325BD" w14:textId="77777777" w:rsidR="0027478E" w:rsidRPr="0005478B" w:rsidRDefault="0027478E" w:rsidP="006F7E97">
            <w:pPr>
              <w:pStyle w:val="NormalWeb"/>
            </w:pPr>
            <w:r>
              <w:rPr>
                <w:rFonts w:ascii="TimesNewRomanPSMT" w:hAnsi="TimesNewRomanPSMT"/>
              </w:rPr>
              <w:t xml:space="preserve">Для вивчення курсу студентам потрібно володіти рівнем мовної компетенції С2 згідно із Загальноєвропейськими рекомендаціями з мовної освіти, добре володіти термінологічною системою та основними поняттями стилістики, лексикології, комунікативної лінгвістики </w:t>
            </w:r>
          </w:p>
        </w:tc>
      </w:tr>
      <w:tr w:rsidR="0027478E" w:rsidRPr="001C2A85" w14:paraId="72D1CB67"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4225CD1C" w14:textId="77777777" w:rsidR="0027478E" w:rsidRPr="00D7504D" w:rsidRDefault="0027478E" w:rsidP="006F7E97">
            <w:pPr>
              <w:jc w:val="center"/>
              <w:rPr>
                <w:b/>
                <w:color w:val="auto"/>
                <w:lang w:val="uk-UA"/>
              </w:rPr>
            </w:pPr>
            <w:r w:rsidRPr="00D7504D">
              <w:rPr>
                <w:b/>
                <w:color w:val="auto"/>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14:paraId="3F3A78B9" w14:textId="77777777" w:rsidR="0027478E" w:rsidRPr="00D7504D" w:rsidRDefault="0027478E" w:rsidP="006F7E97">
            <w:pPr>
              <w:jc w:val="both"/>
              <w:rPr>
                <w:color w:val="auto"/>
                <w:lang w:val="uk-UA"/>
              </w:rPr>
            </w:pPr>
            <w:r w:rsidRPr="00D7504D">
              <w:rPr>
                <w:color w:val="auto"/>
                <w:lang w:val="uk-UA"/>
              </w:rPr>
              <w:t>Презентація, лекції, колаборативне навчання (форми – групові проекти, спільні розробки, тьюторство* ,  навчальні спільноти і т. д.) проектно-орієнтоване навчання, дискусія</w:t>
            </w:r>
          </w:p>
          <w:p w14:paraId="41362AF9" w14:textId="77777777" w:rsidR="0027478E" w:rsidRPr="00D7504D" w:rsidRDefault="0027478E" w:rsidP="006F7E97">
            <w:pPr>
              <w:jc w:val="both"/>
              <w:rPr>
                <w:color w:val="auto"/>
                <w:lang w:val="uk-UA"/>
              </w:rPr>
            </w:pPr>
          </w:p>
          <w:p w14:paraId="561B5D29" w14:textId="77777777" w:rsidR="0027478E" w:rsidRPr="001C2A85" w:rsidRDefault="0027478E" w:rsidP="006F7E97">
            <w:pPr>
              <w:jc w:val="both"/>
              <w:rPr>
                <w:color w:val="auto"/>
                <w:lang w:val="uk-UA"/>
              </w:rPr>
            </w:pPr>
            <w:r w:rsidRPr="00D7504D">
              <w:rPr>
                <w:color w:val="auto"/>
                <w:lang w:val="uk-UA"/>
              </w:rPr>
              <w:t>*Завдання тьютора – побудова освітнього простору як простору прояву пізнавальних ініціатив та інтересів студентів і створення індивідуальної освітньої траєкторії. Тьютор встановлює зі студентами партнерські стосунки, забезпечуючи психологічну підтримку під час навчання, організовує їх освітню діяльність, представляє академічні інтереси студентів на факультеті. Тьюторський супровід, націлений на реалізацію принципу індивідуалізації в освіті, сприяє найбільш повному розкриттю особистісного потенціалу студента за умови встановлення суб’єктних відносин, в яких кожна сторона бере на себе відповідальність за свій вибір.</w:t>
            </w:r>
          </w:p>
        </w:tc>
      </w:tr>
      <w:tr w:rsidR="0027478E" w:rsidRPr="001C2A85" w14:paraId="09E33C28"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757522A1" w14:textId="77777777" w:rsidR="0027478E" w:rsidRPr="00747215" w:rsidRDefault="0027478E" w:rsidP="006F7E97">
            <w:pPr>
              <w:jc w:val="center"/>
              <w:rPr>
                <w:b/>
                <w:color w:val="auto"/>
                <w:lang w:val="uk-UA"/>
              </w:rPr>
            </w:pPr>
            <w:r w:rsidRPr="00747215">
              <w:rPr>
                <w:b/>
                <w:color w:val="auto"/>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14:paraId="29BE7034" w14:textId="77777777" w:rsidR="0027478E" w:rsidRPr="00747215" w:rsidRDefault="0027478E" w:rsidP="006F7E97">
            <w:pPr>
              <w:jc w:val="both"/>
              <w:rPr>
                <w:color w:val="auto"/>
                <w:lang w:val="ru-RU"/>
              </w:rPr>
            </w:pPr>
            <w:r w:rsidRPr="001C2A85">
              <w:rPr>
                <w:color w:val="auto"/>
                <w:lang w:val="uk-UA"/>
              </w:rPr>
              <w:t>Із урахуванням особливостей навчальної дисципліни</w:t>
            </w:r>
            <w:r>
              <w:rPr>
                <w:color w:val="auto"/>
                <w:lang w:val="uk-UA"/>
              </w:rPr>
              <w:t>.</w:t>
            </w:r>
          </w:p>
        </w:tc>
      </w:tr>
      <w:tr w:rsidR="0027478E" w:rsidRPr="001C2A85" w14:paraId="2C7CAD66"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6D878606" w14:textId="77777777" w:rsidR="0027478E" w:rsidRPr="00706EB2" w:rsidRDefault="0027478E" w:rsidP="006F7E97">
            <w:pPr>
              <w:jc w:val="center"/>
              <w:rPr>
                <w:b/>
                <w:color w:val="auto"/>
                <w:lang w:val="uk-UA"/>
              </w:rPr>
            </w:pPr>
            <w:r w:rsidRPr="00706EB2">
              <w:rPr>
                <w:b/>
                <w:color w:val="auto"/>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14:paraId="032D7691" w14:textId="77777777" w:rsidR="0027478E" w:rsidRPr="001C2A85" w:rsidRDefault="0027478E" w:rsidP="006F7E97">
            <w:pPr>
              <w:jc w:val="both"/>
              <w:rPr>
                <w:color w:val="auto"/>
                <w:lang w:val="ru-RU"/>
              </w:rPr>
            </w:pPr>
            <w:r w:rsidRPr="001C2A85">
              <w:rPr>
                <w:color w:val="auto"/>
                <w:lang w:val="ru-RU"/>
              </w:rPr>
              <w:t xml:space="preserve">Оцінювання проводиться за 100-бальною шкалою. Бали нараховуються за наступним співідношенням: </w:t>
            </w:r>
          </w:p>
          <w:p w14:paraId="022A38D3" w14:textId="77777777" w:rsidR="0027478E" w:rsidRPr="001C2A85" w:rsidRDefault="0027478E" w:rsidP="006F7E97">
            <w:pPr>
              <w:jc w:val="both"/>
              <w:rPr>
                <w:color w:val="auto"/>
                <w:lang w:val="ru-RU"/>
              </w:rPr>
            </w:pPr>
            <w:r w:rsidRPr="001C2A85">
              <w:rPr>
                <w:color w:val="auto"/>
                <w:lang w:val="ru-RU"/>
              </w:rPr>
              <w:t>• практичні/самостійні тощо : 25</w:t>
            </w:r>
            <w:r>
              <w:rPr>
                <w:color w:val="auto"/>
                <w:lang w:val="ru-RU"/>
              </w:rPr>
              <w:t>% семестрової оцінки; максимальна кількість балів___25__</w:t>
            </w:r>
          </w:p>
          <w:p w14:paraId="28D2A736" w14:textId="77777777" w:rsidR="0027478E" w:rsidRPr="001C2A85" w:rsidRDefault="0027478E" w:rsidP="006F7E97">
            <w:pPr>
              <w:jc w:val="both"/>
              <w:rPr>
                <w:color w:val="auto"/>
                <w:lang w:val="ru-RU"/>
              </w:rPr>
            </w:pPr>
            <w:r w:rsidRPr="001C2A85">
              <w:rPr>
                <w:color w:val="auto"/>
                <w:lang w:val="ru-RU"/>
              </w:rPr>
              <w:t>• контрольні заміри (модулі): 25% семестрової оцінки;</w:t>
            </w:r>
            <w:r>
              <w:rPr>
                <w:color w:val="auto"/>
                <w:lang w:val="ru-RU"/>
              </w:rPr>
              <w:t xml:space="preserve"> максимальна кількість балів__25____</w:t>
            </w:r>
          </w:p>
          <w:p w14:paraId="346581B4" w14:textId="77777777" w:rsidR="0027478E" w:rsidRDefault="0027478E" w:rsidP="006F7E97">
            <w:pPr>
              <w:jc w:val="both"/>
              <w:rPr>
                <w:color w:val="auto"/>
                <w:lang w:val="ru-RU"/>
              </w:rPr>
            </w:pPr>
            <w:r w:rsidRPr="001C2A85">
              <w:rPr>
                <w:color w:val="auto"/>
                <w:lang w:val="ru-RU"/>
              </w:rPr>
              <w:t xml:space="preserve"> • іспит/залік: 50% семестрової оцінки</w:t>
            </w:r>
            <w:r>
              <w:rPr>
                <w:color w:val="auto"/>
                <w:lang w:val="ru-RU"/>
              </w:rPr>
              <w:t>. Максимальна кількість балів__50__</w:t>
            </w:r>
          </w:p>
          <w:p w14:paraId="352DA657" w14:textId="77777777" w:rsidR="0027478E" w:rsidRDefault="0027478E" w:rsidP="006F7E97">
            <w:pPr>
              <w:jc w:val="both"/>
              <w:rPr>
                <w:color w:val="auto"/>
                <w:lang w:val="ru-RU"/>
              </w:rPr>
            </w:pPr>
            <w:r>
              <w:rPr>
                <w:color w:val="auto"/>
                <w:lang w:val="ru-RU"/>
              </w:rPr>
              <w:t>Підсумкова максимальна кількість балів___100____</w:t>
            </w:r>
          </w:p>
          <w:p w14:paraId="33532A2D" w14:textId="77777777" w:rsidR="0027478E" w:rsidRDefault="0027478E" w:rsidP="006F7E97">
            <w:pPr>
              <w:shd w:val="clear" w:color="auto" w:fill="FFFFFF"/>
              <w:jc w:val="both"/>
              <w:textAlignment w:val="baseline"/>
              <w:rPr>
                <w:color w:val="auto"/>
                <w:lang w:val="ru-RU"/>
              </w:rPr>
            </w:pPr>
          </w:p>
          <w:p w14:paraId="1885E0A2" w14:textId="77777777" w:rsidR="0027478E" w:rsidRPr="007C0772" w:rsidRDefault="0027478E" w:rsidP="006F7E97">
            <w:pPr>
              <w:jc w:val="both"/>
              <w:rPr>
                <w:color w:val="auto"/>
                <w:lang w:val="ru-RU"/>
              </w:rPr>
            </w:pPr>
            <w:r w:rsidRPr="007C0772">
              <w:rPr>
                <w:b/>
                <w:lang w:val="ru-RU"/>
              </w:rPr>
              <w:t>Письмові роботи:</w:t>
            </w:r>
            <w:r w:rsidRPr="007C0772">
              <w:rPr>
                <w:lang w:val="ru-RU"/>
              </w:rPr>
              <w:t xml:space="preserve"> Очікується, що студенти виконають </w:t>
            </w:r>
            <w:r>
              <w:rPr>
                <w:lang w:val="ru-RU"/>
              </w:rPr>
              <w:t>два</w:t>
            </w:r>
            <w:r w:rsidRPr="007C0772">
              <w:rPr>
                <w:lang w:val="ru-RU"/>
              </w:rPr>
              <w:t xml:space="preserve"> вид</w:t>
            </w:r>
            <w:r>
              <w:rPr>
                <w:lang w:val="ru-RU"/>
              </w:rPr>
              <w:t>и</w:t>
            </w:r>
            <w:r w:rsidRPr="007C0772">
              <w:rPr>
                <w:lang w:val="ru-RU"/>
              </w:rPr>
              <w:t xml:space="preserve"> письмових робіт (</w:t>
            </w:r>
            <w:r>
              <w:rPr>
                <w:lang w:val="ru-RU"/>
              </w:rPr>
              <w:t>тести,</w:t>
            </w:r>
            <w:r w:rsidRPr="007C0772">
              <w:rPr>
                <w:lang w:val="ru-RU"/>
              </w:rPr>
              <w:t xml:space="preserve"> </w:t>
            </w:r>
            <w:r>
              <w:rPr>
                <w:lang w:val="ru-RU"/>
              </w:rPr>
              <w:t>розгорнуте пояснення питання</w:t>
            </w:r>
            <w:r w:rsidRPr="007C0772">
              <w:rPr>
                <w:lang w:val="ru-RU"/>
              </w:rPr>
              <w:t xml:space="preserve">). </w:t>
            </w:r>
            <w:r w:rsidRPr="007C0772">
              <w:rPr>
                <w:b/>
                <w:lang w:val="ru-RU"/>
              </w:rPr>
              <w:t>Академічна доброчесність</w:t>
            </w:r>
            <w:r w:rsidRPr="007C0772">
              <w:rPr>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Pr="007C0772">
              <w:rPr>
                <w:b/>
                <w:lang w:val="ru-RU"/>
              </w:rPr>
              <w:t>Відвідання занять</w:t>
            </w:r>
            <w:r w:rsidRPr="007C0772">
              <w:rPr>
                <w:lang w:val="ru-RU"/>
              </w:rPr>
              <w:t xml:space="preserve"> є </w:t>
            </w:r>
            <w:r>
              <w:rPr>
                <w:lang w:val="ru-RU"/>
              </w:rPr>
              <w:t>обов</w:t>
            </w:r>
            <w:r w:rsidRPr="0043304C">
              <w:rPr>
                <w:lang w:val="ru-RU"/>
              </w:rPr>
              <w:t>’</w:t>
            </w:r>
            <w:r>
              <w:rPr>
                <w:lang w:val="ru-RU"/>
              </w:rPr>
              <w:t xml:space="preserve">язковою </w:t>
            </w:r>
            <w:r w:rsidRPr="007C0772">
              <w:rPr>
                <w:lang w:val="ru-RU"/>
              </w:rPr>
              <w:t xml:space="preserve"> складовою навчання. Очікується, що всі студенти відві</w:t>
            </w:r>
            <w:r>
              <w:rPr>
                <w:lang w:val="ru-RU"/>
              </w:rPr>
              <w:t>дають усі лекції і практичні за</w:t>
            </w:r>
            <w:r w:rsidRPr="007C0772">
              <w:rPr>
                <w:lang w:val="ru-RU"/>
              </w:rPr>
              <w:t>няття курсу. Студенти мають інформувати викладача про неможливість відвідати заняття. У будь-якому випадку студенти зобов’язані дотримуватися усі</w:t>
            </w:r>
            <w:r>
              <w:rPr>
                <w:lang w:val="ru-RU"/>
              </w:rPr>
              <w:t>х</w:t>
            </w:r>
            <w:r w:rsidRPr="007C0772">
              <w:rPr>
                <w:lang w:val="ru-RU"/>
              </w:rPr>
              <w:t xml:space="preserve"> строків визначених для виконання усі</w:t>
            </w:r>
            <w:r>
              <w:rPr>
                <w:lang w:val="ru-RU"/>
              </w:rPr>
              <w:t>х</w:t>
            </w:r>
            <w:r w:rsidRPr="007C0772">
              <w:rPr>
                <w:lang w:val="ru-RU"/>
              </w:rPr>
              <w:t xml:space="preserve"> видів письмових робіт, передбачених курсом. </w:t>
            </w:r>
            <w:r w:rsidRPr="007C0772">
              <w:rPr>
                <w:b/>
                <w:lang w:val="ru-RU"/>
              </w:rPr>
              <w:t>Література</w:t>
            </w:r>
            <w:r>
              <w:rPr>
                <w:b/>
                <w:lang w:val="ru-RU"/>
              </w:rPr>
              <w:t>.</w:t>
            </w:r>
            <w:r w:rsidRPr="007C0772">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630769FC" w14:textId="77777777" w:rsidR="0027478E" w:rsidRPr="001C2A85" w:rsidRDefault="0027478E" w:rsidP="006F7E97">
            <w:pPr>
              <w:jc w:val="both"/>
              <w:rPr>
                <w:color w:val="auto"/>
                <w:lang w:val="ru-RU"/>
              </w:rPr>
            </w:pPr>
          </w:p>
          <w:p w14:paraId="2E79DF29" w14:textId="77777777" w:rsidR="0027478E" w:rsidRPr="001C2A85" w:rsidRDefault="0027478E" w:rsidP="006F7E97">
            <w:pPr>
              <w:shd w:val="clear" w:color="auto" w:fill="FFFFFF"/>
              <w:jc w:val="both"/>
              <w:textAlignment w:val="baseline"/>
              <w:rPr>
                <w:color w:val="auto"/>
                <w:lang w:val="uk-UA" w:eastAsia="uk-UA"/>
              </w:rPr>
            </w:pPr>
            <w:r w:rsidRPr="001C2A85">
              <w:rPr>
                <w:color w:val="auto"/>
                <w:lang w:val="ru-RU"/>
              </w:rPr>
              <w:lastRenderedPageBreak/>
              <w:t>П</w:t>
            </w:r>
            <w:r w:rsidRPr="001C2A85">
              <w:rPr>
                <w:b/>
                <w:bCs/>
                <w:color w:val="auto"/>
                <w:lang w:val="uk-UA" w:eastAsia="uk-UA"/>
              </w:rPr>
              <w:t>олітика виставлення балів.</w:t>
            </w:r>
            <w:r w:rsidRPr="001C2A85">
              <w:rPr>
                <w:color w:val="auto"/>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14:paraId="1472EFFB" w14:textId="77777777" w:rsidR="0027478E" w:rsidRPr="001C2A85" w:rsidRDefault="0027478E" w:rsidP="006F7E97">
            <w:pPr>
              <w:shd w:val="clear" w:color="auto" w:fill="FFFFFF"/>
              <w:jc w:val="both"/>
              <w:textAlignment w:val="baseline"/>
              <w:rPr>
                <w:color w:val="auto"/>
                <w:lang w:val="uk-UA" w:eastAsia="uk-UA"/>
              </w:rPr>
            </w:pPr>
          </w:p>
          <w:p w14:paraId="186D199F" w14:textId="77777777" w:rsidR="0027478E" w:rsidRPr="001C2A85" w:rsidRDefault="0027478E" w:rsidP="006F7E97">
            <w:pPr>
              <w:shd w:val="clear" w:color="auto" w:fill="FFFFFF"/>
              <w:jc w:val="both"/>
              <w:textAlignment w:val="baseline"/>
              <w:rPr>
                <w:color w:val="auto"/>
                <w:lang w:val="ru-RU"/>
              </w:rPr>
            </w:pPr>
            <w:r w:rsidRPr="001C2A85">
              <w:rPr>
                <w:color w:val="auto"/>
                <w:lang w:val="ru-RU"/>
              </w:rPr>
              <w:t>Жодні форми порушення академічно</w:t>
            </w:r>
            <w:r>
              <w:rPr>
                <w:color w:val="auto"/>
                <w:lang w:val="ru-RU"/>
              </w:rPr>
              <w:t>ї доброчесності не толеруються.</w:t>
            </w:r>
          </w:p>
        </w:tc>
      </w:tr>
      <w:tr w:rsidR="0027478E" w:rsidRPr="001C2A85" w14:paraId="5EB3B755"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4614E437" w14:textId="77777777" w:rsidR="0027478E" w:rsidRDefault="0027478E" w:rsidP="006F7E97">
            <w:pPr>
              <w:jc w:val="center"/>
              <w:rPr>
                <w:b/>
                <w:color w:val="auto"/>
                <w:lang w:val="uk-UA"/>
              </w:rPr>
            </w:pPr>
          </w:p>
          <w:p w14:paraId="2A83FABB" w14:textId="77777777" w:rsidR="0027478E" w:rsidRDefault="0027478E" w:rsidP="006F7E97">
            <w:pPr>
              <w:jc w:val="center"/>
              <w:rPr>
                <w:b/>
                <w:color w:val="auto"/>
                <w:lang w:val="uk-UA"/>
              </w:rPr>
            </w:pPr>
            <w:r w:rsidRPr="00920E8F">
              <w:rPr>
                <w:b/>
                <w:bCs/>
                <w:color w:val="auto"/>
                <w:lang w:val="uk-UA" w:eastAsia="uk-UA"/>
              </w:rPr>
              <w:t xml:space="preserve">Питання до </w:t>
            </w:r>
            <w:r>
              <w:rPr>
                <w:b/>
                <w:bCs/>
                <w:color w:val="auto"/>
                <w:lang w:val="uk-UA" w:eastAsia="uk-UA"/>
              </w:rPr>
              <w:t>заліку</w:t>
            </w:r>
            <w:r w:rsidRPr="00920E8F">
              <w:rPr>
                <w:b/>
                <w:bCs/>
                <w:color w:val="auto"/>
                <w:lang w:val="uk-UA" w:eastAsia="uk-UA"/>
              </w:rPr>
              <w:t>.</w:t>
            </w:r>
          </w:p>
          <w:p w14:paraId="2436AF3A" w14:textId="77777777" w:rsidR="0027478E" w:rsidRDefault="0027478E" w:rsidP="006F7E97">
            <w:pPr>
              <w:jc w:val="center"/>
              <w:rPr>
                <w:b/>
                <w:color w:val="auto"/>
                <w:lang w:val="uk-UA"/>
              </w:rPr>
            </w:pPr>
          </w:p>
          <w:p w14:paraId="60ED0EFF" w14:textId="77777777" w:rsidR="0027478E" w:rsidRPr="00706EB2" w:rsidRDefault="0027478E" w:rsidP="006F7E97">
            <w:pPr>
              <w:jc w:val="center"/>
              <w:rPr>
                <w:b/>
                <w:color w:val="auto"/>
                <w:lang w:val="uk-UA"/>
              </w:rPr>
            </w:pPr>
          </w:p>
        </w:tc>
        <w:tc>
          <w:tcPr>
            <w:tcW w:w="7624" w:type="dxa"/>
            <w:tcBorders>
              <w:top w:val="single" w:sz="4" w:space="0" w:color="000000"/>
              <w:left w:val="single" w:sz="4" w:space="0" w:color="000000"/>
              <w:bottom w:val="single" w:sz="4" w:space="0" w:color="000000"/>
              <w:right w:val="single" w:sz="4" w:space="0" w:color="000000"/>
            </w:tcBorders>
          </w:tcPr>
          <w:p w14:paraId="24AC1A3B" w14:textId="6A3E0457" w:rsidR="002C56D6" w:rsidRPr="002C56D6" w:rsidRDefault="002C56D6" w:rsidP="002C56D6">
            <w:pPr>
              <w:rPr>
                <w:lang w:val="tr-TR"/>
              </w:rPr>
            </w:pPr>
            <w:r>
              <w:t>1.</w:t>
            </w:r>
            <w:r w:rsidRPr="002C56D6">
              <w:t>Історія формування французького аудіовізуального простору.</w:t>
            </w:r>
          </w:p>
          <w:p w14:paraId="0F636BD3" w14:textId="2492B258" w:rsidR="002C56D6" w:rsidRPr="002C56D6" w:rsidRDefault="002C56D6" w:rsidP="002C56D6">
            <w:r w:rsidRPr="002C56D6">
              <w:rPr>
                <w:spacing w:val="-4"/>
              </w:rPr>
              <w:t xml:space="preserve">2. </w:t>
            </w:r>
            <w:r w:rsidRPr="002C56D6">
              <w:t>Структура французького аудіовізуального простору (PAF). Телебачення як елемент (PAF).</w:t>
            </w:r>
          </w:p>
          <w:p w14:paraId="742C29C8" w14:textId="7C71424C" w:rsidR="002C56D6" w:rsidRPr="002C56D6" w:rsidRDefault="002C56D6" w:rsidP="002C56D6">
            <w:r w:rsidRPr="002C56D6">
              <w:rPr>
                <w:spacing w:val="-4"/>
              </w:rPr>
              <w:t xml:space="preserve">3. </w:t>
            </w:r>
            <w:r w:rsidRPr="002C56D6">
              <w:t xml:space="preserve">Радіо у структурі французького аудіовізуального простору (PAF). </w:t>
            </w:r>
          </w:p>
          <w:p w14:paraId="5D4BDD55" w14:textId="04F6A34D" w:rsidR="002C56D6" w:rsidRPr="002C56D6" w:rsidRDefault="002C56D6" w:rsidP="002C56D6">
            <w:r w:rsidRPr="002C56D6">
              <w:rPr>
                <w:spacing w:val="-4"/>
              </w:rPr>
              <w:t xml:space="preserve"> 4. </w:t>
            </w:r>
            <w:r w:rsidRPr="002C56D6">
              <w:t xml:space="preserve">Теле- та радіопередачі на замовлення у структурі французького аудіовізуального простору (SMAD). </w:t>
            </w:r>
          </w:p>
          <w:p w14:paraId="4276F380" w14:textId="051DEF9D" w:rsidR="002C56D6" w:rsidRPr="002C56D6" w:rsidRDefault="002C56D6" w:rsidP="002C56D6">
            <w:r w:rsidRPr="002C56D6">
              <w:rPr>
                <w:spacing w:val="-4"/>
              </w:rPr>
              <w:t xml:space="preserve">5. </w:t>
            </w:r>
            <w:r w:rsidRPr="002C56D6">
              <w:t>Поняття аудіовізуального дискурсу. Популярні програми телебачення і радіо.</w:t>
            </w:r>
          </w:p>
          <w:p w14:paraId="6868455F" w14:textId="14B22FCC" w:rsidR="002C56D6" w:rsidRPr="002C56D6" w:rsidRDefault="002C56D6" w:rsidP="002C56D6">
            <w:r w:rsidRPr="002C56D6">
              <w:rPr>
                <w:spacing w:val="-4"/>
              </w:rPr>
              <w:t xml:space="preserve">6. </w:t>
            </w:r>
            <w:r w:rsidRPr="002C56D6">
              <w:t>Мовна політика Франції та розвиток нових напрямків аудіовізуального дискурсу (інтернет та ін.)</w:t>
            </w:r>
          </w:p>
          <w:p w14:paraId="033A3F7B" w14:textId="4911D9A5" w:rsidR="002C56D6" w:rsidRPr="002C56D6" w:rsidRDefault="002C56D6" w:rsidP="002C56D6">
            <w:r w:rsidRPr="002C56D6">
              <w:rPr>
                <w:spacing w:val="-4"/>
              </w:rPr>
              <w:t xml:space="preserve"> 7. </w:t>
            </w:r>
            <w:r w:rsidRPr="002C56D6">
              <w:t xml:space="preserve">Політика розвитку регіональних мов та мов меншин у системі французького аудіовізуального простору. </w:t>
            </w:r>
          </w:p>
          <w:p w14:paraId="6CA20FB9" w14:textId="0E24384E" w:rsidR="002C56D6" w:rsidRPr="002C56D6" w:rsidRDefault="002C56D6" w:rsidP="002C56D6">
            <w:r w:rsidRPr="002C56D6">
              <w:rPr>
                <w:spacing w:val="-4"/>
              </w:rPr>
              <w:t xml:space="preserve">8. </w:t>
            </w:r>
            <w:r w:rsidRPr="002C56D6">
              <w:t>Французьке радіо та телебачення поза межами Франції.</w:t>
            </w:r>
            <w:r w:rsidRPr="002C56D6">
              <w:rPr>
                <w:b/>
              </w:rPr>
              <w:tab/>
            </w:r>
          </w:p>
          <w:p w14:paraId="20421556" w14:textId="401918F3" w:rsidR="002C56D6" w:rsidRPr="002C56D6" w:rsidRDefault="002C56D6" w:rsidP="002C56D6">
            <w:pPr>
              <w:rPr>
                <w:lang w:val="ru-RU"/>
              </w:rPr>
            </w:pPr>
            <w:r w:rsidRPr="002C56D6">
              <w:rPr>
                <w:spacing w:val="-4"/>
              </w:rPr>
              <w:t xml:space="preserve"> 9. </w:t>
            </w:r>
            <w:r w:rsidRPr="002C56D6">
              <w:t>Мова сучасного французького кіно.</w:t>
            </w:r>
          </w:p>
          <w:p w14:paraId="223948A7" w14:textId="5AD70019" w:rsidR="002C56D6" w:rsidRPr="002C56D6" w:rsidRDefault="002C56D6" w:rsidP="002C56D6">
            <w:r w:rsidRPr="002C56D6">
              <w:rPr>
                <w:spacing w:val="-4"/>
              </w:rPr>
              <w:t xml:space="preserve">10. </w:t>
            </w:r>
            <w:r w:rsidRPr="002C56D6">
              <w:t>Специфіка мови художніх фільмів.</w:t>
            </w:r>
          </w:p>
          <w:p w14:paraId="0AA5024B" w14:textId="43BCA650" w:rsidR="002C56D6" w:rsidRPr="002C56D6" w:rsidRDefault="002C56D6" w:rsidP="002C56D6">
            <w:r w:rsidRPr="002C56D6">
              <w:rPr>
                <w:spacing w:val="-4"/>
              </w:rPr>
              <w:t xml:space="preserve">11. </w:t>
            </w:r>
            <w:r w:rsidRPr="002C56D6">
              <w:t>Мова сучасних французьких документальних фільмів.</w:t>
            </w:r>
          </w:p>
          <w:p w14:paraId="77559FA1" w14:textId="6DF7FAA5" w:rsidR="002C56D6" w:rsidRPr="002C56D6" w:rsidRDefault="002C56D6" w:rsidP="002C56D6">
            <w:r w:rsidRPr="002C56D6">
              <w:rPr>
                <w:spacing w:val="-4"/>
              </w:rPr>
              <w:t xml:space="preserve">12. </w:t>
            </w:r>
            <w:r w:rsidRPr="002C56D6">
              <w:t>Особливості мови популярних телепередач.</w:t>
            </w:r>
          </w:p>
          <w:p w14:paraId="2AD9E005" w14:textId="56EAE7FE" w:rsidR="002C56D6" w:rsidRPr="002C56D6" w:rsidRDefault="002C56D6" w:rsidP="002C56D6">
            <w:r w:rsidRPr="002C56D6">
              <w:rPr>
                <w:spacing w:val="-4"/>
              </w:rPr>
              <w:t xml:space="preserve">13. </w:t>
            </w:r>
            <w:r w:rsidRPr="002C56D6">
              <w:t xml:space="preserve">Новини як специфічний жанр аудіовізуального дискурсу. </w:t>
            </w:r>
          </w:p>
          <w:p w14:paraId="0373F577" w14:textId="15CDBA4B" w:rsidR="002C56D6" w:rsidRPr="002C56D6" w:rsidRDefault="002C56D6" w:rsidP="002C56D6">
            <w:r w:rsidRPr="002C56D6">
              <w:rPr>
                <w:spacing w:val="-4"/>
              </w:rPr>
              <w:t xml:space="preserve">14. </w:t>
            </w:r>
            <w:r w:rsidRPr="002C56D6">
              <w:t xml:space="preserve">Тенденції розвитку мови сучасного теледискурсу. </w:t>
            </w:r>
          </w:p>
          <w:p w14:paraId="129C7AF3" w14:textId="2B33ED61" w:rsidR="002C56D6" w:rsidRPr="002C56D6" w:rsidRDefault="002C56D6" w:rsidP="002C56D6">
            <w:r w:rsidRPr="002C56D6">
              <w:rPr>
                <w:spacing w:val="-4"/>
              </w:rPr>
              <w:t xml:space="preserve">15. </w:t>
            </w:r>
            <w:r w:rsidRPr="002C56D6">
              <w:t>Глосарій аудіовізуального простору: Поширені вирази та терміни.</w:t>
            </w:r>
          </w:p>
          <w:p w14:paraId="18256FE8" w14:textId="16D436C4" w:rsidR="002C56D6" w:rsidRPr="002C56D6" w:rsidRDefault="002C56D6" w:rsidP="002C56D6">
            <w:r w:rsidRPr="002C56D6">
              <w:rPr>
                <w:spacing w:val="-4"/>
              </w:rPr>
              <w:t xml:space="preserve">16. </w:t>
            </w:r>
            <w:r w:rsidRPr="002C56D6">
              <w:t>Професійна лексика радіо та телебачення.</w:t>
            </w:r>
          </w:p>
          <w:p w14:paraId="2B7FBE49" w14:textId="1067D5F0" w:rsidR="0027478E" w:rsidRPr="002C56D6" w:rsidRDefault="0027478E" w:rsidP="002C56D6">
            <w:pPr>
              <w:jc w:val="both"/>
              <w:rPr>
                <w:lang w:val="uk-UA"/>
              </w:rPr>
            </w:pPr>
          </w:p>
        </w:tc>
      </w:tr>
      <w:tr w:rsidR="0027478E" w:rsidRPr="001C2A85" w14:paraId="68BB89AC" w14:textId="77777777" w:rsidTr="006F7E97">
        <w:tc>
          <w:tcPr>
            <w:tcW w:w="2744" w:type="dxa"/>
            <w:tcBorders>
              <w:top w:val="single" w:sz="4" w:space="0" w:color="000000"/>
              <w:left w:val="single" w:sz="4" w:space="0" w:color="000000"/>
              <w:bottom w:val="single" w:sz="4" w:space="0" w:color="000000"/>
              <w:right w:val="single" w:sz="4" w:space="0" w:color="000000"/>
            </w:tcBorders>
          </w:tcPr>
          <w:p w14:paraId="2F8D164A" w14:textId="77777777" w:rsidR="0027478E" w:rsidRPr="001766F3" w:rsidRDefault="0027478E" w:rsidP="006F7E97">
            <w:pPr>
              <w:jc w:val="center"/>
              <w:rPr>
                <w:b/>
                <w:color w:val="FF0000"/>
                <w:lang w:val="uk-UA"/>
              </w:rPr>
            </w:pPr>
            <w:r w:rsidRPr="001766F3">
              <w:rPr>
                <w:b/>
                <w:color w:val="FF0000"/>
                <w:lang w:val="uk-UA"/>
              </w:rPr>
              <w:t>Опитування</w:t>
            </w:r>
          </w:p>
        </w:tc>
        <w:tc>
          <w:tcPr>
            <w:tcW w:w="7624" w:type="dxa"/>
            <w:tcBorders>
              <w:top w:val="single" w:sz="4" w:space="0" w:color="000000"/>
              <w:left w:val="single" w:sz="4" w:space="0" w:color="000000"/>
              <w:bottom w:val="single" w:sz="4" w:space="0" w:color="000000"/>
              <w:right w:val="single" w:sz="4" w:space="0" w:color="000000"/>
            </w:tcBorders>
          </w:tcPr>
          <w:p w14:paraId="529CE9A0" w14:textId="77777777" w:rsidR="0027478E" w:rsidRPr="00747215" w:rsidRDefault="0027478E" w:rsidP="006F7E97">
            <w:pPr>
              <w:jc w:val="both"/>
              <w:rPr>
                <w:color w:val="FF0000"/>
                <w:lang w:val="uk-UA"/>
              </w:rPr>
            </w:pPr>
            <w:r w:rsidRPr="00747215">
              <w:rPr>
                <w:color w:val="FF0000"/>
                <w:lang w:val="uk-UA"/>
              </w:rPr>
              <w:t>Анкету-оцінку з метою оцінювання якості курсу буде надано по завершенню курсу.</w:t>
            </w:r>
          </w:p>
        </w:tc>
      </w:tr>
    </w:tbl>
    <w:p w14:paraId="7D9D708F" w14:textId="77777777" w:rsidR="0027478E" w:rsidRDefault="0027478E" w:rsidP="0027478E">
      <w:pPr>
        <w:jc w:val="both"/>
        <w:rPr>
          <w:rFonts w:ascii="Garamond" w:hAnsi="Garamond" w:cs="Garamond"/>
          <w:sz w:val="8"/>
          <w:szCs w:val="8"/>
          <w:lang w:val="uk-UA"/>
        </w:rPr>
      </w:pPr>
    </w:p>
    <w:p w14:paraId="1BF41F6E" w14:textId="77777777" w:rsidR="0027478E" w:rsidRPr="008B58B6" w:rsidRDefault="0027478E" w:rsidP="0027478E">
      <w:pPr>
        <w:jc w:val="both"/>
        <w:rPr>
          <w:rFonts w:ascii="Garamond" w:hAnsi="Garamond" w:cs="Garamond"/>
          <w:sz w:val="28"/>
          <w:szCs w:val="28"/>
          <w:lang w:val="uk-UA"/>
        </w:rPr>
      </w:pPr>
    </w:p>
    <w:p w14:paraId="7F666DA3" w14:textId="77777777" w:rsidR="0027478E" w:rsidRPr="008B58B6" w:rsidRDefault="0027478E" w:rsidP="0027478E">
      <w:pPr>
        <w:ind w:left="720"/>
        <w:jc w:val="both"/>
        <w:rPr>
          <w:rFonts w:ascii="Garamond" w:hAnsi="Garamond" w:cs="Garamond"/>
          <w:sz w:val="28"/>
          <w:szCs w:val="28"/>
          <w:lang w:val="uk-UA"/>
        </w:rPr>
      </w:pPr>
      <w:r>
        <w:rPr>
          <w:rFonts w:ascii="Garamond" w:hAnsi="Garamond" w:cs="Garamond"/>
          <w:sz w:val="28"/>
          <w:szCs w:val="28"/>
          <w:lang w:val="uk-UA"/>
        </w:rPr>
        <w:t>*</w:t>
      </w:r>
      <w:r w:rsidRPr="008B58B6">
        <w:rPr>
          <w:rFonts w:ascii="Garamond" w:hAnsi="Garamond" w:cs="Garamond"/>
          <w:sz w:val="28"/>
          <w:szCs w:val="28"/>
          <w:lang w:val="uk-UA"/>
        </w:rPr>
        <w:t>ПРИМІТКА</w:t>
      </w:r>
    </w:p>
    <w:p w14:paraId="17890CA4" w14:textId="77777777" w:rsidR="0027478E" w:rsidRDefault="0027478E" w:rsidP="0027478E">
      <w:pPr>
        <w:jc w:val="both"/>
        <w:rPr>
          <w:rFonts w:ascii="Garamond" w:hAnsi="Garamond" w:cs="Garamond"/>
          <w:i/>
          <w:sz w:val="28"/>
          <w:szCs w:val="28"/>
          <w:lang w:val="uk-UA"/>
        </w:rPr>
      </w:pPr>
      <w:r w:rsidRPr="003442F6">
        <w:rPr>
          <w:rFonts w:ascii="Garamond" w:hAnsi="Garamond" w:cs="Garamond"/>
          <w:i/>
          <w:sz w:val="28"/>
          <w:szCs w:val="28"/>
          <w:lang w:val="uk-UA"/>
        </w:rPr>
        <w:t>Зовнішня форма вираження силабусу може бути відмінною та поданою до візуального сприйняття не лише у формі таблиці. Бажаним є дотримання самої структури. Можливе наповнення силабусу додатковими розділами із розширенням інформації про курс. Запропонована форма є лише зразком.</w:t>
      </w:r>
    </w:p>
    <w:p w14:paraId="7FB69DF5" w14:textId="77777777" w:rsidR="0027478E" w:rsidRDefault="0027478E" w:rsidP="0027478E">
      <w:pPr>
        <w:jc w:val="both"/>
        <w:rPr>
          <w:rFonts w:ascii="Garamond" w:hAnsi="Garamond" w:cs="Garamond"/>
          <w:i/>
          <w:sz w:val="28"/>
          <w:szCs w:val="28"/>
          <w:lang w:val="uk-UA"/>
        </w:rPr>
      </w:pPr>
    </w:p>
    <w:p w14:paraId="1BD6AA8E" w14:textId="530CAD10" w:rsidR="0027478E" w:rsidRPr="00854BD5" w:rsidRDefault="0027478E" w:rsidP="0027478E">
      <w:pPr>
        <w:jc w:val="center"/>
        <w:rPr>
          <w:b/>
          <w:u w:val="single"/>
          <w:lang w:val="uk-UA"/>
        </w:rPr>
      </w:pPr>
      <w:r>
        <w:rPr>
          <w:rFonts w:ascii="Garamond" w:hAnsi="Garamond" w:cs="Garamond"/>
          <w:i/>
          <w:sz w:val="28"/>
          <w:szCs w:val="28"/>
          <w:lang w:val="uk-UA"/>
        </w:rPr>
        <w:br w:type="page"/>
      </w:r>
      <w:r w:rsidRPr="009A76DE">
        <w:rPr>
          <w:b/>
          <w:sz w:val="28"/>
          <w:szCs w:val="28"/>
          <w:lang w:val="uk-UA"/>
        </w:rPr>
        <w:lastRenderedPageBreak/>
        <w:t>Схема курсу</w:t>
      </w:r>
      <w:r w:rsidRPr="009A76DE">
        <w:rPr>
          <w:b/>
          <w:sz w:val="28"/>
          <w:szCs w:val="28"/>
          <w:lang w:val="ru-RU"/>
        </w:rPr>
        <w:t xml:space="preserve"> </w:t>
      </w:r>
      <w:r w:rsidRPr="00592EA2">
        <w:rPr>
          <w:b/>
          <w:color w:val="auto"/>
          <w:lang w:val="uk-UA"/>
        </w:rPr>
        <w:t>«</w:t>
      </w:r>
      <w:r w:rsidR="002C56D6" w:rsidRPr="0027478E">
        <w:rPr>
          <w:b/>
        </w:rPr>
        <w:t>Мова сучасного французького теледискурсу</w:t>
      </w:r>
      <w:r w:rsidRPr="00592EA2">
        <w:rPr>
          <w:b/>
          <w:color w:val="auto"/>
          <w:lang w:val="uk-UA"/>
        </w:rPr>
        <w:t>»</w:t>
      </w:r>
      <w:r>
        <w:rPr>
          <w:b/>
          <w:color w:val="auto"/>
          <w:lang w:val="uk-UA"/>
        </w:rPr>
        <w:t xml:space="preserve"> у</w:t>
      </w:r>
    </w:p>
    <w:p w14:paraId="1559C874" w14:textId="77777777" w:rsidR="0027478E" w:rsidRPr="00592EA2" w:rsidRDefault="0027478E" w:rsidP="0027478E">
      <w:pPr>
        <w:jc w:val="center"/>
        <w:rPr>
          <w:b/>
          <w:color w:val="auto"/>
          <w:lang w:val="uk-UA"/>
        </w:rPr>
      </w:pPr>
      <w:r w:rsidRPr="00592EA2">
        <w:rPr>
          <w:b/>
          <w:color w:val="auto"/>
          <w:lang w:val="uk-UA"/>
        </w:rPr>
        <w:t>20</w:t>
      </w:r>
      <w:r>
        <w:rPr>
          <w:b/>
          <w:color w:val="auto"/>
          <w:lang w:val="uk-UA"/>
        </w:rPr>
        <w:t>21-2022</w:t>
      </w:r>
      <w:r w:rsidRPr="00592EA2">
        <w:rPr>
          <w:b/>
          <w:color w:val="auto"/>
          <w:lang w:val="uk-UA"/>
        </w:rPr>
        <w:t xml:space="preserve"> навчально</w:t>
      </w:r>
      <w:r>
        <w:rPr>
          <w:b/>
          <w:color w:val="auto"/>
          <w:lang w:val="uk-UA"/>
        </w:rPr>
        <w:t>му</w:t>
      </w:r>
      <w:r w:rsidRPr="00592EA2">
        <w:rPr>
          <w:b/>
          <w:color w:val="auto"/>
          <w:lang w:val="uk-UA"/>
        </w:rPr>
        <w:t xml:space="preserve"> ро</w:t>
      </w:r>
      <w:r>
        <w:rPr>
          <w:b/>
          <w:color w:val="auto"/>
          <w:lang w:val="uk-UA"/>
        </w:rPr>
        <w:t>ці</w:t>
      </w:r>
    </w:p>
    <w:p w14:paraId="306BCCD4" w14:textId="77777777" w:rsidR="0027478E" w:rsidRDefault="0027478E" w:rsidP="0027478E">
      <w:pPr>
        <w:jc w:val="center"/>
        <w:rPr>
          <w:rFonts w:ascii="Garamond" w:hAnsi="Garamond" w:cs="Garamond"/>
          <w:i/>
          <w:sz w:val="28"/>
          <w:szCs w:val="28"/>
          <w:lang w:val="uk-UA"/>
        </w:rPr>
      </w:pP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51"/>
        <w:gridCol w:w="1836"/>
        <w:gridCol w:w="2429"/>
        <w:gridCol w:w="1120"/>
        <w:gridCol w:w="1532"/>
      </w:tblGrid>
      <w:tr w:rsidR="0027478E" w:rsidRPr="009D72BB" w14:paraId="34B89CC2" w14:textId="77777777" w:rsidTr="006F7E97">
        <w:tc>
          <w:tcPr>
            <w:tcW w:w="1196" w:type="dxa"/>
            <w:shd w:val="clear" w:color="auto" w:fill="auto"/>
          </w:tcPr>
          <w:p w14:paraId="329DADD1" w14:textId="77777777" w:rsidR="0027478E" w:rsidRPr="00E34A50" w:rsidRDefault="0027478E" w:rsidP="006F7E97">
            <w:pPr>
              <w:jc w:val="both"/>
              <w:rPr>
                <w:rFonts w:ascii="Garamond" w:hAnsi="Garamond" w:cs="Garamond"/>
                <w:b/>
                <w:i/>
                <w:sz w:val="20"/>
                <w:szCs w:val="20"/>
                <w:lang w:val="uk-UA"/>
              </w:rPr>
            </w:pPr>
            <w:r w:rsidRPr="009A76DE">
              <w:rPr>
                <w:b/>
                <w:sz w:val="20"/>
                <w:szCs w:val="20"/>
                <w:lang w:val="ru-RU"/>
              </w:rPr>
              <w:t>Тиж. / дата / год.-</w:t>
            </w:r>
          </w:p>
        </w:tc>
        <w:tc>
          <w:tcPr>
            <w:tcW w:w="2451" w:type="dxa"/>
            <w:shd w:val="clear" w:color="auto" w:fill="auto"/>
          </w:tcPr>
          <w:p w14:paraId="66220BBB" w14:textId="77777777" w:rsidR="0027478E" w:rsidRPr="00E34A50" w:rsidRDefault="0027478E" w:rsidP="006F7E97">
            <w:pPr>
              <w:jc w:val="both"/>
              <w:rPr>
                <w:rFonts w:ascii="Garamond" w:hAnsi="Garamond" w:cs="Garamond"/>
                <w:b/>
                <w:i/>
                <w:sz w:val="20"/>
                <w:szCs w:val="20"/>
                <w:lang w:val="uk-UA"/>
              </w:rPr>
            </w:pPr>
            <w:r w:rsidRPr="009A76DE">
              <w:rPr>
                <w:b/>
                <w:sz w:val="20"/>
                <w:szCs w:val="20"/>
                <w:lang w:val="ru-RU"/>
              </w:rPr>
              <w:t>Тема, план, короткі тези</w:t>
            </w:r>
          </w:p>
        </w:tc>
        <w:tc>
          <w:tcPr>
            <w:tcW w:w="1836" w:type="dxa"/>
            <w:shd w:val="clear" w:color="auto" w:fill="auto"/>
          </w:tcPr>
          <w:p w14:paraId="4328F8D9" w14:textId="77777777" w:rsidR="0027478E" w:rsidRPr="00E34A50" w:rsidRDefault="0027478E" w:rsidP="006F7E97">
            <w:pPr>
              <w:jc w:val="both"/>
              <w:rPr>
                <w:rFonts w:ascii="Garamond" w:hAnsi="Garamond" w:cs="Garamond"/>
                <w:b/>
                <w:i/>
                <w:sz w:val="20"/>
                <w:szCs w:val="20"/>
                <w:lang w:val="uk-UA"/>
              </w:rPr>
            </w:pPr>
            <w:r w:rsidRPr="00E34A50">
              <w:rPr>
                <w:b/>
                <w:sz w:val="20"/>
                <w:szCs w:val="20"/>
                <w:lang w:val="uk-UA"/>
              </w:rPr>
              <w:t xml:space="preserve">Форма діяльності (заняття)* *лекція, самостійна, дискусія, групова робота) </w:t>
            </w:r>
          </w:p>
        </w:tc>
        <w:tc>
          <w:tcPr>
            <w:tcW w:w="2429" w:type="dxa"/>
            <w:shd w:val="clear" w:color="auto" w:fill="auto"/>
          </w:tcPr>
          <w:p w14:paraId="15DF7699" w14:textId="77777777" w:rsidR="0027478E" w:rsidRPr="00E34A50" w:rsidRDefault="0027478E" w:rsidP="006F7E97">
            <w:pPr>
              <w:jc w:val="both"/>
              <w:rPr>
                <w:rFonts w:ascii="Garamond" w:hAnsi="Garamond" w:cs="Garamond"/>
                <w:b/>
                <w:i/>
                <w:sz w:val="20"/>
                <w:szCs w:val="20"/>
                <w:lang w:val="uk-UA"/>
              </w:rPr>
            </w:pPr>
            <w:r w:rsidRPr="009A76DE">
              <w:rPr>
                <w:b/>
                <w:sz w:val="20"/>
                <w:szCs w:val="20"/>
                <w:lang w:val="ru-RU"/>
              </w:rPr>
              <w:t>Літера</w:t>
            </w:r>
            <w:r w:rsidRPr="00E34A50">
              <w:rPr>
                <w:b/>
                <w:sz w:val="20"/>
                <w:szCs w:val="20"/>
              </w:rPr>
              <w:t>тура.*** Ресурси в інтернеті</w:t>
            </w:r>
          </w:p>
        </w:tc>
        <w:tc>
          <w:tcPr>
            <w:tcW w:w="1120" w:type="dxa"/>
            <w:shd w:val="clear" w:color="auto" w:fill="auto"/>
          </w:tcPr>
          <w:p w14:paraId="38D59649" w14:textId="77777777" w:rsidR="0027478E" w:rsidRPr="00E34A50" w:rsidRDefault="0027478E" w:rsidP="006F7E97">
            <w:pPr>
              <w:jc w:val="both"/>
              <w:rPr>
                <w:rFonts w:ascii="Garamond" w:hAnsi="Garamond" w:cs="Garamond"/>
                <w:b/>
                <w:i/>
                <w:sz w:val="20"/>
                <w:szCs w:val="20"/>
                <w:lang w:val="uk-UA"/>
              </w:rPr>
            </w:pPr>
            <w:r w:rsidRPr="00E34A50">
              <w:rPr>
                <w:b/>
                <w:sz w:val="20"/>
                <w:szCs w:val="20"/>
              </w:rPr>
              <w:t>Завдання, год</w:t>
            </w:r>
          </w:p>
        </w:tc>
        <w:tc>
          <w:tcPr>
            <w:tcW w:w="1532" w:type="dxa"/>
            <w:shd w:val="clear" w:color="auto" w:fill="auto"/>
          </w:tcPr>
          <w:p w14:paraId="74F34C07" w14:textId="77777777" w:rsidR="0027478E" w:rsidRPr="00E34A50" w:rsidRDefault="0027478E" w:rsidP="006F7E97">
            <w:pPr>
              <w:jc w:val="both"/>
              <w:rPr>
                <w:rFonts w:ascii="Garamond" w:hAnsi="Garamond" w:cs="Garamond"/>
                <w:b/>
                <w:i/>
                <w:sz w:val="20"/>
                <w:szCs w:val="20"/>
                <w:lang w:val="uk-UA"/>
              </w:rPr>
            </w:pPr>
            <w:r w:rsidRPr="00E34A50">
              <w:rPr>
                <w:b/>
                <w:sz w:val="20"/>
                <w:szCs w:val="20"/>
              </w:rPr>
              <w:t>Термін виконання</w:t>
            </w:r>
          </w:p>
        </w:tc>
      </w:tr>
      <w:tr w:rsidR="0027478E" w:rsidRPr="009D72BB" w14:paraId="53ABFA33" w14:textId="77777777" w:rsidTr="006F7E97">
        <w:tc>
          <w:tcPr>
            <w:tcW w:w="1196" w:type="dxa"/>
            <w:shd w:val="clear" w:color="auto" w:fill="auto"/>
          </w:tcPr>
          <w:p w14:paraId="29628DD4" w14:textId="77777777" w:rsidR="0027478E" w:rsidRDefault="0027478E" w:rsidP="006F7E97">
            <w:pPr>
              <w:jc w:val="both"/>
              <w:rPr>
                <w:b/>
                <w:sz w:val="20"/>
                <w:szCs w:val="20"/>
                <w:lang w:val="ru-RU"/>
              </w:rPr>
            </w:pPr>
            <w:r>
              <w:rPr>
                <w:b/>
                <w:sz w:val="20"/>
                <w:szCs w:val="20"/>
                <w:lang w:val="uk-UA"/>
              </w:rPr>
              <w:t>1</w:t>
            </w:r>
            <w:r w:rsidRPr="00E34A50">
              <w:rPr>
                <w:b/>
                <w:sz w:val="20"/>
                <w:szCs w:val="20"/>
                <w:lang w:val="uk-UA"/>
              </w:rPr>
              <w:t xml:space="preserve"> тиждень</w:t>
            </w:r>
            <w:r w:rsidRPr="00E34A50">
              <w:rPr>
                <w:b/>
                <w:sz w:val="20"/>
                <w:szCs w:val="20"/>
                <w:lang w:val="es-ES_tradnl"/>
              </w:rPr>
              <w:t>:</w:t>
            </w:r>
            <w:r>
              <w:rPr>
                <w:b/>
                <w:sz w:val="20"/>
                <w:szCs w:val="20"/>
                <w:lang w:val="uk-UA"/>
              </w:rPr>
              <w:t xml:space="preserve"> 0</w:t>
            </w:r>
            <w:r>
              <w:rPr>
                <w:b/>
                <w:sz w:val="20"/>
                <w:szCs w:val="20"/>
              </w:rPr>
              <w:t>1</w:t>
            </w:r>
            <w:r>
              <w:rPr>
                <w:b/>
                <w:sz w:val="20"/>
                <w:szCs w:val="20"/>
                <w:lang w:val="uk-UA"/>
              </w:rPr>
              <w:t xml:space="preserve">.09 – </w:t>
            </w:r>
            <w:r>
              <w:rPr>
                <w:b/>
                <w:sz w:val="20"/>
                <w:szCs w:val="20"/>
              </w:rPr>
              <w:t>03</w:t>
            </w:r>
            <w:r w:rsidRPr="00E34A50">
              <w:rPr>
                <w:b/>
                <w:sz w:val="20"/>
                <w:szCs w:val="20"/>
                <w:lang w:val="uk-UA"/>
              </w:rPr>
              <w:t>.09</w:t>
            </w:r>
          </w:p>
          <w:p w14:paraId="44E7BF34" w14:textId="77777777" w:rsidR="0027478E" w:rsidRPr="00524867" w:rsidRDefault="0027478E" w:rsidP="006F7E97">
            <w:pPr>
              <w:jc w:val="both"/>
              <w:rPr>
                <w:b/>
                <w:sz w:val="20"/>
                <w:szCs w:val="20"/>
              </w:rPr>
            </w:pPr>
          </w:p>
          <w:p w14:paraId="099F08C8" w14:textId="77777777" w:rsidR="0027478E" w:rsidRPr="009A76DE" w:rsidRDefault="0027478E" w:rsidP="006F7E97">
            <w:pPr>
              <w:jc w:val="both"/>
              <w:rPr>
                <w:b/>
                <w:sz w:val="20"/>
                <w:szCs w:val="20"/>
                <w:lang w:val="ru-RU"/>
              </w:rPr>
            </w:pPr>
          </w:p>
        </w:tc>
        <w:tc>
          <w:tcPr>
            <w:tcW w:w="2451" w:type="dxa"/>
            <w:shd w:val="clear" w:color="auto" w:fill="auto"/>
          </w:tcPr>
          <w:p w14:paraId="3520A0CC" w14:textId="218BD008" w:rsidR="0027478E" w:rsidRPr="002C56D6" w:rsidRDefault="002C56D6" w:rsidP="006F7E97">
            <w:pPr>
              <w:contextualSpacing/>
              <w:rPr>
                <w:sz w:val="20"/>
                <w:szCs w:val="20"/>
              </w:rPr>
            </w:pPr>
            <w:r w:rsidRPr="002C56D6">
              <w:rPr>
                <w:sz w:val="20"/>
                <w:szCs w:val="20"/>
              </w:rPr>
              <w:t>Історія формування французького аудіовізуального простору.</w:t>
            </w:r>
          </w:p>
        </w:tc>
        <w:tc>
          <w:tcPr>
            <w:tcW w:w="1836" w:type="dxa"/>
            <w:shd w:val="clear" w:color="auto" w:fill="auto"/>
          </w:tcPr>
          <w:p w14:paraId="3FC5782B" w14:textId="77777777" w:rsidR="0027478E" w:rsidRDefault="0027478E" w:rsidP="006F7E97">
            <w:pPr>
              <w:jc w:val="both"/>
              <w:rPr>
                <w:sz w:val="20"/>
                <w:szCs w:val="20"/>
                <w:lang w:val="uk-UA"/>
              </w:rPr>
            </w:pPr>
            <w:r>
              <w:rPr>
                <w:sz w:val="20"/>
                <w:szCs w:val="20"/>
                <w:lang w:val="uk-UA"/>
              </w:rPr>
              <w:t>Лекційне заняття</w:t>
            </w:r>
          </w:p>
          <w:p w14:paraId="30F1A288" w14:textId="77777777" w:rsidR="0027478E" w:rsidRPr="001A420A" w:rsidRDefault="0027478E" w:rsidP="004877C0">
            <w:pPr>
              <w:jc w:val="both"/>
              <w:rPr>
                <w:b/>
                <w:sz w:val="20"/>
                <w:szCs w:val="20"/>
                <w:lang w:val="uk-UA"/>
              </w:rPr>
            </w:pPr>
          </w:p>
        </w:tc>
        <w:tc>
          <w:tcPr>
            <w:tcW w:w="2429" w:type="dxa"/>
            <w:shd w:val="clear" w:color="auto" w:fill="auto"/>
          </w:tcPr>
          <w:p w14:paraId="40F519D1" w14:textId="77777777" w:rsidR="0027478E" w:rsidRPr="009A76DE" w:rsidRDefault="0027478E" w:rsidP="006F7E97">
            <w:pPr>
              <w:jc w:val="both"/>
              <w:rPr>
                <w:b/>
                <w:sz w:val="20"/>
                <w:szCs w:val="20"/>
                <w:lang w:val="ru-RU"/>
              </w:rPr>
            </w:pPr>
          </w:p>
        </w:tc>
        <w:tc>
          <w:tcPr>
            <w:tcW w:w="1120" w:type="dxa"/>
            <w:shd w:val="clear" w:color="auto" w:fill="auto"/>
          </w:tcPr>
          <w:p w14:paraId="15EC3BAC" w14:textId="77777777" w:rsidR="0027478E" w:rsidRPr="00E34A50" w:rsidRDefault="0027478E" w:rsidP="006F7E97">
            <w:pPr>
              <w:jc w:val="both"/>
              <w:rPr>
                <w:b/>
                <w:sz w:val="20"/>
                <w:szCs w:val="20"/>
              </w:rPr>
            </w:pPr>
          </w:p>
        </w:tc>
        <w:tc>
          <w:tcPr>
            <w:tcW w:w="1532" w:type="dxa"/>
            <w:shd w:val="clear" w:color="auto" w:fill="auto"/>
          </w:tcPr>
          <w:p w14:paraId="22B9F9AC" w14:textId="77777777" w:rsidR="0027478E" w:rsidRPr="002C56D6" w:rsidRDefault="0027478E" w:rsidP="006F7E97">
            <w:pPr>
              <w:jc w:val="both"/>
              <w:rPr>
                <w:b/>
                <w:bCs/>
                <w:sz w:val="20"/>
                <w:szCs w:val="20"/>
              </w:rPr>
            </w:pPr>
            <w:r w:rsidRPr="002C56D6">
              <w:rPr>
                <w:b/>
                <w:bCs/>
                <w:sz w:val="20"/>
                <w:szCs w:val="20"/>
                <w:lang w:val="uk-UA"/>
              </w:rPr>
              <w:t>0</w:t>
            </w:r>
            <w:r w:rsidRPr="002C56D6">
              <w:rPr>
                <w:b/>
                <w:bCs/>
                <w:sz w:val="20"/>
                <w:szCs w:val="20"/>
              </w:rPr>
              <w:t>1</w:t>
            </w:r>
            <w:r w:rsidRPr="002C56D6">
              <w:rPr>
                <w:b/>
                <w:bCs/>
                <w:sz w:val="20"/>
                <w:szCs w:val="20"/>
                <w:lang w:val="uk-UA"/>
              </w:rPr>
              <w:t xml:space="preserve">.09 – </w:t>
            </w:r>
            <w:r w:rsidRPr="002C56D6">
              <w:rPr>
                <w:b/>
                <w:bCs/>
                <w:sz w:val="20"/>
                <w:szCs w:val="20"/>
              </w:rPr>
              <w:t>03</w:t>
            </w:r>
            <w:r w:rsidRPr="002C56D6">
              <w:rPr>
                <w:b/>
                <w:bCs/>
                <w:sz w:val="20"/>
                <w:szCs w:val="20"/>
                <w:lang w:val="uk-UA"/>
              </w:rPr>
              <w:t>.09</w:t>
            </w:r>
          </w:p>
        </w:tc>
      </w:tr>
      <w:tr w:rsidR="0027478E" w:rsidRPr="005342F8" w14:paraId="64CFE21A" w14:textId="77777777" w:rsidTr="006F7E97">
        <w:tc>
          <w:tcPr>
            <w:tcW w:w="1196" w:type="dxa"/>
            <w:shd w:val="clear" w:color="auto" w:fill="auto"/>
          </w:tcPr>
          <w:p w14:paraId="07AA51A5" w14:textId="77777777" w:rsidR="0027478E" w:rsidRPr="00E34A50" w:rsidRDefault="0027478E" w:rsidP="006F7E97">
            <w:pPr>
              <w:jc w:val="both"/>
              <w:rPr>
                <w:b/>
                <w:sz w:val="20"/>
                <w:szCs w:val="20"/>
                <w:lang w:val="uk-UA"/>
              </w:rPr>
            </w:pPr>
            <w:r>
              <w:rPr>
                <w:b/>
                <w:sz w:val="20"/>
                <w:szCs w:val="20"/>
              </w:rPr>
              <w:t>2</w:t>
            </w:r>
            <w:r w:rsidRPr="00E34A50">
              <w:rPr>
                <w:b/>
                <w:sz w:val="20"/>
                <w:szCs w:val="20"/>
                <w:lang w:val="uk-UA"/>
              </w:rPr>
              <w:t xml:space="preserve"> тиждень</w:t>
            </w:r>
            <w:r w:rsidRPr="00E34A50">
              <w:rPr>
                <w:b/>
                <w:sz w:val="20"/>
                <w:szCs w:val="20"/>
                <w:lang w:val="es-ES_tradnl"/>
              </w:rPr>
              <w:t>:</w:t>
            </w:r>
            <w:r>
              <w:rPr>
                <w:b/>
                <w:sz w:val="20"/>
                <w:szCs w:val="20"/>
                <w:lang w:val="uk-UA"/>
              </w:rPr>
              <w:t xml:space="preserve"> 06.09 – 10</w:t>
            </w:r>
            <w:r w:rsidRPr="00E34A50">
              <w:rPr>
                <w:b/>
                <w:sz w:val="20"/>
                <w:szCs w:val="20"/>
                <w:lang w:val="uk-UA"/>
              </w:rPr>
              <w:t>.09</w:t>
            </w:r>
          </w:p>
        </w:tc>
        <w:tc>
          <w:tcPr>
            <w:tcW w:w="2451" w:type="dxa"/>
            <w:shd w:val="clear" w:color="auto" w:fill="auto"/>
          </w:tcPr>
          <w:p w14:paraId="2C0AD5A0" w14:textId="0B574CEE" w:rsidR="0027478E" w:rsidRPr="002C56D6" w:rsidRDefault="002C56D6" w:rsidP="006F7E97">
            <w:pPr>
              <w:tabs>
                <w:tab w:val="left" w:pos="567"/>
              </w:tabs>
              <w:contextualSpacing/>
              <w:jc w:val="both"/>
              <w:rPr>
                <w:color w:val="auto"/>
                <w:spacing w:val="-4"/>
                <w:sz w:val="20"/>
                <w:szCs w:val="20"/>
                <w:lang w:val="uk-UA" w:eastAsia="ru-RU"/>
              </w:rPr>
            </w:pPr>
            <w:r w:rsidRPr="002C56D6">
              <w:rPr>
                <w:sz w:val="20"/>
                <w:szCs w:val="20"/>
              </w:rPr>
              <w:t>Структура французького аудіовізуального простору (PAF). Телебачення як елемент (PAF).</w:t>
            </w:r>
          </w:p>
        </w:tc>
        <w:tc>
          <w:tcPr>
            <w:tcW w:w="1836" w:type="dxa"/>
            <w:shd w:val="clear" w:color="auto" w:fill="auto"/>
          </w:tcPr>
          <w:p w14:paraId="36B214D2" w14:textId="77777777" w:rsidR="0027478E" w:rsidRDefault="0027478E" w:rsidP="006F7E97">
            <w:pPr>
              <w:jc w:val="both"/>
              <w:rPr>
                <w:sz w:val="20"/>
                <w:szCs w:val="20"/>
                <w:lang w:val="uk-UA"/>
              </w:rPr>
            </w:pPr>
            <w:r>
              <w:rPr>
                <w:sz w:val="20"/>
                <w:szCs w:val="20"/>
                <w:lang w:val="uk-UA"/>
              </w:rPr>
              <w:t>Лекційне заняття</w:t>
            </w:r>
          </w:p>
          <w:p w14:paraId="64240AB6" w14:textId="77777777" w:rsidR="0027478E" w:rsidRPr="00E12298" w:rsidRDefault="0027478E" w:rsidP="004877C0">
            <w:pPr>
              <w:jc w:val="both"/>
              <w:rPr>
                <w:sz w:val="20"/>
                <w:szCs w:val="20"/>
                <w:lang w:val="uk-UA"/>
              </w:rPr>
            </w:pPr>
          </w:p>
        </w:tc>
        <w:tc>
          <w:tcPr>
            <w:tcW w:w="2429" w:type="dxa"/>
            <w:shd w:val="clear" w:color="auto" w:fill="auto"/>
          </w:tcPr>
          <w:p w14:paraId="55BBD570" w14:textId="77777777" w:rsidR="0027478E" w:rsidRPr="00E12298" w:rsidRDefault="0027478E" w:rsidP="006F7E97">
            <w:pPr>
              <w:jc w:val="both"/>
              <w:rPr>
                <w:sz w:val="20"/>
                <w:szCs w:val="20"/>
                <w:lang w:val="uk-UA"/>
              </w:rPr>
            </w:pPr>
          </w:p>
        </w:tc>
        <w:tc>
          <w:tcPr>
            <w:tcW w:w="1120" w:type="dxa"/>
            <w:shd w:val="clear" w:color="auto" w:fill="auto"/>
          </w:tcPr>
          <w:p w14:paraId="21F8040E"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42C042CF" w14:textId="77777777" w:rsidR="0027478E" w:rsidRPr="002C56D6" w:rsidRDefault="0027478E" w:rsidP="006F7E97">
            <w:pPr>
              <w:jc w:val="both"/>
              <w:rPr>
                <w:b/>
                <w:bCs/>
                <w:sz w:val="20"/>
                <w:szCs w:val="20"/>
                <w:lang w:val="uk-UA"/>
              </w:rPr>
            </w:pPr>
            <w:r w:rsidRPr="002C56D6">
              <w:rPr>
                <w:b/>
                <w:bCs/>
                <w:sz w:val="20"/>
                <w:szCs w:val="20"/>
                <w:lang w:val="uk-UA"/>
              </w:rPr>
              <w:t>06.09 – 10.09</w:t>
            </w:r>
          </w:p>
        </w:tc>
      </w:tr>
      <w:tr w:rsidR="0027478E" w:rsidRPr="005342F8" w14:paraId="184AE416" w14:textId="77777777" w:rsidTr="006F7E97">
        <w:tc>
          <w:tcPr>
            <w:tcW w:w="1196" w:type="dxa"/>
            <w:shd w:val="clear" w:color="auto" w:fill="auto"/>
          </w:tcPr>
          <w:p w14:paraId="1621F6A9" w14:textId="77777777" w:rsidR="0027478E" w:rsidRPr="00274C22" w:rsidRDefault="0027478E" w:rsidP="006F7E97">
            <w:pPr>
              <w:jc w:val="both"/>
              <w:rPr>
                <w:b/>
                <w:sz w:val="20"/>
                <w:szCs w:val="20"/>
                <w:lang w:val="uk-UA"/>
              </w:rPr>
            </w:pPr>
            <w:r>
              <w:rPr>
                <w:b/>
                <w:sz w:val="20"/>
                <w:szCs w:val="20"/>
              </w:rPr>
              <w:t>3</w:t>
            </w:r>
            <w:r w:rsidRPr="00274C22">
              <w:rPr>
                <w:b/>
                <w:sz w:val="20"/>
                <w:szCs w:val="20"/>
                <w:lang w:val="uk-UA"/>
              </w:rPr>
              <w:t xml:space="preserve"> тиждень</w:t>
            </w:r>
            <w:r w:rsidRPr="00274C22">
              <w:rPr>
                <w:b/>
                <w:sz w:val="20"/>
                <w:szCs w:val="20"/>
                <w:lang w:val="es-ES_tradnl"/>
              </w:rPr>
              <w:t>:</w:t>
            </w:r>
            <w:r>
              <w:rPr>
                <w:b/>
                <w:sz w:val="20"/>
                <w:szCs w:val="20"/>
                <w:lang w:val="uk-UA"/>
              </w:rPr>
              <w:t xml:space="preserve"> 13.09 – 17</w:t>
            </w:r>
            <w:r w:rsidRPr="00274C22">
              <w:rPr>
                <w:b/>
                <w:sz w:val="20"/>
                <w:szCs w:val="20"/>
                <w:lang w:val="uk-UA"/>
              </w:rPr>
              <w:t>.09</w:t>
            </w:r>
          </w:p>
        </w:tc>
        <w:tc>
          <w:tcPr>
            <w:tcW w:w="2451" w:type="dxa"/>
            <w:shd w:val="clear" w:color="auto" w:fill="auto"/>
          </w:tcPr>
          <w:p w14:paraId="3000647F" w14:textId="5D791E2C" w:rsidR="0027478E" w:rsidRPr="002C56D6" w:rsidRDefault="002C56D6" w:rsidP="006F7E97">
            <w:pPr>
              <w:contextualSpacing/>
              <w:jc w:val="both"/>
              <w:rPr>
                <w:sz w:val="20"/>
                <w:szCs w:val="20"/>
                <w:lang w:val="uk-UA"/>
              </w:rPr>
            </w:pPr>
            <w:r w:rsidRPr="002C56D6">
              <w:rPr>
                <w:sz w:val="20"/>
                <w:szCs w:val="20"/>
              </w:rPr>
              <w:t>Радіо у структурі французького аудіовізуального простору (PAF).</w:t>
            </w:r>
          </w:p>
        </w:tc>
        <w:tc>
          <w:tcPr>
            <w:tcW w:w="1836" w:type="dxa"/>
            <w:shd w:val="clear" w:color="auto" w:fill="auto"/>
          </w:tcPr>
          <w:p w14:paraId="1A1C3155" w14:textId="77777777" w:rsidR="0027478E" w:rsidRDefault="0027478E" w:rsidP="006F7E97">
            <w:pPr>
              <w:jc w:val="both"/>
              <w:rPr>
                <w:sz w:val="20"/>
                <w:szCs w:val="20"/>
                <w:lang w:val="uk-UA"/>
              </w:rPr>
            </w:pPr>
            <w:r>
              <w:rPr>
                <w:sz w:val="20"/>
                <w:szCs w:val="20"/>
                <w:lang w:val="uk-UA"/>
              </w:rPr>
              <w:t>Лекційне заняття</w:t>
            </w:r>
          </w:p>
          <w:p w14:paraId="1C4CDAF2" w14:textId="77777777" w:rsidR="0027478E" w:rsidRPr="00E12298" w:rsidRDefault="0027478E" w:rsidP="004877C0">
            <w:pPr>
              <w:jc w:val="both"/>
              <w:rPr>
                <w:sz w:val="20"/>
                <w:szCs w:val="20"/>
                <w:lang w:val="uk-UA"/>
              </w:rPr>
            </w:pPr>
          </w:p>
        </w:tc>
        <w:tc>
          <w:tcPr>
            <w:tcW w:w="2429" w:type="dxa"/>
            <w:shd w:val="clear" w:color="auto" w:fill="auto"/>
          </w:tcPr>
          <w:p w14:paraId="4B782CE9" w14:textId="77777777" w:rsidR="0027478E" w:rsidRPr="00780A0F" w:rsidRDefault="0027478E" w:rsidP="006F7E97">
            <w:pPr>
              <w:jc w:val="both"/>
              <w:rPr>
                <w:sz w:val="20"/>
                <w:szCs w:val="20"/>
              </w:rPr>
            </w:pPr>
          </w:p>
        </w:tc>
        <w:tc>
          <w:tcPr>
            <w:tcW w:w="1120" w:type="dxa"/>
            <w:shd w:val="clear" w:color="auto" w:fill="auto"/>
          </w:tcPr>
          <w:p w14:paraId="5C5FCCEC"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62455140" w14:textId="77777777" w:rsidR="0027478E" w:rsidRPr="00E12298" w:rsidRDefault="0027478E" w:rsidP="006F7E97">
            <w:pPr>
              <w:jc w:val="both"/>
              <w:rPr>
                <w:sz w:val="20"/>
                <w:szCs w:val="20"/>
                <w:lang w:val="uk-UA"/>
              </w:rPr>
            </w:pPr>
            <w:r>
              <w:rPr>
                <w:b/>
                <w:sz w:val="20"/>
                <w:szCs w:val="20"/>
                <w:lang w:val="uk-UA"/>
              </w:rPr>
              <w:t>13.09 – 17</w:t>
            </w:r>
            <w:r w:rsidRPr="00274C22">
              <w:rPr>
                <w:b/>
                <w:sz w:val="20"/>
                <w:szCs w:val="20"/>
                <w:lang w:val="uk-UA"/>
              </w:rPr>
              <w:t>.09</w:t>
            </w:r>
          </w:p>
        </w:tc>
      </w:tr>
      <w:tr w:rsidR="0027478E" w:rsidRPr="005342F8" w14:paraId="75182B4E" w14:textId="77777777" w:rsidTr="006F7E97">
        <w:tc>
          <w:tcPr>
            <w:tcW w:w="1196" w:type="dxa"/>
            <w:shd w:val="clear" w:color="auto" w:fill="auto"/>
          </w:tcPr>
          <w:p w14:paraId="0C1CDFAF" w14:textId="77777777" w:rsidR="0027478E" w:rsidRPr="00274C22" w:rsidRDefault="0027478E" w:rsidP="006F7E97">
            <w:pPr>
              <w:jc w:val="both"/>
              <w:rPr>
                <w:b/>
                <w:sz w:val="20"/>
                <w:szCs w:val="20"/>
                <w:lang w:val="uk-UA"/>
              </w:rPr>
            </w:pPr>
            <w:r w:rsidRPr="00274C22">
              <w:rPr>
                <w:b/>
                <w:sz w:val="20"/>
                <w:szCs w:val="20"/>
                <w:lang w:val="uk-UA"/>
              </w:rPr>
              <w:t>4 тиждень</w:t>
            </w:r>
            <w:r w:rsidRPr="00274C22">
              <w:rPr>
                <w:b/>
                <w:sz w:val="20"/>
                <w:szCs w:val="20"/>
                <w:lang w:val="es-ES_tradnl"/>
              </w:rPr>
              <w:t>:</w:t>
            </w:r>
            <w:r>
              <w:rPr>
                <w:b/>
                <w:sz w:val="20"/>
                <w:szCs w:val="20"/>
                <w:lang w:val="uk-UA"/>
              </w:rPr>
              <w:t xml:space="preserve"> 20.09 – 24</w:t>
            </w:r>
            <w:r w:rsidRPr="00274C22">
              <w:rPr>
                <w:b/>
                <w:sz w:val="20"/>
                <w:szCs w:val="20"/>
                <w:lang w:val="uk-UA"/>
              </w:rPr>
              <w:t>.09</w:t>
            </w:r>
          </w:p>
        </w:tc>
        <w:tc>
          <w:tcPr>
            <w:tcW w:w="2451" w:type="dxa"/>
            <w:shd w:val="clear" w:color="auto" w:fill="auto"/>
          </w:tcPr>
          <w:p w14:paraId="4ABDFF2F" w14:textId="3E9F66B7" w:rsidR="0027478E" w:rsidRPr="002C56D6" w:rsidRDefault="002C56D6" w:rsidP="006F7E97">
            <w:pPr>
              <w:tabs>
                <w:tab w:val="left" w:pos="567"/>
              </w:tabs>
              <w:contextualSpacing/>
              <w:jc w:val="both"/>
              <w:rPr>
                <w:sz w:val="20"/>
                <w:szCs w:val="20"/>
                <w:lang w:val="uk-UA"/>
              </w:rPr>
            </w:pPr>
            <w:r w:rsidRPr="002C56D6">
              <w:rPr>
                <w:sz w:val="20"/>
                <w:szCs w:val="20"/>
              </w:rPr>
              <w:t>Теле- та радіопередачі на замовлення у структурі французького аудіовізуального простору (SMAD).</w:t>
            </w:r>
          </w:p>
        </w:tc>
        <w:tc>
          <w:tcPr>
            <w:tcW w:w="1836" w:type="dxa"/>
            <w:shd w:val="clear" w:color="auto" w:fill="auto"/>
          </w:tcPr>
          <w:p w14:paraId="75F39A45" w14:textId="77777777" w:rsidR="0027478E" w:rsidRDefault="0027478E" w:rsidP="006F7E97">
            <w:pPr>
              <w:jc w:val="both"/>
              <w:rPr>
                <w:sz w:val="20"/>
                <w:szCs w:val="20"/>
                <w:lang w:val="uk-UA"/>
              </w:rPr>
            </w:pPr>
            <w:r>
              <w:rPr>
                <w:sz w:val="20"/>
                <w:szCs w:val="20"/>
                <w:lang w:val="uk-UA"/>
              </w:rPr>
              <w:t>Лекційне заняття</w:t>
            </w:r>
          </w:p>
          <w:p w14:paraId="405B5CE3" w14:textId="77777777" w:rsidR="0027478E" w:rsidRPr="00F95618" w:rsidRDefault="0027478E" w:rsidP="004877C0">
            <w:pPr>
              <w:jc w:val="both"/>
              <w:rPr>
                <w:sz w:val="20"/>
                <w:szCs w:val="20"/>
                <w:lang w:val="uk-UA"/>
              </w:rPr>
            </w:pPr>
          </w:p>
        </w:tc>
        <w:tc>
          <w:tcPr>
            <w:tcW w:w="2429" w:type="dxa"/>
            <w:shd w:val="clear" w:color="auto" w:fill="auto"/>
          </w:tcPr>
          <w:p w14:paraId="0C0754B9" w14:textId="77777777" w:rsidR="0027478E" w:rsidRPr="00E12298" w:rsidRDefault="0027478E" w:rsidP="006F7E97">
            <w:pPr>
              <w:jc w:val="both"/>
              <w:rPr>
                <w:sz w:val="20"/>
                <w:szCs w:val="20"/>
                <w:lang w:val="uk-UA"/>
              </w:rPr>
            </w:pPr>
          </w:p>
        </w:tc>
        <w:tc>
          <w:tcPr>
            <w:tcW w:w="1120" w:type="dxa"/>
            <w:shd w:val="clear" w:color="auto" w:fill="auto"/>
          </w:tcPr>
          <w:p w14:paraId="1049F209"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7FD6F8EA" w14:textId="77777777" w:rsidR="0027478E" w:rsidRPr="00E12298" w:rsidRDefault="0027478E" w:rsidP="006F7E97">
            <w:pPr>
              <w:jc w:val="both"/>
              <w:rPr>
                <w:sz w:val="20"/>
                <w:szCs w:val="20"/>
                <w:lang w:val="uk-UA"/>
              </w:rPr>
            </w:pPr>
            <w:r>
              <w:rPr>
                <w:b/>
                <w:sz w:val="20"/>
                <w:szCs w:val="20"/>
                <w:lang w:val="uk-UA"/>
              </w:rPr>
              <w:t>20.09 – 24</w:t>
            </w:r>
            <w:r w:rsidRPr="00274C22">
              <w:rPr>
                <w:b/>
                <w:sz w:val="20"/>
                <w:szCs w:val="20"/>
                <w:lang w:val="uk-UA"/>
              </w:rPr>
              <w:t>.09</w:t>
            </w:r>
          </w:p>
        </w:tc>
      </w:tr>
      <w:tr w:rsidR="0027478E" w:rsidRPr="005342F8" w14:paraId="2CE45153" w14:textId="77777777" w:rsidTr="006F7E97">
        <w:tc>
          <w:tcPr>
            <w:tcW w:w="1196" w:type="dxa"/>
            <w:shd w:val="clear" w:color="auto" w:fill="auto"/>
          </w:tcPr>
          <w:p w14:paraId="3B424ABE" w14:textId="77777777" w:rsidR="0027478E" w:rsidRPr="00274C22" w:rsidRDefault="0027478E" w:rsidP="006F7E97">
            <w:pPr>
              <w:jc w:val="both"/>
              <w:rPr>
                <w:b/>
                <w:sz w:val="20"/>
                <w:szCs w:val="20"/>
                <w:lang w:val="uk-UA"/>
              </w:rPr>
            </w:pPr>
            <w:r w:rsidRPr="00274C22">
              <w:rPr>
                <w:b/>
                <w:sz w:val="20"/>
                <w:szCs w:val="20"/>
                <w:lang w:val="uk-UA"/>
              </w:rPr>
              <w:t>5 тиждень</w:t>
            </w:r>
            <w:r w:rsidRPr="00274C22">
              <w:rPr>
                <w:b/>
                <w:sz w:val="20"/>
                <w:szCs w:val="20"/>
                <w:lang w:val="es-ES_tradnl"/>
              </w:rPr>
              <w:t>:</w:t>
            </w:r>
            <w:r>
              <w:rPr>
                <w:b/>
                <w:sz w:val="20"/>
                <w:szCs w:val="20"/>
                <w:lang w:val="uk-UA"/>
              </w:rPr>
              <w:t xml:space="preserve"> 27.09 – 01</w:t>
            </w:r>
            <w:r w:rsidRPr="00274C22">
              <w:rPr>
                <w:b/>
                <w:sz w:val="20"/>
                <w:szCs w:val="20"/>
                <w:lang w:val="uk-UA"/>
              </w:rPr>
              <w:t>.10</w:t>
            </w:r>
          </w:p>
        </w:tc>
        <w:tc>
          <w:tcPr>
            <w:tcW w:w="2451" w:type="dxa"/>
            <w:shd w:val="clear" w:color="auto" w:fill="auto"/>
          </w:tcPr>
          <w:p w14:paraId="793A3B27" w14:textId="52AE3C28" w:rsidR="0027478E" w:rsidRPr="002C56D6" w:rsidRDefault="002C56D6" w:rsidP="006F7E97">
            <w:pPr>
              <w:tabs>
                <w:tab w:val="left" w:pos="567"/>
              </w:tabs>
              <w:contextualSpacing/>
              <w:jc w:val="both"/>
              <w:rPr>
                <w:sz w:val="20"/>
                <w:szCs w:val="20"/>
                <w:lang w:val="fr-FR"/>
              </w:rPr>
            </w:pPr>
            <w:r w:rsidRPr="002C56D6">
              <w:rPr>
                <w:sz w:val="20"/>
                <w:szCs w:val="20"/>
              </w:rPr>
              <w:t>Поняття аудіовізуального дискурсу. Популярні програми телебачення і радіо.</w:t>
            </w:r>
          </w:p>
        </w:tc>
        <w:tc>
          <w:tcPr>
            <w:tcW w:w="1836" w:type="dxa"/>
            <w:shd w:val="clear" w:color="auto" w:fill="auto"/>
          </w:tcPr>
          <w:p w14:paraId="6E8CF65B" w14:textId="77777777" w:rsidR="0027478E" w:rsidRPr="00E12298" w:rsidRDefault="0027478E" w:rsidP="006F7E97">
            <w:pPr>
              <w:jc w:val="both"/>
              <w:rPr>
                <w:sz w:val="20"/>
                <w:szCs w:val="20"/>
                <w:lang w:val="uk-UA"/>
              </w:rPr>
            </w:pPr>
            <w:r>
              <w:rPr>
                <w:sz w:val="20"/>
                <w:szCs w:val="20"/>
                <w:lang w:val="uk-UA"/>
              </w:rPr>
              <w:t>Лекційне заняття</w:t>
            </w:r>
          </w:p>
        </w:tc>
        <w:tc>
          <w:tcPr>
            <w:tcW w:w="2429" w:type="dxa"/>
            <w:shd w:val="clear" w:color="auto" w:fill="auto"/>
          </w:tcPr>
          <w:p w14:paraId="30D3FCB1" w14:textId="77777777" w:rsidR="0027478E" w:rsidRPr="00E12298" w:rsidRDefault="0027478E" w:rsidP="006F7E97">
            <w:pPr>
              <w:jc w:val="both"/>
              <w:rPr>
                <w:sz w:val="20"/>
                <w:szCs w:val="20"/>
                <w:lang w:val="uk-UA"/>
              </w:rPr>
            </w:pPr>
          </w:p>
        </w:tc>
        <w:tc>
          <w:tcPr>
            <w:tcW w:w="1120" w:type="dxa"/>
            <w:shd w:val="clear" w:color="auto" w:fill="auto"/>
          </w:tcPr>
          <w:p w14:paraId="4F91E10D"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2A7385E4" w14:textId="77777777" w:rsidR="0027478E" w:rsidRPr="00E12298" w:rsidRDefault="0027478E" w:rsidP="006F7E97">
            <w:pPr>
              <w:jc w:val="both"/>
              <w:rPr>
                <w:sz w:val="20"/>
                <w:szCs w:val="20"/>
                <w:lang w:val="uk-UA"/>
              </w:rPr>
            </w:pPr>
            <w:r>
              <w:rPr>
                <w:b/>
                <w:sz w:val="20"/>
                <w:szCs w:val="20"/>
                <w:lang w:val="uk-UA"/>
              </w:rPr>
              <w:t>27.09 – 01</w:t>
            </w:r>
            <w:r w:rsidRPr="00274C22">
              <w:rPr>
                <w:b/>
                <w:sz w:val="20"/>
                <w:szCs w:val="20"/>
                <w:lang w:val="uk-UA"/>
              </w:rPr>
              <w:t>.10</w:t>
            </w:r>
          </w:p>
        </w:tc>
      </w:tr>
      <w:tr w:rsidR="0027478E" w:rsidRPr="005342F8" w14:paraId="25B3BAC8" w14:textId="77777777" w:rsidTr="006F7E97">
        <w:tc>
          <w:tcPr>
            <w:tcW w:w="1196" w:type="dxa"/>
            <w:shd w:val="clear" w:color="auto" w:fill="auto"/>
          </w:tcPr>
          <w:p w14:paraId="4E109A4B" w14:textId="77777777" w:rsidR="0027478E" w:rsidRPr="00274C22" w:rsidRDefault="0027478E" w:rsidP="006F7E97">
            <w:pPr>
              <w:jc w:val="both"/>
              <w:rPr>
                <w:b/>
                <w:sz w:val="20"/>
                <w:szCs w:val="20"/>
                <w:lang w:val="uk-UA"/>
              </w:rPr>
            </w:pPr>
            <w:r w:rsidRPr="00274C22">
              <w:rPr>
                <w:b/>
                <w:sz w:val="20"/>
                <w:szCs w:val="20"/>
                <w:lang w:val="uk-UA"/>
              </w:rPr>
              <w:t>6 тиждень</w:t>
            </w:r>
            <w:r w:rsidRPr="00274C22">
              <w:rPr>
                <w:b/>
                <w:sz w:val="20"/>
                <w:szCs w:val="20"/>
                <w:lang w:val="es-ES_tradnl"/>
              </w:rPr>
              <w:t>:</w:t>
            </w:r>
            <w:r>
              <w:rPr>
                <w:b/>
                <w:sz w:val="20"/>
                <w:szCs w:val="20"/>
                <w:lang w:val="uk-UA"/>
              </w:rPr>
              <w:t xml:space="preserve"> 04.10 – 8</w:t>
            </w:r>
            <w:r w:rsidRPr="00274C22">
              <w:rPr>
                <w:b/>
                <w:sz w:val="20"/>
                <w:szCs w:val="20"/>
                <w:lang w:val="uk-UA"/>
              </w:rPr>
              <w:t>.10</w:t>
            </w:r>
          </w:p>
        </w:tc>
        <w:tc>
          <w:tcPr>
            <w:tcW w:w="2451" w:type="dxa"/>
            <w:shd w:val="clear" w:color="auto" w:fill="auto"/>
          </w:tcPr>
          <w:p w14:paraId="6DFC1179" w14:textId="52D4D2CA" w:rsidR="0027478E" w:rsidRPr="002C56D6" w:rsidRDefault="002C56D6" w:rsidP="006F7E97">
            <w:pPr>
              <w:tabs>
                <w:tab w:val="left" w:pos="567"/>
              </w:tabs>
              <w:contextualSpacing/>
              <w:jc w:val="both"/>
              <w:rPr>
                <w:sz w:val="20"/>
                <w:szCs w:val="20"/>
                <w:lang w:val="uk-UA"/>
              </w:rPr>
            </w:pPr>
            <w:r w:rsidRPr="002C56D6">
              <w:rPr>
                <w:sz w:val="20"/>
                <w:szCs w:val="20"/>
              </w:rPr>
              <w:t>Мовна політика Франції та розвиток нових напрямків аудіовізуального дискурсу (інтернет та ін.)</w:t>
            </w:r>
          </w:p>
        </w:tc>
        <w:tc>
          <w:tcPr>
            <w:tcW w:w="1836" w:type="dxa"/>
            <w:shd w:val="clear" w:color="auto" w:fill="auto"/>
          </w:tcPr>
          <w:p w14:paraId="7A37542D" w14:textId="77777777" w:rsidR="0027478E" w:rsidRDefault="0027478E" w:rsidP="006F7E97">
            <w:pPr>
              <w:jc w:val="both"/>
              <w:rPr>
                <w:sz w:val="20"/>
                <w:szCs w:val="20"/>
                <w:lang w:val="uk-UA"/>
              </w:rPr>
            </w:pPr>
            <w:r>
              <w:rPr>
                <w:sz w:val="20"/>
                <w:szCs w:val="20"/>
                <w:lang w:val="uk-UA"/>
              </w:rPr>
              <w:t>Лекційне заняття</w:t>
            </w:r>
          </w:p>
          <w:p w14:paraId="59BD6F8E" w14:textId="77777777" w:rsidR="0027478E" w:rsidRPr="00E12298" w:rsidRDefault="0027478E" w:rsidP="004877C0">
            <w:pPr>
              <w:jc w:val="both"/>
              <w:rPr>
                <w:sz w:val="20"/>
                <w:szCs w:val="20"/>
                <w:lang w:val="uk-UA"/>
              </w:rPr>
            </w:pPr>
          </w:p>
        </w:tc>
        <w:tc>
          <w:tcPr>
            <w:tcW w:w="2429" w:type="dxa"/>
            <w:shd w:val="clear" w:color="auto" w:fill="auto"/>
          </w:tcPr>
          <w:p w14:paraId="536D80A3" w14:textId="77777777" w:rsidR="0027478E" w:rsidRPr="00E12298" w:rsidRDefault="0027478E" w:rsidP="006F7E97">
            <w:pPr>
              <w:jc w:val="both"/>
              <w:rPr>
                <w:sz w:val="20"/>
                <w:szCs w:val="20"/>
                <w:lang w:val="uk-UA"/>
              </w:rPr>
            </w:pPr>
          </w:p>
        </w:tc>
        <w:tc>
          <w:tcPr>
            <w:tcW w:w="1120" w:type="dxa"/>
            <w:shd w:val="clear" w:color="auto" w:fill="auto"/>
          </w:tcPr>
          <w:p w14:paraId="2AECD631"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5AE1DBA2" w14:textId="77777777" w:rsidR="0027478E" w:rsidRPr="00E12298" w:rsidRDefault="0027478E" w:rsidP="006F7E97">
            <w:pPr>
              <w:jc w:val="both"/>
              <w:rPr>
                <w:sz w:val="20"/>
                <w:szCs w:val="20"/>
                <w:lang w:val="uk-UA"/>
              </w:rPr>
            </w:pPr>
            <w:r>
              <w:rPr>
                <w:b/>
                <w:sz w:val="20"/>
                <w:szCs w:val="20"/>
                <w:lang w:val="uk-UA"/>
              </w:rPr>
              <w:t>04.10 – 08</w:t>
            </w:r>
            <w:r w:rsidRPr="00274C22">
              <w:rPr>
                <w:b/>
                <w:sz w:val="20"/>
                <w:szCs w:val="20"/>
                <w:lang w:val="uk-UA"/>
              </w:rPr>
              <w:t>.10</w:t>
            </w:r>
          </w:p>
        </w:tc>
      </w:tr>
      <w:tr w:rsidR="0027478E" w:rsidRPr="005342F8" w14:paraId="1034219F" w14:textId="77777777" w:rsidTr="006F7E97">
        <w:tc>
          <w:tcPr>
            <w:tcW w:w="1196" w:type="dxa"/>
            <w:shd w:val="clear" w:color="auto" w:fill="auto"/>
          </w:tcPr>
          <w:p w14:paraId="7B1157D4" w14:textId="77777777" w:rsidR="0027478E" w:rsidRPr="009F2649" w:rsidRDefault="0027478E" w:rsidP="006F7E97">
            <w:pPr>
              <w:jc w:val="both"/>
              <w:rPr>
                <w:b/>
                <w:sz w:val="20"/>
                <w:szCs w:val="20"/>
                <w:lang w:val="uk-UA"/>
              </w:rPr>
            </w:pPr>
            <w:r w:rsidRPr="009F2649">
              <w:rPr>
                <w:b/>
                <w:sz w:val="20"/>
                <w:szCs w:val="20"/>
                <w:lang w:val="uk-UA"/>
              </w:rPr>
              <w:t>7 тиждень</w:t>
            </w:r>
            <w:r w:rsidRPr="009F2649">
              <w:rPr>
                <w:b/>
                <w:sz w:val="20"/>
                <w:szCs w:val="20"/>
                <w:lang w:val="es-ES_tradnl"/>
              </w:rPr>
              <w:t>:</w:t>
            </w:r>
            <w:r>
              <w:rPr>
                <w:b/>
                <w:sz w:val="20"/>
                <w:szCs w:val="20"/>
                <w:lang w:val="uk-UA"/>
              </w:rPr>
              <w:t xml:space="preserve"> 11.10 – 15</w:t>
            </w:r>
            <w:r>
              <w:rPr>
                <w:b/>
                <w:sz w:val="20"/>
                <w:szCs w:val="20"/>
              </w:rPr>
              <w:t>.</w:t>
            </w:r>
            <w:r w:rsidRPr="009F2649">
              <w:rPr>
                <w:b/>
                <w:sz w:val="20"/>
                <w:szCs w:val="20"/>
                <w:lang w:val="uk-UA"/>
              </w:rPr>
              <w:t>10</w:t>
            </w:r>
          </w:p>
        </w:tc>
        <w:tc>
          <w:tcPr>
            <w:tcW w:w="2451" w:type="dxa"/>
            <w:shd w:val="clear" w:color="auto" w:fill="auto"/>
          </w:tcPr>
          <w:p w14:paraId="636363AA" w14:textId="198AC177" w:rsidR="0027478E" w:rsidRPr="002C56D6" w:rsidRDefault="002C56D6" w:rsidP="006F7E97">
            <w:pPr>
              <w:contextualSpacing/>
              <w:jc w:val="both"/>
              <w:rPr>
                <w:sz w:val="20"/>
                <w:szCs w:val="20"/>
                <w:lang w:val="uk-UA"/>
              </w:rPr>
            </w:pPr>
            <w:r w:rsidRPr="002C56D6">
              <w:rPr>
                <w:sz w:val="20"/>
                <w:szCs w:val="20"/>
              </w:rPr>
              <w:t>Політика розвитку регіональних мов та мов меншин у системі французького аудіовізуального простору.</w:t>
            </w:r>
          </w:p>
        </w:tc>
        <w:tc>
          <w:tcPr>
            <w:tcW w:w="1836" w:type="dxa"/>
            <w:shd w:val="clear" w:color="auto" w:fill="auto"/>
          </w:tcPr>
          <w:p w14:paraId="6F5657AE" w14:textId="77777777" w:rsidR="0027478E" w:rsidRPr="00E12298" w:rsidRDefault="0027478E" w:rsidP="006F7E97">
            <w:pPr>
              <w:jc w:val="both"/>
              <w:rPr>
                <w:sz w:val="20"/>
                <w:szCs w:val="20"/>
                <w:lang w:val="uk-UA"/>
              </w:rPr>
            </w:pPr>
            <w:r>
              <w:rPr>
                <w:sz w:val="20"/>
                <w:szCs w:val="20"/>
                <w:lang w:val="uk-UA"/>
              </w:rPr>
              <w:t>Лекційне заняття</w:t>
            </w:r>
          </w:p>
        </w:tc>
        <w:tc>
          <w:tcPr>
            <w:tcW w:w="2429" w:type="dxa"/>
            <w:shd w:val="clear" w:color="auto" w:fill="auto"/>
          </w:tcPr>
          <w:p w14:paraId="5E6EAFE9" w14:textId="77777777" w:rsidR="0027478E" w:rsidRPr="00E12298" w:rsidRDefault="0027478E" w:rsidP="006F7E97">
            <w:pPr>
              <w:jc w:val="both"/>
              <w:rPr>
                <w:sz w:val="20"/>
                <w:szCs w:val="20"/>
                <w:lang w:val="uk-UA"/>
              </w:rPr>
            </w:pPr>
          </w:p>
        </w:tc>
        <w:tc>
          <w:tcPr>
            <w:tcW w:w="1120" w:type="dxa"/>
            <w:shd w:val="clear" w:color="auto" w:fill="auto"/>
          </w:tcPr>
          <w:p w14:paraId="575F67AB"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0218E5CA" w14:textId="77777777" w:rsidR="0027478E" w:rsidRPr="00E12298" w:rsidRDefault="0027478E" w:rsidP="006F7E97">
            <w:pPr>
              <w:jc w:val="both"/>
              <w:rPr>
                <w:sz w:val="20"/>
                <w:szCs w:val="20"/>
                <w:lang w:val="uk-UA"/>
              </w:rPr>
            </w:pPr>
            <w:r>
              <w:rPr>
                <w:b/>
                <w:sz w:val="20"/>
                <w:szCs w:val="20"/>
                <w:lang w:val="uk-UA"/>
              </w:rPr>
              <w:t>1</w:t>
            </w:r>
            <w:r>
              <w:rPr>
                <w:b/>
                <w:sz w:val="20"/>
                <w:szCs w:val="20"/>
              </w:rPr>
              <w:t>1</w:t>
            </w:r>
            <w:r>
              <w:rPr>
                <w:b/>
                <w:sz w:val="20"/>
                <w:szCs w:val="20"/>
                <w:lang w:val="uk-UA"/>
              </w:rPr>
              <w:t>.10 – 1</w:t>
            </w:r>
            <w:r>
              <w:rPr>
                <w:b/>
                <w:sz w:val="20"/>
                <w:szCs w:val="20"/>
              </w:rPr>
              <w:t>5</w:t>
            </w:r>
            <w:r w:rsidRPr="009F2649">
              <w:rPr>
                <w:b/>
                <w:sz w:val="20"/>
                <w:szCs w:val="20"/>
                <w:lang w:val="uk-UA"/>
              </w:rPr>
              <w:t>.10</w:t>
            </w:r>
          </w:p>
        </w:tc>
      </w:tr>
      <w:tr w:rsidR="0027478E" w:rsidRPr="005342F8" w14:paraId="593FE832" w14:textId="77777777" w:rsidTr="006F7E97">
        <w:tc>
          <w:tcPr>
            <w:tcW w:w="1196" w:type="dxa"/>
            <w:shd w:val="clear" w:color="auto" w:fill="auto"/>
          </w:tcPr>
          <w:p w14:paraId="3AFA7CD3" w14:textId="77777777" w:rsidR="0027478E" w:rsidRPr="009F2649" w:rsidRDefault="0027478E" w:rsidP="006F7E97">
            <w:pPr>
              <w:jc w:val="both"/>
              <w:rPr>
                <w:b/>
                <w:sz w:val="20"/>
                <w:szCs w:val="20"/>
                <w:lang w:val="uk-UA"/>
              </w:rPr>
            </w:pPr>
            <w:r w:rsidRPr="009F2649">
              <w:rPr>
                <w:b/>
                <w:sz w:val="20"/>
                <w:szCs w:val="20"/>
                <w:lang w:val="uk-UA"/>
              </w:rPr>
              <w:t>8 тиждень</w:t>
            </w:r>
            <w:r w:rsidRPr="009F2649">
              <w:rPr>
                <w:b/>
                <w:sz w:val="20"/>
                <w:szCs w:val="20"/>
                <w:lang w:val="es-ES_tradnl"/>
              </w:rPr>
              <w:t>:</w:t>
            </w:r>
            <w:r>
              <w:rPr>
                <w:b/>
                <w:sz w:val="20"/>
                <w:szCs w:val="20"/>
                <w:lang w:val="uk-UA"/>
              </w:rPr>
              <w:t xml:space="preserve"> 1</w:t>
            </w:r>
            <w:r>
              <w:rPr>
                <w:b/>
                <w:sz w:val="20"/>
                <w:szCs w:val="20"/>
              </w:rPr>
              <w:t>8</w:t>
            </w:r>
            <w:r>
              <w:rPr>
                <w:b/>
                <w:sz w:val="20"/>
                <w:szCs w:val="20"/>
                <w:lang w:val="uk-UA"/>
              </w:rPr>
              <w:t>.10 – 2</w:t>
            </w:r>
            <w:r>
              <w:rPr>
                <w:b/>
                <w:sz w:val="20"/>
                <w:szCs w:val="20"/>
              </w:rPr>
              <w:t>2</w:t>
            </w:r>
            <w:r w:rsidRPr="009F2649">
              <w:rPr>
                <w:b/>
                <w:sz w:val="20"/>
                <w:szCs w:val="20"/>
                <w:lang w:val="uk-UA"/>
              </w:rPr>
              <w:t>.10</w:t>
            </w:r>
          </w:p>
        </w:tc>
        <w:tc>
          <w:tcPr>
            <w:tcW w:w="2451" w:type="dxa"/>
            <w:shd w:val="clear" w:color="auto" w:fill="auto"/>
          </w:tcPr>
          <w:p w14:paraId="36936DA4" w14:textId="268B07C5" w:rsidR="0027478E" w:rsidRPr="002C56D6" w:rsidRDefault="002C56D6" w:rsidP="006F7E97">
            <w:pPr>
              <w:contextualSpacing/>
              <w:jc w:val="both"/>
              <w:rPr>
                <w:sz w:val="20"/>
                <w:szCs w:val="20"/>
                <w:lang w:val="ru-RU"/>
              </w:rPr>
            </w:pPr>
            <w:r w:rsidRPr="002C56D6">
              <w:rPr>
                <w:sz w:val="20"/>
                <w:szCs w:val="20"/>
              </w:rPr>
              <w:t>Французьке радіо та телебачення поза межами Франції.</w:t>
            </w:r>
          </w:p>
        </w:tc>
        <w:tc>
          <w:tcPr>
            <w:tcW w:w="1836" w:type="dxa"/>
            <w:shd w:val="clear" w:color="auto" w:fill="auto"/>
          </w:tcPr>
          <w:p w14:paraId="50E1EEE4" w14:textId="77777777" w:rsidR="0027478E" w:rsidRDefault="0027478E" w:rsidP="006F7E97">
            <w:pPr>
              <w:jc w:val="both"/>
              <w:rPr>
                <w:sz w:val="20"/>
                <w:szCs w:val="20"/>
                <w:lang w:val="uk-UA"/>
              </w:rPr>
            </w:pPr>
            <w:r>
              <w:rPr>
                <w:sz w:val="20"/>
                <w:szCs w:val="20"/>
                <w:lang w:val="uk-UA"/>
              </w:rPr>
              <w:t>Лекційне заняття</w:t>
            </w:r>
          </w:p>
          <w:p w14:paraId="547FB437" w14:textId="77777777" w:rsidR="0027478E" w:rsidRPr="00E12298" w:rsidRDefault="0027478E" w:rsidP="004877C0">
            <w:pPr>
              <w:jc w:val="both"/>
              <w:rPr>
                <w:sz w:val="20"/>
                <w:szCs w:val="20"/>
                <w:lang w:val="uk-UA"/>
              </w:rPr>
            </w:pPr>
          </w:p>
        </w:tc>
        <w:tc>
          <w:tcPr>
            <w:tcW w:w="2429" w:type="dxa"/>
            <w:shd w:val="clear" w:color="auto" w:fill="auto"/>
          </w:tcPr>
          <w:p w14:paraId="42319406" w14:textId="77777777" w:rsidR="0027478E" w:rsidRPr="00E12298" w:rsidRDefault="0027478E" w:rsidP="006F7E97">
            <w:pPr>
              <w:jc w:val="both"/>
              <w:rPr>
                <w:sz w:val="20"/>
                <w:szCs w:val="20"/>
                <w:lang w:val="uk-UA"/>
              </w:rPr>
            </w:pPr>
          </w:p>
        </w:tc>
        <w:tc>
          <w:tcPr>
            <w:tcW w:w="1120" w:type="dxa"/>
            <w:shd w:val="clear" w:color="auto" w:fill="auto"/>
          </w:tcPr>
          <w:p w14:paraId="03086F31"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759E6970" w14:textId="77777777" w:rsidR="0027478E" w:rsidRPr="00E12298" w:rsidRDefault="0027478E" w:rsidP="006F7E97">
            <w:pPr>
              <w:jc w:val="both"/>
              <w:rPr>
                <w:sz w:val="20"/>
                <w:szCs w:val="20"/>
                <w:lang w:val="uk-UA"/>
              </w:rPr>
            </w:pPr>
            <w:r>
              <w:rPr>
                <w:b/>
                <w:sz w:val="20"/>
                <w:szCs w:val="20"/>
                <w:lang w:val="uk-UA"/>
              </w:rPr>
              <w:t>1</w:t>
            </w:r>
            <w:r>
              <w:rPr>
                <w:b/>
                <w:sz w:val="20"/>
                <w:szCs w:val="20"/>
              </w:rPr>
              <w:t>8</w:t>
            </w:r>
            <w:r>
              <w:rPr>
                <w:b/>
                <w:sz w:val="20"/>
                <w:szCs w:val="20"/>
                <w:lang w:val="uk-UA"/>
              </w:rPr>
              <w:t>.10 – 2</w:t>
            </w:r>
            <w:r>
              <w:rPr>
                <w:b/>
                <w:sz w:val="20"/>
                <w:szCs w:val="20"/>
              </w:rPr>
              <w:t>2</w:t>
            </w:r>
            <w:r w:rsidRPr="009F2649">
              <w:rPr>
                <w:b/>
                <w:sz w:val="20"/>
                <w:szCs w:val="20"/>
                <w:lang w:val="uk-UA"/>
              </w:rPr>
              <w:t>.10</w:t>
            </w:r>
          </w:p>
        </w:tc>
      </w:tr>
      <w:tr w:rsidR="0027478E" w:rsidRPr="005342F8" w14:paraId="3187BCCF" w14:textId="77777777" w:rsidTr="006F7E97">
        <w:tc>
          <w:tcPr>
            <w:tcW w:w="1196" w:type="dxa"/>
            <w:shd w:val="clear" w:color="auto" w:fill="auto"/>
          </w:tcPr>
          <w:p w14:paraId="03BBB656" w14:textId="77777777" w:rsidR="0027478E" w:rsidRPr="009F2649" w:rsidRDefault="0027478E" w:rsidP="006F7E97">
            <w:pPr>
              <w:jc w:val="both"/>
              <w:rPr>
                <w:b/>
                <w:sz w:val="20"/>
                <w:szCs w:val="20"/>
                <w:lang w:val="uk-UA"/>
              </w:rPr>
            </w:pPr>
            <w:r w:rsidRPr="009F2649">
              <w:rPr>
                <w:b/>
                <w:sz w:val="20"/>
                <w:szCs w:val="20"/>
                <w:lang w:val="uk-UA"/>
              </w:rPr>
              <w:t>9 тиждень</w:t>
            </w:r>
            <w:r w:rsidRPr="009F2649">
              <w:rPr>
                <w:b/>
                <w:sz w:val="20"/>
                <w:szCs w:val="20"/>
                <w:lang w:val="es-ES_tradnl"/>
              </w:rPr>
              <w:t>:</w:t>
            </w:r>
            <w:r>
              <w:rPr>
                <w:b/>
                <w:sz w:val="20"/>
                <w:szCs w:val="20"/>
                <w:lang w:val="uk-UA"/>
              </w:rPr>
              <w:t xml:space="preserve"> 2</w:t>
            </w:r>
            <w:r>
              <w:rPr>
                <w:b/>
                <w:sz w:val="20"/>
                <w:szCs w:val="20"/>
              </w:rPr>
              <w:t>5</w:t>
            </w:r>
            <w:r>
              <w:rPr>
                <w:b/>
                <w:sz w:val="20"/>
                <w:szCs w:val="20"/>
                <w:lang w:val="uk-UA"/>
              </w:rPr>
              <w:t xml:space="preserve">.10 – </w:t>
            </w:r>
            <w:r>
              <w:rPr>
                <w:b/>
                <w:sz w:val="20"/>
                <w:szCs w:val="20"/>
              </w:rPr>
              <w:t>29</w:t>
            </w:r>
            <w:r>
              <w:rPr>
                <w:b/>
                <w:sz w:val="20"/>
                <w:szCs w:val="20"/>
                <w:lang w:val="uk-UA"/>
              </w:rPr>
              <w:t>.10</w:t>
            </w:r>
          </w:p>
        </w:tc>
        <w:tc>
          <w:tcPr>
            <w:tcW w:w="2451" w:type="dxa"/>
            <w:shd w:val="clear" w:color="auto" w:fill="auto"/>
          </w:tcPr>
          <w:p w14:paraId="534EB17F" w14:textId="6E33B538" w:rsidR="0027478E" w:rsidRPr="002C56D6" w:rsidRDefault="002C56D6" w:rsidP="006F7E97">
            <w:pPr>
              <w:tabs>
                <w:tab w:val="left" w:pos="567"/>
              </w:tabs>
              <w:contextualSpacing/>
              <w:jc w:val="both"/>
              <w:rPr>
                <w:color w:val="auto"/>
                <w:sz w:val="20"/>
                <w:szCs w:val="20"/>
                <w:lang w:val="uk-UA" w:eastAsia="ru-RU"/>
              </w:rPr>
            </w:pPr>
            <w:r w:rsidRPr="002C56D6">
              <w:rPr>
                <w:sz w:val="20"/>
                <w:szCs w:val="20"/>
              </w:rPr>
              <w:t>Мова сучасного французького кіно.</w:t>
            </w:r>
          </w:p>
        </w:tc>
        <w:tc>
          <w:tcPr>
            <w:tcW w:w="1836" w:type="dxa"/>
            <w:shd w:val="clear" w:color="auto" w:fill="auto"/>
          </w:tcPr>
          <w:p w14:paraId="0CFC2E14" w14:textId="77777777" w:rsidR="0027478E" w:rsidRDefault="0027478E" w:rsidP="006F7E97">
            <w:pPr>
              <w:jc w:val="both"/>
              <w:rPr>
                <w:sz w:val="20"/>
                <w:szCs w:val="20"/>
                <w:lang w:val="uk-UA"/>
              </w:rPr>
            </w:pPr>
            <w:r>
              <w:rPr>
                <w:sz w:val="20"/>
                <w:szCs w:val="20"/>
                <w:lang w:val="uk-UA"/>
              </w:rPr>
              <w:t>Лекційне заняття</w:t>
            </w:r>
          </w:p>
          <w:p w14:paraId="79BD0A79" w14:textId="77777777" w:rsidR="0027478E" w:rsidRPr="00E12298" w:rsidRDefault="0027478E" w:rsidP="004877C0">
            <w:pPr>
              <w:jc w:val="both"/>
              <w:rPr>
                <w:sz w:val="20"/>
                <w:szCs w:val="20"/>
                <w:lang w:val="uk-UA"/>
              </w:rPr>
            </w:pPr>
          </w:p>
        </w:tc>
        <w:tc>
          <w:tcPr>
            <w:tcW w:w="2429" w:type="dxa"/>
            <w:shd w:val="clear" w:color="auto" w:fill="auto"/>
          </w:tcPr>
          <w:p w14:paraId="6447B40C" w14:textId="77777777" w:rsidR="0027478E" w:rsidRPr="00E12298" w:rsidRDefault="0027478E" w:rsidP="006F7E97">
            <w:pPr>
              <w:jc w:val="both"/>
              <w:rPr>
                <w:sz w:val="20"/>
                <w:szCs w:val="20"/>
                <w:lang w:val="uk-UA"/>
              </w:rPr>
            </w:pPr>
            <w:r w:rsidRPr="008D0330">
              <w:rPr>
                <w:sz w:val="20"/>
                <w:szCs w:val="20"/>
                <w:lang w:val="uk-UA"/>
              </w:rPr>
              <w:t>.</w:t>
            </w:r>
          </w:p>
        </w:tc>
        <w:tc>
          <w:tcPr>
            <w:tcW w:w="1120" w:type="dxa"/>
            <w:shd w:val="clear" w:color="auto" w:fill="auto"/>
          </w:tcPr>
          <w:p w14:paraId="2DD3265F"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1873E793" w14:textId="77777777" w:rsidR="0027478E" w:rsidRPr="00E12298" w:rsidRDefault="0027478E" w:rsidP="006F7E97">
            <w:pPr>
              <w:jc w:val="both"/>
              <w:rPr>
                <w:sz w:val="20"/>
                <w:szCs w:val="20"/>
                <w:lang w:val="uk-UA"/>
              </w:rPr>
            </w:pPr>
            <w:r>
              <w:rPr>
                <w:b/>
                <w:sz w:val="20"/>
                <w:szCs w:val="20"/>
                <w:lang w:val="uk-UA"/>
              </w:rPr>
              <w:t>2</w:t>
            </w:r>
            <w:r>
              <w:rPr>
                <w:b/>
                <w:sz w:val="20"/>
                <w:szCs w:val="20"/>
              </w:rPr>
              <w:t>5</w:t>
            </w:r>
            <w:r>
              <w:rPr>
                <w:b/>
                <w:sz w:val="20"/>
                <w:szCs w:val="20"/>
                <w:lang w:val="uk-UA"/>
              </w:rPr>
              <w:t xml:space="preserve">.10 – </w:t>
            </w:r>
            <w:r>
              <w:rPr>
                <w:b/>
                <w:sz w:val="20"/>
                <w:szCs w:val="20"/>
              </w:rPr>
              <w:t>29</w:t>
            </w:r>
            <w:r>
              <w:rPr>
                <w:b/>
                <w:sz w:val="20"/>
                <w:szCs w:val="20"/>
                <w:lang w:val="uk-UA"/>
              </w:rPr>
              <w:t>.10</w:t>
            </w:r>
          </w:p>
        </w:tc>
      </w:tr>
      <w:tr w:rsidR="0027478E" w:rsidRPr="005342F8" w14:paraId="6D9E2C62" w14:textId="77777777" w:rsidTr="006F7E97">
        <w:tc>
          <w:tcPr>
            <w:tcW w:w="1196" w:type="dxa"/>
            <w:shd w:val="clear" w:color="auto" w:fill="auto"/>
          </w:tcPr>
          <w:p w14:paraId="3F6312D6" w14:textId="77777777" w:rsidR="0027478E" w:rsidRPr="009F2649" w:rsidRDefault="0027478E" w:rsidP="006F7E97">
            <w:pPr>
              <w:jc w:val="both"/>
              <w:rPr>
                <w:b/>
                <w:sz w:val="20"/>
                <w:szCs w:val="20"/>
                <w:lang w:val="uk-UA"/>
              </w:rPr>
            </w:pPr>
            <w:r w:rsidRPr="009F2649">
              <w:rPr>
                <w:b/>
                <w:sz w:val="20"/>
                <w:szCs w:val="20"/>
                <w:lang w:val="uk-UA"/>
              </w:rPr>
              <w:t>10 тиждень</w:t>
            </w:r>
            <w:r w:rsidRPr="009F2649">
              <w:rPr>
                <w:b/>
                <w:sz w:val="20"/>
                <w:szCs w:val="20"/>
                <w:lang w:val="es-ES_tradnl"/>
              </w:rPr>
              <w:t>:</w:t>
            </w:r>
            <w:r>
              <w:rPr>
                <w:b/>
                <w:sz w:val="20"/>
                <w:szCs w:val="20"/>
                <w:lang w:val="uk-UA"/>
              </w:rPr>
              <w:t xml:space="preserve"> 0</w:t>
            </w:r>
            <w:r>
              <w:rPr>
                <w:b/>
                <w:sz w:val="20"/>
                <w:szCs w:val="20"/>
              </w:rPr>
              <w:t>1</w:t>
            </w:r>
            <w:r>
              <w:rPr>
                <w:b/>
                <w:sz w:val="20"/>
                <w:szCs w:val="20"/>
                <w:lang w:val="uk-UA"/>
              </w:rPr>
              <w:t>.11 – 0</w:t>
            </w:r>
            <w:r>
              <w:rPr>
                <w:b/>
                <w:sz w:val="20"/>
                <w:szCs w:val="20"/>
              </w:rPr>
              <w:t>5</w:t>
            </w:r>
            <w:r w:rsidRPr="009F2649">
              <w:rPr>
                <w:b/>
                <w:sz w:val="20"/>
                <w:szCs w:val="20"/>
                <w:lang w:val="uk-UA"/>
              </w:rPr>
              <w:t>.11</w:t>
            </w:r>
          </w:p>
        </w:tc>
        <w:tc>
          <w:tcPr>
            <w:tcW w:w="2451" w:type="dxa"/>
            <w:shd w:val="clear" w:color="auto" w:fill="auto"/>
          </w:tcPr>
          <w:p w14:paraId="56D67A13" w14:textId="146B6CE4" w:rsidR="0027478E" w:rsidRPr="002C56D6" w:rsidRDefault="002C56D6" w:rsidP="006F7E97">
            <w:pPr>
              <w:tabs>
                <w:tab w:val="left" w:pos="0"/>
              </w:tabs>
              <w:contextualSpacing/>
              <w:jc w:val="both"/>
              <w:rPr>
                <w:sz w:val="20"/>
                <w:szCs w:val="20"/>
                <w:lang w:val="ru-RU"/>
              </w:rPr>
            </w:pPr>
            <w:r w:rsidRPr="002C56D6">
              <w:rPr>
                <w:sz w:val="20"/>
                <w:szCs w:val="20"/>
              </w:rPr>
              <w:t>Специфіка мови художніх фільмів.</w:t>
            </w:r>
          </w:p>
        </w:tc>
        <w:tc>
          <w:tcPr>
            <w:tcW w:w="1836" w:type="dxa"/>
            <w:shd w:val="clear" w:color="auto" w:fill="auto"/>
          </w:tcPr>
          <w:p w14:paraId="7D161F0A" w14:textId="77777777" w:rsidR="0027478E" w:rsidRDefault="0027478E" w:rsidP="006F7E97">
            <w:pPr>
              <w:jc w:val="both"/>
              <w:rPr>
                <w:sz w:val="20"/>
                <w:szCs w:val="20"/>
                <w:lang w:val="uk-UA"/>
              </w:rPr>
            </w:pPr>
            <w:r>
              <w:rPr>
                <w:sz w:val="20"/>
                <w:szCs w:val="20"/>
                <w:lang w:val="uk-UA"/>
              </w:rPr>
              <w:t>Лекційне заняття</w:t>
            </w:r>
          </w:p>
          <w:p w14:paraId="3FEBBBC0" w14:textId="77777777" w:rsidR="0027478E" w:rsidRPr="00815081" w:rsidRDefault="0027478E" w:rsidP="004877C0">
            <w:pPr>
              <w:jc w:val="both"/>
              <w:rPr>
                <w:b/>
                <w:bCs/>
                <w:sz w:val="20"/>
                <w:szCs w:val="20"/>
                <w:lang w:val="uk-UA"/>
              </w:rPr>
            </w:pPr>
          </w:p>
        </w:tc>
        <w:tc>
          <w:tcPr>
            <w:tcW w:w="2429" w:type="dxa"/>
            <w:shd w:val="clear" w:color="auto" w:fill="auto"/>
          </w:tcPr>
          <w:p w14:paraId="518E9A5A" w14:textId="77777777" w:rsidR="0027478E" w:rsidRPr="00E12298" w:rsidRDefault="0027478E" w:rsidP="006F7E97">
            <w:pPr>
              <w:jc w:val="both"/>
              <w:rPr>
                <w:sz w:val="20"/>
                <w:szCs w:val="20"/>
                <w:lang w:val="uk-UA"/>
              </w:rPr>
            </w:pPr>
          </w:p>
        </w:tc>
        <w:tc>
          <w:tcPr>
            <w:tcW w:w="1120" w:type="dxa"/>
            <w:shd w:val="clear" w:color="auto" w:fill="auto"/>
          </w:tcPr>
          <w:p w14:paraId="66C45439"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14DFED45" w14:textId="77777777" w:rsidR="0027478E" w:rsidRPr="00E12298" w:rsidRDefault="0027478E" w:rsidP="006F7E97">
            <w:pPr>
              <w:jc w:val="both"/>
              <w:rPr>
                <w:sz w:val="20"/>
                <w:szCs w:val="20"/>
                <w:lang w:val="uk-UA"/>
              </w:rPr>
            </w:pPr>
            <w:r>
              <w:rPr>
                <w:b/>
                <w:sz w:val="20"/>
                <w:szCs w:val="20"/>
                <w:lang w:val="uk-UA"/>
              </w:rPr>
              <w:t>0</w:t>
            </w:r>
            <w:r>
              <w:rPr>
                <w:b/>
                <w:sz w:val="20"/>
                <w:szCs w:val="20"/>
              </w:rPr>
              <w:t>1</w:t>
            </w:r>
            <w:r>
              <w:rPr>
                <w:b/>
                <w:sz w:val="20"/>
                <w:szCs w:val="20"/>
                <w:lang w:val="uk-UA"/>
              </w:rPr>
              <w:t>.11 – 0</w:t>
            </w:r>
            <w:r>
              <w:rPr>
                <w:b/>
                <w:sz w:val="20"/>
                <w:szCs w:val="20"/>
              </w:rPr>
              <w:t>5</w:t>
            </w:r>
            <w:r w:rsidRPr="009F2649">
              <w:rPr>
                <w:b/>
                <w:sz w:val="20"/>
                <w:szCs w:val="20"/>
                <w:lang w:val="uk-UA"/>
              </w:rPr>
              <w:t>.11</w:t>
            </w:r>
          </w:p>
        </w:tc>
      </w:tr>
      <w:tr w:rsidR="0027478E" w:rsidRPr="005342F8" w14:paraId="37A152FD" w14:textId="77777777" w:rsidTr="006F7E97">
        <w:tc>
          <w:tcPr>
            <w:tcW w:w="1196" w:type="dxa"/>
            <w:shd w:val="clear" w:color="auto" w:fill="auto"/>
          </w:tcPr>
          <w:p w14:paraId="68198DE8" w14:textId="77777777" w:rsidR="0027478E" w:rsidRPr="009F2649" w:rsidRDefault="0027478E" w:rsidP="006F7E97">
            <w:pPr>
              <w:jc w:val="both"/>
              <w:rPr>
                <w:b/>
                <w:sz w:val="20"/>
                <w:szCs w:val="20"/>
                <w:lang w:val="uk-UA"/>
              </w:rPr>
            </w:pPr>
            <w:r w:rsidRPr="009F2649">
              <w:rPr>
                <w:b/>
                <w:sz w:val="20"/>
                <w:szCs w:val="20"/>
                <w:lang w:val="uk-UA"/>
              </w:rPr>
              <w:t>11 тиждень</w:t>
            </w:r>
            <w:r w:rsidRPr="009F2649">
              <w:rPr>
                <w:b/>
                <w:sz w:val="20"/>
                <w:szCs w:val="20"/>
                <w:lang w:val="es-ES_tradnl"/>
              </w:rPr>
              <w:t>:</w:t>
            </w:r>
            <w:r>
              <w:rPr>
                <w:b/>
                <w:sz w:val="20"/>
                <w:szCs w:val="20"/>
                <w:lang w:val="uk-UA"/>
              </w:rPr>
              <w:t xml:space="preserve"> 0</w:t>
            </w:r>
            <w:r>
              <w:rPr>
                <w:b/>
                <w:sz w:val="20"/>
                <w:szCs w:val="20"/>
              </w:rPr>
              <w:t>8</w:t>
            </w:r>
            <w:r>
              <w:rPr>
                <w:b/>
                <w:sz w:val="20"/>
                <w:szCs w:val="20"/>
                <w:lang w:val="uk-UA"/>
              </w:rPr>
              <w:t>.11 – 1</w:t>
            </w:r>
            <w:r>
              <w:rPr>
                <w:b/>
                <w:sz w:val="20"/>
                <w:szCs w:val="20"/>
              </w:rPr>
              <w:t>2</w:t>
            </w:r>
            <w:r w:rsidRPr="009F2649">
              <w:rPr>
                <w:b/>
                <w:sz w:val="20"/>
                <w:szCs w:val="20"/>
                <w:lang w:val="uk-UA"/>
              </w:rPr>
              <w:t>.11</w:t>
            </w:r>
          </w:p>
        </w:tc>
        <w:tc>
          <w:tcPr>
            <w:tcW w:w="2451" w:type="dxa"/>
            <w:shd w:val="clear" w:color="auto" w:fill="auto"/>
          </w:tcPr>
          <w:p w14:paraId="3765E31C" w14:textId="5D2C8635" w:rsidR="0027478E" w:rsidRPr="002C56D6" w:rsidRDefault="002C56D6" w:rsidP="006F7E97">
            <w:pPr>
              <w:tabs>
                <w:tab w:val="left" w:pos="284"/>
                <w:tab w:val="left" w:pos="567"/>
              </w:tabs>
              <w:contextualSpacing/>
              <w:jc w:val="both"/>
              <w:rPr>
                <w:sz w:val="20"/>
                <w:szCs w:val="20"/>
                <w:lang w:val="uk-UA"/>
              </w:rPr>
            </w:pPr>
            <w:r w:rsidRPr="002C56D6">
              <w:rPr>
                <w:sz w:val="20"/>
                <w:szCs w:val="20"/>
              </w:rPr>
              <w:t>Мова сучасних французьких документальних фільмів.</w:t>
            </w:r>
          </w:p>
        </w:tc>
        <w:tc>
          <w:tcPr>
            <w:tcW w:w="1836" w:type="dxa"/>
            <w:shd w:val="clear" w:color="auto" w:fill="auto"/>
          </w:tcPr>
          <w:p w14:paraId="0BBF85B9" w14:textId="77777777" w:rsidR="0027478E" w:rsidRPr="00E12298" w:rsidRDefault="0027478E" w:rsidP="006F7E97">
            <w:pPr>
              <w:jc w:val="both"/>
              <w:rPr>
                <w:sz w:val="20"/>
                <w:szCs w:val="20"/>
                <w:lang w:val="uk-UA"/>
              </w:rPr>
            </w:pPr>
            <w:r>
              <w:rPr>
                <w:sz w:val="20"/>
                <w:szCs w:val="20"/>
                <w:lang w:val="uk-UA"/>
              </w:rPr>
              <w:t>Лекційне заняття</w:t>
            </w:r>
          </w:p>
        </w:tc>
        <w:tc>
          <w:tcPr>
            <w:tcW w:w="2429" w:type="dxa"/>
            <w:shd w:val="clear" w:color="auto" w:fill="auto"/>
          </w:tcPr>
          <w:p w14:paraId="4D79C7A6" w14:textId="77777777" w:rsidR="0027478E" w:rsidRPr="005A33F5" w:rsidRDefault="0027478E" w:rsidP="006F7E97">
            <w:pPr>
              <w:jc w:val="both"/>
              <w:rPr>
                <w:b/>
                <w:sz w:val="20"/>
                <w:szCs w:val="20"/>
                <w:lang w:val="uk-UA"/>
              </w:rPr>
            </w:pPr>
          </w:p>
        </w:tc>
        <w:tc>
          <w:tcPr>
            <w:tcW w:w="1120" w:type="dxa"/>
            <w:shd w:val="clear" w:color="auto" w:fill="auto"/>
          </w:tcPr>
          <w:p w14:paraId="53ED030B"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469AB1BC" w14:textId="77777777" w:rsidR="0027478E" w:rsidRPr="00E12298" w:rsidRDefault="0027478E" w:rsidP="006F7E97">
            <w:pPr>
              <w:jc w:val="both"/>
              <w:rPr>
                <w:sz w:val="20"/>
                <w:szCs w:val="20"/>
                <w:lang w:val="uk-UA"/>
              </w:rPr>
            </w:pPr>
            <w:r>
              <w:rPr>
                <w:b/>
                <w:sz w:val="20"/>
                <w:szCs w:val="20"/>
                <w:lang w:val="uk-UA"/>
              </w:rPr>
              <w:t>0</w:t>
            </w:r>
            <w:r>
              <w:rPr>
                <w:b/>
                <w:sz w:val="20"/>
                <w:szCs w:val="20"/>
              </w:rPr>
              <w:t>8</w:t>
            </w:r>
            <w:r>
              <w:rPr>
                <w:b/>
                <w:sz w:val="20"/>
                <w:szCs w:val="20"/>
                <w:lang w:val="uk-UA"/>
              </w:rPr>
              <w:t>.11 – 1</w:t>
            </w:r>
            <w:r>
              <w:rPr>
                <w:b/>
                <w:sz w:val="20"/>
                <w:szCs w:val="20"/>
              </w:rPr>
              <w:t>2</w:t>
            </w:r>
            <w:r w:rsidRPr="009F2649">
              <w:rPr>
                <w:b/>
                <w:sz w:val="20"/>
                <w:szCs w:val="20"/>
                <w:lang w:val="uk-UA"/>
              </w:rPr>
              <w:t>.11</w:t>
            </w:r>
          </w:p>
        </w:tc>
      </w:tr>
      <w:tr w:rsidR="0027478E" w:rsidRPr="005342F8" w14:paraId="09587895" w14:textId="77777777" w:rsidTr="006F7E97">
        <w:tc>
          <w:tcPr>
            <w:tcW w:w="1196" w:type="dxa"/>
            <w:shd w:val="clear" w:color="auto" w:fill="auto"/>
          </w:tcPr>
          <w:p w14:paraId="42F977A5" w14:textId="77777777" w:rsidR="0027478E" w:rsidRPr="009F2649" w:rsidRDefault="0027478E" w:rsidP="006F7E97">
            <w:pPr>
              <w:jc w:val="both"/>
              <w:rPr>
                <w:b/>
                <w:sz w:val="20"/>
                <w:szCs w:val="20"/>
                <w:lang w:val="uk-UA"/>
              </w:rPr>
            </w:pPr>
            <w:r w:rsidRPr="009F2649">
              <w:rPr>
                <w:b/>
                <w:sz w:val="20"/>
                <w:szCs w:val="20"/>
                <w:lang w:val="uk-UA"/>
              </w:rPr>
              <w:lastRenderedPageBreak/>
              <w:t>12 тиждень</w:t>
            </w:r>
            <w:r w:rsidRPr="009F2649">
              <w:rPr>
                <w:b/>
                <w:sz w:val="20"/>
                <w:szCs w:val="20"/>
                <w:lang w:val="es-ES_tradnl"/>
              </w:rPr>
              <w:t>:</w:t>
            </w:r>
            <w:r>
              <w:rPr>
                <w:b/>
                <w:sz w:val="20"/>
                <w:szCs w:val="20"/>
                <w:lang w:val="uk-UA"/>
              </w:rPr>
              <w:t xml:space="preserve"> 1</w:t>
            </w:r>
            <w:r>
              <w:rPr>
                <w:b/>
                <w:sz w:val="20"/>
                <w:szCs w:val="20"/>
              </w:rPr>
              <w:t>5</w:t>
            </w:r>
            <w:r>
              <w:rPr>
                <w:b/>
                <w:sz w:val="20"/>
                <w:szCs w:val="20"/>
                <w:lang w:val="uk-UA"/>
              </w:rPr>
              <w:t xml:space="preserve">.11 – </w:t>
            </w:r>
            <w:r>
              <w:rPr>
                <w:b/>
                <w:sz w:val="20"/>
                <w:szCs w:val="20"/>
              </w:rPr>
              <w:t>19</w:t>
            </w:r>
            <w:r w:rsidRPr="009F2649">
              <w:rPr>
                <w:b/>
                <w:sz w:val="20"/>
                <w:szCs w:val="20"/>
                <w:lang w:val="uk-UA"/>
              </w:rPr>
              <w:t>.11</w:t>
            </w:r>
          </w:p>
        </w:tc>
        <w:tc>
          <w:tcPr>
            <w:tcW w:w="2451" w:type="dxa"/>
            <w:shd w:val="clear" w:color="auto" w:fill="auto"/>
          </w:tcPr>
          <w:p w14:paraId="776FD692" w14:textId="5AB9E58C" w:rsidR="0027478E" w:rsidRPr="002C56D6" w:rsidRDefault="002C56D6" w:rsidP="006F7E97">
            <w:pPr>
              <w:tabs>
                <w:tab w:val="left" w:pos="284"/>
                <w:tab w:val="left" w:pos="567"/>
              </w:tabs>
              <w:contextualSpacing/>
              <w:jc w:val="both"/>
              <w:rPr>
                <w:sz w:val="20"/>
                <w:szCs w:val="20"/>
                <w:lang w:val="uk-UA"/>
              </w:rPr>
            </w:pPr>
            <w:r w:rsidRPr="002C56D6">
              <w:rPr>
                <w:sz w:val="20"/>
                <w:szCs w:val="20"/>
              </w:rPr>
              <w:t>Особливості мови популярних телепередач.</w:t>
            </w:r>
          </w:p>
        </w:tc>
        <w:tc>
          <w:tcPr>
            <w:tcW w:w="1836" w:type="dxa"/>
            <w:shd w:val="clear" w:color="auto" w:fill="auto"/>
          </w:tcPr>
          <w:p w14:paraId="241A94B0" w14:textId="77777777" w:rsidR="0027478E" w:rsidRPr="00E12298" w:rsidRDefault="0027478E" w:rsidP="006F7E97">
            <w:pPr>
              <w:jc w:val="both"/>
              <w:rPr>
                <w:sz w:val="20"/>
                <w:szCs w:val="20"/>
                <w:lang w:val="uk-UA"/>
              </w:rPr>
            </w:pPr>
            <w:r>
              <w:rPr>
                <w:sz w:val="20"/>
                <w:szCs w:val="20"/>
                <w:lang w:val="uk-UA"/>
              </w:rPr>
              <w:t>Лекційне заняття</w:t>
            </w:r>
          </w:p>
        </w:tc>
        <w:tc>
          <w:tcPr>
            <w:tcW w:w="2429" w:type="dxa"/>
            <w:shd w:val="clear" w:color="auto" w:fill="auto"/>
          </w:tcPr>
          <w:p w14:paraId="2AC6DA56" w14:textId="77777777" w:rsidR="0027478E" w:rsidRPr="00E12298" w:rsidRDefault="0027478E" w:rsidP="006F7E97">
            <w:pPr>
              <w:jc w:val="both"/>
              <w:rPr>
                <w:sz w:val="20"/>
                <w:szCs w:val="20"/>
                <w:lang w:val="uk-UA"/>
              </w:rPr>
            </w:pPr>
          </w:p>
        </w:tc>
        <w:tc>
          <w:tcPr>
            <w:tcW w:w="1120" w:type="dxa"/>
            <w:shd w:val="clear" w:color="auto" w:fill="auto"/>
          </w:tcPr>
          <w:p w14:paraId="29B2EA23"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4FCD12D6" w14:textId="77777777" w:rsidR="0027478E" w:rsidRPr="00E12298" w:rsidRDefault="0027478E" w:rsidP="006F7E97">
            <w:pPr>
              <w:jc w:val="both"/>
              <w:rPr>
                <w:sz w:val="20"/>
                <w:szCs w:val="20"/>
                <w:lang w:val="uk-UA"/>
              </w:rPr>
            </w:pPr>
            <w:r>
              <w:rPr>
                <w:b/>
                <w:sz w:val="20"/>
                <w:szCs w:val="20"/>
                <w:lang w:val="uk-UA"/>
              </w:rPr>
              <w:t>1</w:t>
            </w:r>
            <w:r>
              <w:rPr>
                <w:b/>
                <w:sz w:val="20"/>
                <w:szCs w:val="20"/>
              </w:rPr>
              <w:t>5</w:t>
            </w:r>
            <w:r>
              <w:rPr>
                <w:b/>
                <w:sz w:val="20"/>
                <w:szCs w:val="20"/>
                <w:lang w:val="uk-UA"/>
              </w:rPr>
              <w:t xml:space="preserve">.11 – </w:t>
            </w:r>
            <w:r>
              <w:rPr>
                <w:b/>
                <w:sz w:val="20"/>
                <w:szCs w:val="20"/>
              </w:rPr>
              <w:t>19.</w:t>
            </w:r>
            <w:r w:rsidRPr="009F2649">
              <w:rPr>
                <w:b/>
                <w:sz w:val="20"/>
                <w:szCs w:val="20"/>
                <w:lang w:val="uk-UA"/>
              </w:rPr>
              <w:t>11</w:t>
            </w:r>
          </w:p>
        </w:tc>
      </w:tr>
      <w:tr w:rsidR="0027478E" w:rsidRPr="005342F8" w14:paraId="489F4073" w14:textId="77777777" w:rsidTr="006F7E97">
        <w:tc>
          <w:tcPr>
            <w:tcW w:w="1196" w:type="dxa"/>
            <w:shd w:val="clear" w:color="auto" w:fill="auto"/>
          </w:tcPr>
          <w:p w14:paraId="2216A1A1" w14:textId="77777777" w:rsidR="0027478E" w:rsidRPr="009F2649" w:rsidRDefault="0027478E" w:rsidP="006F7E97">
            <w:pPr>
              <w:jc w:val="both"/>
              <w:rPr>
                <w:b/>
                <w:sz w:val="20"/>
                <w:szCs w:val="20"/>
                <w:lang w:val="uk-UA"/>
              </w:rPr>
            </w:pPr>
            <w:r w:rsidRPr="009F2649">
              <w:rPr>
                <w:b/>
                <w:sz w:val="20"/>
                <w:szCs w:val="20"/>
                <w:lang w:val="uk-UA"/>
              </w:rPr>
              <w:t>13 тиждень</w:t>
            </w:r>
            <w:r w:rsidRPr="009F2649">
              <w:rPr>
                <w:b/>
                <w:sz w:val="20"/>
                <w:szCs w:val="20"/>
                <w:lang w:val="es-ES_tradnl"/>
              </w:rPr>
              <w:t>:</w:t>
            </w:r>
            <w:r>
              <w:rPr>
                <w:b/>
                <w:sz w:val="20"/>
                <w:szCs w:val="20"/>
                <w:lang w:val="uk-UA"/>
              </w:rPr>
              <w:t xml:space="preserve"> 2</w:t>
            </w:r>
            <w:r>
              <w:rPr>
                <w:b/>
                <w:sz w:val="20"/>
                <w:szCs w:val="20"/>
              </w:rPr>
              <w:t>2</w:t>
            </w:r>
            <w:r>
              <w:rPr>
                <w:b/>
                <w:sz w:val="20"/>
                <w:szCs w:val="20"/>
                <w:lang w:val="uk-UA"/>
              </w:rPr>
              <w:t>.11 – 2</w:t>
            </w:r>
            <w:r>
              <w:rPr>
                <w:b/>
                <w:sz w:val="20"/>
                <w:szCs w:val="20"/>
              </w:rPr>
              <w:t>6</w:t>
            </w:r>
            <w:r w:rsidRPr="009F2649">
              <w:rPr>
                <w:b/>
                <w:sz w:val="20"/>
                <w:szCs w:val="20"/>
                <w:lang w:val="uk-UA"/>
              </w:rPr>
              <w:t>.11</w:t>
            </w:r>
          </w:p>
        </w:tc>
        <w:tc>
          <w:tcPr>
            <w:tcW w:w="2451" w:type="dxa"/>
            <w:shd w:val="clear" w:color="auto" w:fill="auto"/>
          </w:tcPr>
          <w:p w14:paraId="0A7F77A0" w14:textId="4A21B2A8" w:rsidR="0027478E" w:rsidRPr="002C56D6" w:rsidRDefault="002C56D6" w:rsidP="002C56D6">
            <w:pPr>
              <w:contextualSpacing/>
              <w:rPr>
                <w:sz w:val="20"/>
                <w:szCs w:val="20"/>
                <w:lang w:val="uk-UA"/>
              </w:rPr>
            </w:pPr>
            <w:r w:rsidRPr="002C56D6">
              <w:rPr>
                <w:sz w:val="20"/>
                <w:szCs w:val="20"/>
              </w:rPr>
              <w:t>Новини як специфічний жанр аудіовізуального дискурсу.</w:t>
            </w:r>
          </w:p>
        </w:tc>
        <w:tc>
          <w:tcPr>
            <w:tcW w:w="1836" w:type="dxa"/>
            <w:shd w:val="clear" w:color="auto" w:fill="auto"/>
          </w:tcPr>
          <w:p w14:paraId="0ADAB035" w14:textId="77777777" w:rsidR="0027478E" w:rsidRPr="00E12298" w:rsidRDefault="0027478E" w:rsidP="006F7E97">
            <w:pPr>
              <w:jc w:val="both"/>
              <w:rPr>
                <w:sz w:val="20"/>
                <w:szCs w:val="20"/>
                <w:lang w:val="uk-UA"/>
              </w:rPr>
            </w:pPr>
            <w:r>
              <w:rPr>
                <w:sz w:val="20"/>
                <w:szCs w:val="20"/>
                <w:lang w:val="uk-UA"/>
              </w:rPr>
              <w:t>Лекційне заняття</w:t>
            </w:r>
          </w:p>
        </w:tc>
        <w:tc>
          <w:tcPr>
            <w:tcW w:w="2429" w:type="dxa"/>
            <w:shd w:val="clear" w:color="auto" w:fill="auto"/>
          </w:tcPr>
          <w:p w14:paraId="02A699FB" w14:textId="77777777" w:rsidR="0027478E" w:rsidRPr="00E12298" w:rsidRDefault="0027478E" w:rsidP="006F7E97">
            <w:pPr>
              <w:jc w:val="both"/>
              <w:rPr>
                <w:sz w:val="20"/>
                <w:szCs w:val="20"/>
                <w:lang w:val="uk-UA"/>
              </w:rPr>
            </w:pPr>
          </w:p>
        </w:tc>
        <w:tc>
          <w:tcPr>
            <w:tcW w:w="1120" w:type="dxa"/>
            <w:shd w:val="clear" w:color="auto" w:fill="auto"/>
          </w:tcPr>
          <w:p w14:paraId="4C6DD28D"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2C33570C" w14:textId="77777777" w:rsidR="0027478E" w:rsidRPr="00E12298" w:rsidRDefault="0027478E" w:rsidP="006F7E97">
            <w:pPr>
              <w:jc w:val="both"/>
              <w:rPr>
                <w:sz w:val="20"/>
                <w:szCs w:val="20"/>
                <w:lang w:val="uk-UA"/>
              </w:rPr>
            </w:pPr>
            <w:r>
              <w:rPr>
                <w:b/>
                <w:sz w:val="20"/>
                <w:szCs w:val="20"/>
                <w:lang w:val="uk-UA"/>
              </w:rPr>
              <w:t>2</w:t>
            </w:r>
            <w:r>
              <w:rPr>
                <w:b/>
                <w:sz w:val="20"/>
                <w:szCs w:val="20"/>
              </w:rPr>
              <w:t>2</w:t>
            </w:r>
            <w:r>
              <w:rPr>
                <w:b/>
                <w:sz w:val="20"/>
                <w:szCs w:val="20"/>
                <w:lang w:val="uk-UA"/>
              </w:rPr>
              <w:t>.11 – 2</w:t>
            </w:r>
            <w:r>
              <w:rPr>
                <w:b/>
                <w:sz w:val="20"/>
                <w:szCs w:val="20"/>
              </w:rPr>
              <w:t>6</w:t>
            </w:r>
            <w:r w:rsidRPr="009F2649">
              <w:rPr>
                <w:b/>
                <w:sz w:val="20"/>
                <w:szCs w:val="20"/>
                <w:lang w:val="uk-UA"/>
              </w:rPr>
              <w:t>.11</w:t>
            </w:r>
          </w:p>
        </w:tc>
      </w:tr>
      <w:tr w:rsidR="0027478E" w:rsidRPr="005342F8" w14:paraId="5D52B364" w14:textId="77777777" w:rsidTr="006F7E97">
        <w:tc>
          <w:tcPr>
            <w:tcW w:w="1196" w:type="dxa"/>
            <w:shd w:val="clear" w:color="auto" w:fill="auto"/>
          </w:tcPr>
          <w:p w14:paraId="2078547F" w14:textId="77777777" w:rsidR="0027478E" w:rsidRPr="009F2649" w:rsidRDefault="0027478E" w:rsidP="006F7E97">
            <w:pPr>
              <w:jc w:val="both"/>
              <w:rPr>
                <w:b/>
                <w:sz w:val="20"/>
                <w:szCs w:val="20"/>
                <w:lang w:val="uk-UA"/>
              </w:rPr>
            </w:pPr>
            <w:r w:rsidRPr="009F2649">
              <w:rPr>
                <w:b/>
                <w:sz w:val="20"/>
                <w:szCs w:val="20"/>
                <w:lang w:val="uk-UA"/>
              </w:rPr>
              <w:t>14 тиждень</w:t>
            </w:r>
            <w:r w:rsidRPr="009F2649">
              <w:rPr>
                <w:b/>
                <w:sz w:val="20"/>
                <w:szCs w:val="20"/>
                <w:lang w:val="es-ES_tradnl"/>
              </w:rPr>
              <w:t>:</w:t>
            </w:r>
            <w:r>
              <w:rPr>
                <w:b/>
                <w:sz w:val="20"/>
                <w:szCs w:val="20"/>
                <w:lang w:val="uk-UA"/>
              </w:rPr>
              <w:t xml:space="preserve"> </w:t>
            </w:r>
            <w:r>
              <w:rPr>
                <w:b/>
                <w:sz w:val="20"/>
                <w:szCs w:val="20"/>
              </w:rPr>
              <w:t>29</w:t>
            </w:r>
            <w:r>
              <w:rPr>
                <w:b/>
                <w:sz w:val="20"/>
                <w:szCs w:val="20"/>
                <w:lang w:val="uk-UA"/>
              </w:rPr>
              <w:t>.11 – 0</w:t>
            </w:r>
            <w:r>
              <w:rPr>
                <w:b/>
                <w:sz w:val="20"/>
                <w:szCs w:val="20"/>
              </w:rPr>
              <w:t>3</w:t>
            </w:r>
            <w:r w:rsidRPr="009F2649">
              <w:rPr>
                <w:b/>
                <w:sz w:val="20"/>
                <w:szCs w:val="20"/>
                <w:lang w:val="uk-UA"/>
              </w:rPr>
              <w:t>.12</w:t>
            </w:r>
          </w:p>
        </w:tc>
        <w:tc>
          <w:tcPr>
            <w:tcW w:w="2451" w:type="dxa"/>
            <w:shd w:val="clear" w:color="auto" w:fill="auto"/>
          </w:tcPr>
          <w:p w14:paraId="434E4203" w14:textId="3B5163D8" w:rsidR="0027478E" w:rsidRPr="002C56D6" w:rsidRDefault="002C56D6" w:rsidP="006F7E97">
            <w:pPr>
              <w:tabs>
                <w:tab w:val="left" w:pos="284"/>
                <w:tab w:val="left" w:pos="567"/>
              </w:tabs>
              <w:contextualSpacing/>
              <w:jc w:val="both"/>
              <w:rPr>
                <w:sz w:val="20"/>
                <w:szCs w:val="20"/>
                <w:lang w:val="uk-UA"/>
              </w:rPr>
            </w:pPr>
            <w:r w:rsidRPr="002C56D6">
              <w:rPr>
                <w:sz w:val="20"/>
                <w:szCs w:val="20"/>
              </w:rPr>
              <w:t>Тенденції розвитку мови сучасного теледискурсу.</w:t>
            </w:r>
          </w:p>
        </w:tc>
        <w:tc>
          <w:tcPr>
            <w:tcW w:w="1836" w:type="dxa"/>
            <w:shd w:val="clear" w:color="auto" w:fill="auto"/>
          </w:tcPr>
          <w:p w14:paraId="432BA4A5" w14:textId="77777777" w:rsidR="0027478E" w:rsidRPr="00E12298" w:rsidRDefault="0027478E" w:rsidP="006F7E97">
            <w:pPr>
              <w:jc w:val="both"/>
              <w:rPr>
                <w:sz w:val="20"/>
                <w:szCs w:val="20"/>
                <w:lang w:val="uk-UA"/>
              </w:rPr>
            </w:pPr>
            <w:r>
              <w:rPr>
                <w:sz w:val="20"/>
                <w:szCs w:val="20"/>
                <w:lang w:val="uk-UA"/>
              </w:rPr>
              <w:t>Лекційне заняття</w:t>
            </w:r>
          </w:p>
        </w:tc>
        <w:tc>
          <w:tcPr>
            <w:tcW w:w="2429" w:type="dxa"/>
            <w:shd w:val="clear" w:color="auto" w:fill="auto"/>
          </w:tcPr>
          <w:p w14:paraId="7C582827" w14:textId="77777777" w:rsidR="0027478E" w:rsidRPr="00E12298" w:rsidRDefault="0027478E" w:rsidP="006F7E97">
            <w:pPr>
              <w:jc w:val="both"/>
              <w:rPr>
                <w:sz w:val="20"/>
                <w:szCs w:val="20"/>
                <w:lang w:val="uk-UA"/>
              </w:rPr>
            </w:pPr>
          </w:p>
        </w:tc>
        <w:tc>
          <w:tcPr>
            <w:tcW w:w="1120" w:type="dxa"/>
            <w:shd w:val="clear" w:color="auto" w:fill="auto"/>
          </w:tcPr>
          <w:p w14:paraId="5D0954AE"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4A02826F" w14:textId="77777777" w:rsidR="0027478E" w:rsidRPr="00E12298" w:rsidRDefault="0027478E" w:rsidP="006F7E97">
            <w:pPr>
              <w:jc w:val="both"/>
              <w:rPr>
                <w:sz w:val="20"/>
                <w:szCs w:val="20"/>
                <w:lang w:val="uk-UA"/>
              </w:rPr>
            </w:pPr>
            <w:r>
              <w:rPr>
                <w:b/>
                <w:sz w:val="20"/>
                <w:szCs w:val="20"/>
              </w:rPr>
              <w:t>29</w:t>
            </w:r>
            <w:r>
              <w:rPr>
                <w:b/>
                <w:sz w:val="20"/>
                <w:szCs w:val="20"/>
                <w:lang w:val="uk-UA"/>
              </w:rPr>
              <w:t>.11 – 0</w:t>
            </w:r>
            <w:r>
              <w:rPr>
                <w:b/>
                <w:sz w:val="20"/>
                <w:szCs w:val="20"/>
              </w:rPr>
              <w:t>3</w:t>
            </w:r>
            <w:r w:rsidRPr="009F2649">
              <w:rPr>
                <w:b/>
                <w:sz w:val="20"/>
                <w:szCs w:val="20"/>
                <w:lang w:val="uk-UA"/>
              </w:rPr>
              <w:t>.12</w:t>
            </w:r>
          </w:p>
        </w:tc>
      </w:tr>
      <w:tr w:rsidR="0027478E" w:rsidRPr="005342F8" w14:paraId="311D3978" w14:textId="77777777" w:rsidTr="006F7E97">
        <w:tc>
          <w:tcPr>
            <w:tcW w:w="1196" w:type="dxa"/>
            <w:shd w:val="clear" w:color="auto" w:fill="auto"/>
          </w:tcPr>
          <w:p w14:paraId="48B8DFB7" w14:textId="77777777" w:rsidR="0027478E" w:rsidRPr="009F2649" w:rsidRDefault="0027478E" w:rsidP="006F7E97">
            <w:pPr>
              <w:jc w:val="both"/>
              <w:rPr>
                <w:b/>
                <w:sz w:val="20"/>
                <w:szCs w:val="20"/>
                <w:lang w:val="uk-UA"/>
              </w:rPr>
            </w:pPr>
            <w:r w:rsidRPr="009F2649">
              <w:rPr>
                <w:b/>
                <w:sz w:val="20"/>
                <w:szCs w:val="20"/>
                <w:lang w:val="uk-UA"/>
              </w:rPr>
              <w:t>15 тиждень</w:t>
            </w:r>
            <w:r w:rsidRPr="009F2649">
              <w:rPr>
                <w:b/>
                <w:sz w:val="20"/>
                <w:szCs w:val="20"/>
                <w:lang w:val="es-ES_tradnl"/>
              </w:rPr>
              <w:t>:</w:t>
            </w:r>
            <w:r>
              <w:rPr>
                <w:b/>
                <w:sz w:val="20"/>
                <w:szCs w:val="20"/>
                <w:lang w:val="uk-UA"/>
              </w:rPr>
              <w:t xml:space="preserve"> 0</w:t>
            </w:r>
            <w:r>
              <w:rPr>
                <w:b/>
                <w:sz w:val="20"/>
                <w:szCs w:val="20"/>
              </w:rPr>
              <w:t>6</w:t>
            </w:r>
            <w:r>
              <w:rPr>
                <w:b/>
                <w:sz w:val="20"/>
                <w:szCs w:val="20"/>
                <w:lang w:val="uk-UA"/>
              </w:rPr>
              <w:t>.12 – 1</w:t>
            </w:r>
            <w:r>
              <w:rPr>
                <w:b/>
                <w:sz w:val="20"/>
                <w:szCs w:val="20"/>
              </w:rPr>
              <w:t>0</w:t>
            </w:r>
            <w:r w:rsidRPr="009F2649">
              <w:rPr>
                <w:b/>
                <w:sz w:val="20"/>
                <w:szCs w:val="20"/>
                <w:lang w:val="uk-UA"/>
              </w:rPr>
              <w:t>.12</w:t>
            </w:r>
          </w:p>
        </w:tc>
        <w:tc>
          <w:tcPr>
            <w:tcW w:w="2451" w:type="dxa"/>
            <w:shd w:val="clear" w:color="auto" w:fill="auto"/>
          </w:tcPr>
          <w:p w14:paraId="776B47E5" w14:textId="3B92A7C2" w:rsidR="0027478E" w:rsidRPr="002C56D6" w:rsidRDefault="002C56D6" w:rsidP="006F7E97">
            <w:pPr>
              <w:tabs>
                <w:tab w:val="left" w:pos="284"/>
                <w:tab w:val="left" w:pos="567"/>
              </w:tabs>
              <w:contextualSpacing/>
              <w:jc w:val="both"/>
              <w:rPr>
                <w:sz w:val="20"/>
                <w:szCs w:val="20"/>
                <w:lang w:val="ru-RU"/>
              </w:rPr>
            </w:pPr>
            <w:r w:rsidRPr="002C56D6">
              <w:rPr>
                <w:sz w:val="20"/>
                <w:szCs w:val="20"/>
              </w:rPr>
              <w:t>Глосарій аудіовізуального простору: Поширені вирази та терміни.</w:t>
            </w:r>
          </w:p>
        </w:tc>
        <w:tc>
          <w:tcPr>
            <w:tcW w:w="1836" w:type="dxa"/>
            <w:shd w:val="clear" w:color="auto" w:fill="auto"/>
          </w:tcPr>
          <w:p w14:paraId="6D26CC68" w14:textId="77777777" w:rsidR="0027478E" w:rsidRPr="00E12298" w:rsidRDefault="0027478E" w:rsidP="006F7E97">
            <w:pPr>
              <w:jc w:val="both"/>
              <w:rPr>
                <w:sz w:val="20"/>
                <w:szCs w:val="20"/>
                <w:lang w:val="uk-UA"/>
              </w:rPr>
            </w:pPr>
            <w:r>
              <w:rPr>
                <w:sz w:val="20"/>
                <w:szCs w:val="20"/>
                <w:lang w:val="uk-UA"/>
              </w:rPr>
              <w:t>Лекційне заняття</w:t>
            </w:r>
          </w:p>
        </w:tc>
        <w:tc>
          <w:tcPr>
            <w:tcW w:w="2429" w:type="dxa"/>
            <w:shd w:val="clear" w:color="auto" w:fill="auto"/>
          </w:tcPr>
          <w:p w14:paraId="047CA639" w14:textId="77777777" w:rsidR="0027478E" w:rsidRPr="00E12298" w:rsidRDefault="0027478E" w:rsidP="006F7E97">
            <w:pPr>
              <w:jc w:val="both"/>
              <w:rPr>
                <w:sz w:val="20"/>
                <w:szCs w:val="20"/>
                <w:lang w:val="uk-UA"/>
              </w:rPr>
            </w:pPr>
          </w:p>
        </w:tc>
        <w:tc>
          <w:tcPr>
            <w:tcW w:w="1120" w:type="dxa"/>
            <w:shd w:val="clear" w:color="auto" w:fill="auto"/>
          </w:tcPr>
          <w:p w14:paraId="3D0196AC"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00FE26A5" w14:textId="77777777" w:rsidR="0027478E" w:rsidRPr="00E12298" w:rsidRDefault="0027478E" w:rsidP="006F7E97">
            <w:pPr>
              <w:jc w:val="both"/>
              <w:rPr>
                <w:sz w:val="20"/>
                <w:szCs w:val="20"/>
                <w:lang w:val="uk-UA"/>
              </w:rPr>
            </w:pPr>
            <w:r>
              <w:rPr>
                <w:b/>
                <w:sz w:val="20"/>
                <w:szCs w:val="20"/>
                <w:lang w:val="uk-UA"/>
              </w:rPr>
              <w:t>0</w:t>
            </w:r>
            <w:r>
              <w:rPr>
                <w:b/>
                <w:sz w:val="20"/>
                <w:szCs w:val="20"/>
              </w:rPr>
              <w:t>6</w:t>
            </w:r>
            <w:r>
              <w:rPr>
                <w:b/>
                <w:sz w:val="20"/>
                <w:szCs w:val="20"/>
                <w:lang w:val="uk-UA"/>
              </w:rPr>
              <w:t>.12 – 1</w:t>
            </w:r>
            <w:r>
              <w:rPr>
                <w:b/>
                <w:sz w:val="20"/>
                <w:szCs w:val="20"/>
              </w:rPr>
              <w:t>0</w:t>
            </w:r>
            <w:r w:rsidRPr="009F2649">
              <w:rPr>
                <w:b/>
                <w:sz w:val="20"/>
                <w:szCs w:val="20"/>
                <w:lang w:val="uk-UA"/>
              </w:rPr>
              <w:t>.12</w:t>
            </w:r>
          </w:p>
        </w:tc>
      </w:tr>
      <w:tr w:rsidR="0027478E" w:rsidRPr="005342F8" w14:paraId="3EE9153A" w14:textId="77777777" w:rsidTr="002C56D6">
        <w:trPr>
          <w:trHeight w:val="1229"/>
        </w:trPr>
        <w:tc>
          <w:tcPr>
            <w:tcW w:w="1196" w:type="dxa"/>
            <w:shd w:val="clear" w:color="auto" w:fill="auto"/>
          </w:tcPr>
          <w:p w14:paraId="49328CE8" w14:textId="77777777" w:rsidR="0027478E" w:rsidRPr="009F2649" w:rsidRDefault="0027478E" w:rsidP="006F7E97">
            <w:pPr>
              <w:jc w:val="both"/>
              <w:rPr>
                <w:b/>
                <w:sz w:val="20"/>
                <w:szCs w:val="20"/>
                <w:lang w:val="uk-UA"/>
              </w:rPr>
            </w:pPr>
            <w:r w:rsidRPr="009F2649">
              <w:rPr>
                <w:b/>
                <w:sz w:val="20"/>
                <w:szCs w:val="20"/>
                <w:lang w:val="uk-UA"/>
              </w:rPr>
              <w:t>16 тиждень</w:t>
            </w:r>
            <w:r w:rsidRPr="009F2649">
              <w:rPr>
                <w:b/>
                <w:sz w:val="20"/>
                <w:szCs w:val="20"/>
                <w:lang w:val="es-ES_tradnl"/>
              </w:rPr>
              <w:t>:</w:t>
            </w:r>
            <w:r>
              <w:rPr>
                <w:b/>
                <w:sz w:val="20"/>
                <w:szCs w:val="20"/>
                <w:lang w:val="uk-UA"/>
              </w:rPr>
              <w:t xml:space="preserve"> 1</w:t>
            </w:r>
            <w:r>
              <w:rPr>
                <w:b/>
                <w:sz w:val="20"/>
                <w:szCs w:val="20"/>
              </w:rPr>
              <w:t>3</w:t>
            </w:r>
            <w:r>
              <w:rPr>
                <w:b/>
                <w:sz w:val="20"/>
                <w:szCs w:val="20"/>
                <w:lang w:val="uk-UA"/>
              </w:rPr>
              <w:t>.1</w:t>
            </w:r>
            <w:r>
              <w:rPr>
                <w:b/>
                <w:sz w:val="20"/>
                <w:szCs w:val="20"/>
              </w:rPr>
              <w:t>7</w:t>
            </w:r>
            <w:r>
              <w:rPr>
                <w:b/>
                <w:sz w:val="20"/>
                <w:szCs w:val="20"/>
                <w:lang w:val="uk-UA"/>
              </w:rPr>
              <w:t xml:space="preserve"> – 1</w:t>
            </w:r>
            <w:r>
              <w:rPr>
                <w:b/>
                <w:sz w:val="20"/>
                <w:szCs w:val="20"/>
              </w:rPr>
              <w:t>7</w:t>
            </w:r>
            <w:r w:rsidRPr="009F2649">
              <w:rPr>
                <w:b/>
                <w:sz w:val="20"/>
                <w:szCs w:val="20"/>
                <w:lang w:val="uk-UA"/>
              </w:rPr>
              <w:t>.12</w:t>
            </w:r>
          </w:p>
        </w:tc>
        <w:tc>
          <w:tcPr>
            <w:tcW w:w="2451" w:type="dxa"/>
            <w:shd w:val="clear" w:color="auto" w:fill="auto"/>
          </w:tcPr>
          <w:p w14:paraId="4B55139B" w14:textId="5D675F83" w:rsidR="0027478E" w:rsidRPr="002C56D6" w:rsidRDefault="002C56D6" w:rsidP="002C56D6">
            <w:pPr>
              <w:contextualSpacing/>
              <w:rPr>
                <w:sz w:val="20"/>
                <w:szCs w:val="20"/>
                <w:lang w:val="ru-RU"/>
              </w:rPr>
            </w:pPr>
            <w:r w:rsidRPr="002C56D6">
              <w:rPr>
                <w:sz w:val="20"/>
                <w:szCs w:val="20"/>
              </w:rPr>
              <w:t>Професійна лексика радіо та телебачення.</w:t>
            </w:r>
          </w:p>
        </w:tc>
        <w:tc>
          <w:tcPr>
            <w:tcW w:w="1836" w:type="dxa"/>
            <w:shd w:val="clear" w:color="auto" w:fill="auto"/>
          </w:tcPr>
          <w:p w14:paraId="71CB0B90" w14:textId="77777777" w:rsidR="0027478E" w:rsidRPr="00E12298" w:rsidRDefault="0027478E" w:rsidP="006F7E97">
            <w:pPr>
              <w:jc w:val="both"/>
              <w:rPr>
                <w:sz w:val="20"/>
                <w:szCs w:val="20"/>
                <w:lang w:val="uk-UA"/>
              </w:rPr>
            </w:pPr>
            <w:r>
              <w:rPr>
                <w:sz w:val="20"/>
                <w:szCs w:val="20"/>
                <w:lang w:val="uk-UA"/>
              </w:rPr>
              <w:t>Лекційне заняття</w:t>
            </w:r>
          </w:p>
        </w:tc>
        <w:tc>
          <w:tcPr>
            <w:tcW w:w="2429" w:type="dxa"/>
            <w:shd w:val="clear" w:color="auto" w:fill="auto"/>
          </w:tcPr>
          <w:p w14:paraId="15878CED" w14:textId="77777777" w:rsidR="0027478E" w:rsidRPr="00E12298" w:rsidRDefault="0027478E" w:rsidP="006F7E97">
            <w:pPr>
              <w:jc w:val="both"/>
              <w:rPr>
                <w:sz w:val="20"/>
                <w:szCs w:val="20"/>
                <w:lang w:val="uk-UA"/>
              </w:rPr>
            </w:pPr>
          </w:p>
        </w:tc>
        <w:tc>
          <w:tcPr>
            <w:tcW w:w="1120" w:type="dxa"/>
            <w:shd w:val="clear" w:color="auto" w:fill="auto"/>
          </w:tcPr>
          <w:p w14:paraId="0C360C16" w14:textId="77777777" w:rsidR="0027478E" w:rsidRPr="00E12298" w:rsidRDefault="0027478E" w:rsidP="006F7E97">
            <w:pPr>
              <w:jc w:val="both"/>
              <w:rPr>
                <w:sz w:val="20"/>
                <w:szCs w:val="20"/>
                <w:lang w:val="uk-UA"/>
              </w:rPr>
            </w:pPr>
            <w:r>
              <w:rPr>
                <w:sz w:val="20"/>
                <w:szCs w:val="20"/>
                <w:lang w:val="uk-UA"/>
              </w:rPr>
              <w:t>2</w:t>
            </w:r>
          </w:p>
        </w:tc>
        <w:tc>
          <w:tcPr>
            <w:tcW w:w="1532" w:type="dxa"/>
            <w:shd w:val="clear" w:color="auto" w:fill="auto"/>
          </w:tcPr>
          <w:p w14:paraId="107A4D03" w14:textId="77777777" w:rsidR="0027478E" w:rsidRPr="00E12298" w:rsidRDefault="0027478E" w:rsidP="006F7E97">
            <w:pPr>
              <w:jc w:val="both"/>
              <w:rPr>
                <w:sz w:val="20"/>
                <w:szCs w:val="20"/>
                <w:lang w:val="uk-UA"/>
              </w:rPr>
            </w:pPr>
            <w:r>
              <w:rPr>
                <w:b/>
                <w:sz w:val="20"/>
                <w:szCs w:val="20"/>
                <w:lang w:val="uk-UA"/>
              </w:rPr>
              <w:t>1</w:t>
            </w:r>
            <w:r>
              <w:rPr>
                <w:b/>
                <w:sz w:val="20"/>
                <w:szCs w:val="20"/>
              </w:rPr>
              <w:t>3</w:t>
            </w:r>
            <w:r>
              <w:rPr>
                <w:b/>
                <w:sz w:val="20"/>
                <w:szCs w:val="20"/>
                <w:lang w:val="uk-UA"/>
              </w:rPr>
              <w:t>.12 – 1</w:t>
            </w:r>
            <w:r>
              <w:rPr>
                <w:b/>
                <w:sz w:val="20"/>
                <w:szCs w:val="20"/>
              </w:rPr>
              <w:t>7</w:t>
            </w:r>
            <w:r w:rsidRPr="009F2649">
              <w:rPr>
                <w:b/>
                <w:sz w:val="20"/>
                <w:szCs w:val="20"/>
                <w:lang w:val="uk-UA"/>
              </w:rPr>
              <w:t>.12</w:t>
            </w:r>
          </w:p>
        </w:tc>
      </w:tr>
    </w:tbl>
    <w:p w14:paraId="0EE02133" w14:textId="77777777" w:rsidR="0027478E" w:rsidRDefault="0027478E" w:rsidP="0027478E">
      <w:pPr>
        <w:jc w:val="both"/>
        <w:rPr>
          <w:rFonts w:ascii="Garamond" w:hAnsi="Garamond" w:cs="Garamond"/>
          <w:i/>
          <w:sz w:val="28"/>
          <w:szCs w:val="28"/>
          <w:lang w:val="uk-UA"/>
        </w:rPr>
      </w:pPr>
    </w:p>
    <w:p w14:paraId="47664DCF" w14:textId="77777777" w:rsidR="0027478E" w:rsidRPr="00592EA2" w:rsidRDefault="0027478E" w:rsidP="0027478E">
      <w:pPr>
        <w:jc w:val="both"/>
        <w:rPr>
          <w:color w:val="auto"/>
          <w:lang w:val="uk-UA" w:eastAsia="ru-RU"/>
        </w:rPr>
      </w:pPr>
    </w:p>
    <w:p w14:paraId="3AC3E573" w14:textId="77777777" w:rsidR="0027478E" w:rsidRPr="00592EA2" w:rsidRDefault="0027478E" w:rsidP="0027478E">
      <w:pPr>
        <w:jc w:val="both"/>
        <w:rPr>
          <w:b/>
          <w:color w:val="auto"/>
          <w:lang w:val="uk-UA" w:eastAsia="ru-RU"/>
        </w:rPr>
      </w:pPr>
      <w:r w:rsidRPr="00592EA2">
        <w:rPr>
          <w:b/>
          <w:color w:val="auto"/>
          <w:lang w:val="uk-UA" w:eastAsia="ru-RU"/>
        </w:rPr>
        <w:t>Уклала:</w:t>
      </w:r>
    </w:p>
    <w:p w14:paraId="08465229" w14:textId="77777777" w:rsidR="0027478E" w:rsidRPr="00592EA2" w:rsidRDefault="0027478E" w:rsidP="0027478E">
      <w:pPr>
        <w:jc w:val="both"/>
        <w:rPr>
          <w:b/>
          <w:color w:val="auto"/>
          <w:lang w:val="uk-UA" w:eastAsia="ru-RU"/>
        </w:rPr>
      </w:pPr>
    </w:p>
    <w:p w14:paraId="0CCA9928" w14:textId="77777777" w:rsidR="0027478E" w:rsidRPr="00592EA2" w:rsidRDefault="0027478E" w:rsidP="0027478E">
      <w:pPr>
        <w:jc w:val="both"/>
        <w:rPr>
          <w:color w:val="auto"/>
          <w:lang w:val="uk-UA" w:eastAsia="ru-RU"/>
        </w:rPr>
      </w:pPr>
      <w:r w:rsidRPr="00592EA2">
        <w:rPr>
          <w:color w:val="auto"/>
          <w:lang w:val="uk-UA" w:eastAsia="ru-RU"/>
        </w:rPr>
        <w:tab/>
      </w:r>
      <w:r w:rsidRPr="00592EA2">
        <w:rPr>
          <w:color w:val="auto"/>
          <w:lang w:val="uk-UA" w:eastAsia="ru-RU"/>
        </w:rPr>
        <w:tab/>
      </w:r>
      <w:r w:rsidRPr="00592EA2">
        <w:rPr>
          <w:color w:val="auto"/>
          <w:lang w:val="uk-UA" w:eastAsia="ru-RU"/>
        </w:rPr>
        <w:tab/>
      </w:r>
      <w:r w:rsidRPr="00592EA2">
        <w:rPr>
          <w:color w:val="auto"/>
          <w:lang w:val="uk-UA" w:eastAsia="ru-RU"/>
        </w:rPr>
        <w:tab/>
      </w:r>
      <w:r w:rsidRPr="00592EA2">
        <w:rPr>
          <w:color w:val="auto"/>
          <w:lang w:val="uk-UA" w:eastAsia="ru-RU"/>
        </w:rPr>
        <w:tab/>
        <w:t>______________________ /</w:t>
      </w:r>
      <w:r>
        <w:rPr>
          <w:color w:val="auto"/>
          <w:lang w:val="uk-UA" w:eastAsia="ru-RU"/>
        </w:rPr>
        <w:t xml:space="preserve">асист. </w:t>
      </w:r>
      <w:r>
        <w:rPr>
          <w:color w:val="auto"/>
          <w:lang w:eastAsia="ru-RU"/>
        </w:rPr>
        <w:t xml:space="preserve"> </w:t>
      </w:r>
      <w:r>
        <w:rPr>
          <w:color w:val="auto"/>
          <w:lang w:val="uk-UA" w:eastAsia="ru-RU"/>
        </w:rPr>
        <w:t xml:space="preserve">Кузик </w:t>
      </w:r>
      <w:r w:rsidRPr="00592EA2">
        <w:rPr>
          <w:color w:val="auto"/>
          <w:lang w:val="uk-UA" w:eastAsia="ru-RU"/>
        </w:rPr>
        <w:t xml:space="preserve"> </w:t>
      </w:r>
      <w:r>
        <w:rPr>
          <w:color w:val="auto"/>
          <w:lang w:val="uk-UA" w:eastAsia="ru-RU"/>
        </w:rPr>
        <w:t>Н</w:t>
      </w:r>
      <w:r w:rsidRPr="00592EA2">
        <w:rPr>
          <w:color w:val="auto"/>
          <w:lang w:val="uk-UA" w:eastAsia="ru-RU"/>
        </w:rPr>
        <w:t>.</w:t>
      </w:r>
      <w:r>
        <w:rPr>
          <w:color w:val="auto"/>
          <w:lang w:val="uk-UA" w:eastAsia="ru-RU"/>
        </w:rPr>
        <w:t>Ю</w:t>
      </w:r>
      <w:r w:rsidRPr="00592EA2">
        <w:rPr>
          <w:color w:val="auto"/>
          <w:lang w:val="uk-UA" w:eastAsia="ru-RU"/>
        </w:rPr>
        <w:t>./</w:t>
      </w:r>
    </w:p>
    <w:p w14:paraId="53625817" w14:textId="77777777" w:rsidR="0027478E" w:rsidRPr="00592EA2" w:rsidRDefault="0027478E" w:rsidP="0027478E">
      <w:pPr>
        <w:jc w:val="both"/>
        <w:rPr>
          <w:color w:val="auto"/>
          <w:lang w:val="uk-UA" w:eastAsia="ru-RU"/>
        </w:rPr>
      </w:pPr>
    </w:p>
    <w:p w14:paraId="7EDA4BE9" w14:textId="77777777" w:rsidR="0027478E" w:rsidRPr="00592EA2" w:rsidRDefault="0027478E" w:rsidP="0027478E">
      <w:pPr>
        <w:jc w:val="both"/>
        <w:rPr>
          <w:color w:val="auto"/>
          <w:lang w:val="uk-UA" w:eastAsia="ru-RU"/>
        </w:rPr>
      </w:pPr>
      <w:r w:rsidRPr="00592EA2">
        <w:rPr>
          <w:color w:val="auto"/>
          <w:lang w:val="uk-UA" w:eastAsia="ru-RU"/>
        </w:rPr>
        <w:t>Затверджено на засіданні кафедри французької філології</w:t>
      </w:r>
    </w:p>
    <w:p w14:paraId="179F1685" w14:textId="77777777" w:rsidR="0027478E" w:rsidRPr="00592EA2" w:rsidRDefault="0027478E" w:rsidP="0027478E">
      <w:pPr>
        <w:jc w:val="both"/>
        <w:rPr>
          <w:color w:val="auto"/>
          <w:lang w:val="uk-UA" w:eastAsia="ru-RU"/>
        </w:rPr>
      </w:pPr>
      <w:r>
        <w:rPr>
          <w:color w:val="auto"/>
          <w:lang w:val="uk-UA" w:eastAsia="ru-RU"/>
        </w:rPr>
        <w:t xml:space="preserve">від  30 </w:t>
      </w:r>
      <w:r w:rsidRPr="00592EA2">
        <w:rPr>
          <w:color w:val="auto"/>
          <w:lang w:val="uk-UA" w:eastAsia="ru-RU"/>
        </w:rPr>
        <w:t>серпня 20</w:t>
      </w:r>
      <w:r>
        <w:rPr>
          <w:color w:val="auto"/>
          <w:lang w:val="uk-UA" w:eastAsia="ru-RU"/>
        </w:rPr>
        <w:t>21</w:t>
      </w:r>
      <w:r w:rsidRPr="00592EA2">
        <w:rPr>
          <w:color w:val="auto"/>
          <w:lang w:val="uk-UA" w:eastAsia="ru-RU"/>
        </w:rPr>
        <w:t xml:space="preserve"> року (протокол № 1)</w:t>
      </w:r>
    </w:p>
    <w:p w14:paraId="4D2F9CF2" w14:textId="77777777" w:rsidR="0027478E" w:rsidRPr="00592EA2" w:rsidRDefault="0027478E" w:rsidP="0027478E">
      <w:pPr>
        <w:jc w:val="both"/>
        <w:rPr>
          <w:color w:val="auto"/>
          <w:sz w:val="16"/>
          <w:szCs w:val="16"/>
          <w:lang w:val="uk-UA" w:eastAsia="ru-RU"/>
        </w:rPr>
      </w:pPr>
    </w:p>
    <w:p w14:paraId="36A4C555" w14:textId="77777777" w:rsidR="0027478E" w:rsidRPr="00592EA2" w:rsidRDefault="0027478E" w:rsidP="0027478E">
      <w:pPr>
        <w:jc w:val="both"/>
        <w:rPr>
          <w:color w:val="auto"/>
          <w:lang w:val="uk-UA" w:eastAsia="ru-RU"/>
        </w:rPr>
      </w:pPr>
      <w:r>
        <w:rPr>
          <w:color w:val="auto"/>
          <w:lang w:val="uk-UA" w:eastAsia="ru-RU"/>
        </w:rPr>
        <w:t>В.о. з</w:t>
      </w:r>
      <w:r w:rsidRPr="00592EA2">
        <w:rPr>
          <w:color w:val="auto"/>
          <w:lang w:val="uk-UA" w:eastAsia="ru-RU"/>
        </w:rPr>
        <w:t>авідувач</w:t>
      </w:r>
      <w:r>
        <w:rPr>
          <w:color w:val="auto"/>
          <w:lang w:val="uk-UA" w:eastAsia="ru-RU"/>
        </w:rPr>
        <w:t>а</w:t>
      </w:r>
      <w:r w:rsidRPr="00592EA2">
        <w:rPr>
          <w:color w:val="auto"/>
          <w:lang w:val="uk-UA" w:eastAsia="ru-RU"/>
        </w:rPr>
        <w:t xml:space="preserve"> кафедри</w:t>
      </w:r>
    </w:p>
    <w:p w14:paraId="6A332A6A" w14:textId="77777777" w:rsidR="0027478E" w:rsidRPr="00592EA2" w:rsidRDefault="0027478E" w:rsidP="0027478E">
      <w:pPr>
        <w:jc w:val="both"/>
        <w:rPr>
          <w:color w:val="auto"/>
          <w:lang w:val="uk-UA" w:eastAsia="ru-RU"/>
        </w:rPr>
      </w:pPr>
      <w:r w:rsidRPr="00592EA2">
        <w:rPr>
          <w:color w:val="auto"/>
          <w:lang w:val="uk-UA" w:eastAsia="ru-RU"/>
        </w:rPr>
        <w:t>французької філології</w:t>
      </w:r>
      <w:r w:rsidRPr="00592EA2">
        <w:rPr>
          <w:color w:val="auto"/>
          <w:lang w:val="uk-UA" w:eastAsia="ru-RU"/>
        </w:rPr>
        <w:tab/>
      </w:r>
      <w:r w:rsidRPr="00592EA2">
        <w:rPr>
          <w:color w:val="auto"/>
          <w:lang w:val="uk-UA" w:eastAsia="ru-RU"/>
        </w:rPr>
        <w:tab/>
        <w:t xml:space="preserve">_____________________ </w:t>
      </w:r>
      <w:r>
        <w:rPr>
          <w:color w:val="auto"/>
          <w:lang w:val="uk-UA" w:eastAsia="ru-RU"/>
        </w:rPr>
        <w:t xml:space="preserve"> доц. Піскозуб З.Ф.</w:t>
      </w:r>
    </w:p>
    <w:p w14:paraId="47EF0ADC" w14:textId="77777777" w:rsidR="0027478E" w:rsidRPr="00592EA2" w:rsidRDefault="0027478E" w:rsidP="0027478E">
      <w:pPr>
        <w:jc w:val="both"/>
        <w:rPr>
          <w:color w:val="auto"/>
          <w:lang w:val="uk-UA" w:eastAsia="ru-RU"/>
        </w:rPr>
      </w:pPr>
    </w:p>
    <w:p w14:paraId="38807868" w14:textId="77777777" w:rsidR="0027478E" w:rsidRPr="00592EA2" w:rsidRDefault="0027478E" w:rsidP="0027478E">
      <w:pPr>
        <w:rPr>
          <w:lang w:val="uk-UA"/>
        </w:rPr>
      </w:pPr>
    </w:p>
    <w:p w14:paraId="3398097F" w14:textId="77777777" w:rsidR="0027478E" w:rsidRDefault="0027478E" w:rsidP="0027478E"/>
    <w:p w14:paraId="6AB10D33" w14:textId="77777777" w:rsidR="0027478E" w:rsidRDefault="0027478E" w:rsidP="0027478E"/>
    <w:p w14:paraId="255442FB" w14:textId="77777777" w:rsidR="0027478E" w:rsidRDefault="0027478E" w:rsidP="0027478E"/>
    <w:p w14:paraId="65C24FDD" w14:textId="77777777" w:rsidR="0027478E" w:rsidRDefault="0027478E" w:rsidP="0027478E"/>
    <w:p w14:paraId="6A7EBAA2" w14:textId="77777777" w:rsidR="0027478E" w:rsidRDefault="0027478E" w:rsidP="0027478E"/>
    <w:p w14:paraId="1ACAC187" w14:textId="77777777" w:rsidR="0027478E" w:rsidRDefault="0027478E" w:rsidP="0027478E"/>
    <w:p w14:paraId="6F6F285D" w14:textId="77777777" w:rsidR="0027478E" w:rsidRDefault="0027478E" w:rsidP="0027478E"/>
    <w:p w14:paraId="166C6D33" w14:textId="77777777" w:rsidR="0027478E" w:rsidRDefault="0027478E" w:rsidP="0027478E"/>
    <w:p w14:paraId="58A60947" w14:textId="77777777" w:rsidR="0027478E" w:rsidRDefault="0027478E" w:rsidP="0027478E"/>
    <w:p w14:paraId="74BEDB21" w14:textId="77777777" w:rsidR="0027478E" w:rsidRDefault="0027478E" w:rsidP="0027478E"/>
    <w:p w14:paraId="58E9883C" w14:textId="77777777" w:rsidR="0027478E" w:rsidRDefault="0027478E" w:rsidP="0027478E"/>
    <w:p w14:paraId="121C3A65" w14:textId="77777777" w:rsidR="0027478E" w:rsidRDefault="0027478E" w:rsidP="0027478E"/>
    <w:p w14:paraId="5FF8EAF0" w14:textId="77777777" w:rsidR="0027478E" w:rsidRDefault="0027478E" w:rsidP="0027478E"/>
    <w:p w14:paraId="6B59E681" w14:textId="77777777" w:rsidR="0027478E" w:rsidRDefault="0027478E" w:rsidP="0027478E"/>
    <w:p w14:paraId="72ECE396" w14:textId="77777777" w:rsidR="0027478E" w:rsidRDefault="0027478E" w:rsidP="0027478E"/>
    <w:p w14:paraId="04E3F419" w14:textId="77777777" w:rsidR="0027478E" w:rsidRDefault="0027478E" w:rsidP="0027478E"/>
    <w:p w14:paraId="38180746" w14:textId="77777777" w:rsidR="0027478E" w:rsidRDefault="0027478E" w:rsidP="0027478E"/>
    <w:p w14:paraId="0CDBD802" w14:textId="77777777" w:rsidR="0027478E" w:rsidRDefault="0027478E" w:rsidP="0027478E"/>
    <w:p w14:paraId="68FA7474" w14:textId="77777777" w:rsidR="0027478E" w:rsidRDefault="0027478E" w:rsidP="0027478E"/>
    <w:p w14:paraId="6B527B07" w14:textId="77777777" w:rsidR="0027478E" w:rsidRDefault="0027478E" w:rsidP="0027478E"/>
    <w:p w14:paraId="5646A32B" w14:textId="77777777" w:rsidR="0027478E" w:rsidRDefault="0027478E" w:rsidP="0027478E"/>
    <w:p w14:paraId="6EEE8A8D" w14:textId="77777777" w:rsidR="0027478E" w:rsidRDefault="0027478E" w:rsidP="0027478E"/>
    <w:p w14:paraId="50462C92" w14:textId="77777777" w:rsidR="0027478E" w:rsidRDefault="0027478E" w:rsidP="0027478E"/>
    <w:p w14:paraId="2F28C5DD" w14:textId="77777777" w:rsidR="0027478E" w:rsidRDefault="0027478E" w:rsidP="0027478E"/>
    <w:p w14:paraId="4A3B8D8B" w14:textId="77777777" w:rsidR="0027478E" w:rsidRDefault="0027478E" w:rsidP="0027478E"/>
    <w:p w14:paraId="69B1FAAA" w14:textId="77777777" w:rsidR="0027478E" w:rsidRDefault="0027478E" w:rsidP="0027478E"/>
    <w:p w14:paraId="6BEA3E8C" w14:textId="77777777" w:rsidR="0027478E" w:rsidRDefault="0027478E" w:rsidP="0027478E"/>
    <w:p w14:paraId="146E6531" w14:textId="77777777" w:rsidR="0027478E" w:rsidRPr="00815081" w:rsidRDefault="0027478E" w:rsidP="0027478E"/>
    <w:p w14:paraId="6A2CC4AB" w14:textId="77777777" w:rsidR="0027478E" w:rsidRPr="00815081" w:rsidRDefault="0027478E" w:rsidP="0027478E"/>
    <w:p w14:paraId="5281B2FB" w14:textId="77777777" w:rsidR="0027478E" w:rsidRDefault="0027478E" w:rsidP="0027478E"/>
    <w:p w14:paraId="54BC1F60" w14:textId="77777777" w:rsidR="0027478E" w:rsidRDefault="0027478E" w:rsidP="0027478E"/>
    <w:p w14:paraId="500C77B2" w14:textId="77777777" w:rsidR="0027478E" w:rsidRDefault="0027478E" w:rsidP="0027478E"/>
    <w:p w14:paraId="51E4E1C0" w14:textId="77777777" w:rsidR="0027478E" w:rsidRDefault="0027478E"/>
    <w:sectPr w:rsidR="0027478E">
      <w:footerReference w:type="default" r:id="rId8"/>
      <w:pgSz w:w="12240" w:h="15840"/>
      <w:pgMar w:top="899" w:right="1134" w:bottom="1134" w:left="1134" w:header="72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FDF9C" w14:textId="77777777" w:rsidR="001D4730" w:rsidRDefault="001D4730">
      <w:r>
        <w:separator/>
      </w:r>
    </w:p>
  </w:endnote>
  <w:endnote w:type="continuationSeparator" w:id="0">
    <w:p w14:paraId="6E1A0530" w14:textId="77777777" w:rsidR="001D4730" w:rsidRDefault="001D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CEFE" w14:textId="77777777" w:rsidR="00753AB7" w:rsidRDefault="00E22C88">
    <w:pPr>
      <w:pStyle w:val="Footer"/>
      <w:framePr w:wrap="auto" w:vAnchor="text" w:hAnchor="page" w:x="10926" w:y="1"/>
    </w:pPr>
    <w:r>
      <w:fldChar w:fldCharType="begin"/>
    </w:r>
    <w:r>
      <w:instrText xml:space="preserve"> PAGE \* Arabic </w:instrText>
    </w:r>
    <w:r>
      <w:fldChar w:fldCharType="separate"/>
    </w:r>
    <w:r>
      <w:rPr>
        <w:noProof/>
      </w:rPr>
      <w:t>1</w:t>
    </w:r>
    <w:r>
      <w:fldChar w:fldCharType="end"/>
    </w:r>
  </w:p>
  <w:p w14:paraId="2F09AC42" w14:textId="77777777" w:rsidR="00753AB7" w:rsidRDefault="001D47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16CA5" w14:textId="77777777" w:rsidR="001D4730" w:rsidRDefault="001D4730">
      <w:r>
        <w:separator/>
      </w:r>
    </w:p>
  </w:footnote>
  <w:footnote w:type="continuationSeparator" w:id="0">
    <w:p w14:paraId="2F0B05AA" w14:textId="77777777" w:rsidR="001D4730" w:rsidRDefault="001D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E54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762353"/>
    <w:multiLevelType w:val="hybridMultilevel"/>
    <w:tmpl w:val="E5C8E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86D1D"/>
    <w:multiLevelType w:val="hybridMultilevel"/>
    <w:tmpl w:val="99F6D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8E"/>
    <w:rsid w:val="00011211"/>
    <w:rsid w:val="00195675"/>
    <w:rsid w:val="001D4730"/>
    <w:rsid w:val="0027478E"/>
    <w:rsid w:val="002C56D6"/>
    <w:rsid w:val="004877C0"/>
    <w:rsid w:val="00C31C3F"/>
    <w:rsid w:val="00E22C88"/>
    <w:rsid w:val="00F35F4D"/>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B728"/>
  <w15:chartTrackingRefBased/>
  <w15:docId w15:val="{7A200583-0531-F748-BAB6-4154CB1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8E"/>
    <w:rPr>
      <w:rFonts w:ascii="Times New Roman" w:eastAsia="Times New Roman" w:hAnsi="Times New Roman"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7478E"/>
    <w:pPr>
      <w:tabs>
        <w:tab w:val="center" w:pos="4536"/>
        <w:tab w:val="right" w:pos="9072"/>
      </w:tabs>
    </w:pPr>
  </w:style>
  <w:style w:type="character" w:customStyle="1" w:styleId="FooterChar">
    <w:name w:val="Footer Char"/>
    <w:basedOn w:val="DefaultParagraphFont"/>
    <w:link w:val="Footer"/>
    <w:rsid w:val="0027478E"/>
    <w:rPr>
      <w:rFonts w:ascii="Times New Roman" w:eastAsia="Times New Roman" w:hAnsi="Times New Roman" w:cs="Times New Roman"/>
      <w:color w:val="000000"/>
      <w:lang w:val="en-US"/>
    </w:rPr>
  </w:style>
  <w:style w:type="paragraph" w:styleId="ListParagraph">
    <w:name w:val="List Paragraph"/>
    <w:basedOn w:val="Normal"/>
    <w:qFormat/>
    <w:rsid w:val="0027478E"/>
    <w:pPr>
      <w:spacing w:after="200" w:line="276" w:lineRule="auto"/>
      <w:ind w:left="720"/>
      <w:contextualSpacing/>
    </w:pPr>
    <w:rPr>
      <w:rFonts w:ascii="Calibri" w:eastAsia="Calibri" w:hAnsi="Calibri" w:cs="Calibri"/>
      <w:sz w:val="22"/>
      <w:szCs w:val="22"/>
      <w:lang w:val="tr-TR"/>
    </w:rPr>
  </w:style>
  <w:style w:type="paragraph" w:styleId="NormalWeb">
    <w:name w:val="Normal (Web)"/>
    <w:basedOn w:val="Normal"/>
    <w:uiPriority w:val="99"/>
    <w:unhideWhenUsed/>
    <w:rsid w:val="0027478E"/>
    <w:pPr>
      <w:spacing w:before="100" w:beforeAutospacing="1" w:after="100" w:afterAutospacing="1"/>
    </w:pPr>
    <w:rPr>
      <w:color w:val="auto"/>
      <w:lang w:val="en-UA" w:eastAsia="en-GB"/>
    </w:rPr>
  </w:style>
  <w:style w:type="paragraph" w:customStyle="1" w:styleId="rvps3">
    <w:name w:val="rvps3"/>
    <w:basedOn w:val="Normal"/>
    <w:rsid w:val="00F35F4D"/>
    <w:pPr>
      <w:suppressAutoHyphens/>
      <w:jc w:val="both"/>
    </w:pPr>
    <w:rPr>
      <w:color w:val="auto"/>
      <w:lang w:val="uk-UA" w:eastAsia="ar-SA"/>
    </w:rPr>
  </w:style>
  <w:style w:type="character" w:customStyle="1" w:styleId="rvts6">
    <w:name w:val="rvts6"/>
    <w:rsid w:val="00F35F4D"/>
    <w:rPr>
      <w:rFonts w:ascii="Times New Roman" w:hAnsi="Times New Roman" w:cs="Times New Roman" w:hint="default"/>
      <w:spacing w:val="-15"/>
      <w:sz w:val="28"/>
      <w:szCs w:val="28"/>
    </w:rPr>
  </w:style>
  <w:style w:type="character" w:styleId="Hyperlink">
    <w:name w:val="Hyperlink"/>
    <w:basedOn w:val="DefaultParagraphFont"/>
    <w:uiPriority w:val="99"/>
    <w:unhideWhenUsed/>
    <w:rsid w:val="002C56D6"/>
    <w:rPr>
      <w:color w:val="0563C1" w:themeColor="hyperlink"/>
      <w:u w:val="single"/>
    </w:rPr>
  </w:style>
  <w:style w:type="character" w:styleId="UnresolvedMention">
    <w:name w:val="Unresolved Mention"/>
    <w:basedOn w:val="DefaultParagraphFont"/>
    <w:uiPriority w:val="99"/>
    <w:semiHidden/>
    <w:unhideWhenUsed/>
    <w:rsid w:val="002C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lya.kuzyk@l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 Кузик</dc:creator>
  <cp:keywords/>
  <dc:description/>
  <cp:lastModifiedBy>Наталя Кузик</cp:lastModifiedBy>
  <cp:revision>3</cp:revision>
  <dcterms:created xsi:type="dcterms:W3CDTF">2021-10-26T19:09:00Z</dcterms:created>
  <dcterms:modified xsi:type="dcterms:W3CDTF">2021-10-29T10:01:00Z</dcterms:modified>
</cp:coreProperties>
</file>