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8C" w:rsidRPr="004B2324" w:rsidRDefault="00FC578C">
      <w:pPr>
        <w:ind w:firstLine="708"/>
        <w:jc w:val="center"/>
        <w:rPr>
          <w:b/>
          <w:i/>
          <w:sz w:val="22"/>
          <w:szCs w:val="22"/>
          <w:lang w:val="uk-UA"/>
        </w:rPr>
      </w:pPr>
      <w:bookmarkStart w:id="0" w:name="_GoBack"/>
      <w:bookmarkEnd w:id="0"/>
    </w:p>
    <w:p w:rsidR="00FC578C" w:rsidRDefault="00FC578C">
      <w:pPr>
        <w:ind w:firstLine="708"/>
        <w:rPr>
          <w:b/>
          <w:i/>
          <w:sz w:val="22"/>
          <w:szCs w:val="22"/>
          <w:lang w:val="uk-UA"/>
        </w:rPr>
      </w:pPr>
    </w:p>
    <w:tbl>
      <w:tblPr>
        <w:tblW w:w="991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915"/>
      </w:tblGrid>
      <w:tr w:rsidR="00FC578C" w:rsidTr="003C1CD3">
        <w:trPr>
          <w:trHeight w:val="13589"/>
        </w:trPr>
        <w:tc>
          <w:tcPr>
            <w:tcW w:w="9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snapToGrid w:val="0"/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МІНІСТЕРСТВО ОСВІТИ І НАУКИ УКРАЇНИ</w:t>
            </w:r>
          </w:p>
          <w:p w:rsidR="00FC578C" w:rsidRDefault="00FC578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Львівський національний університет імені Івана Франка</w:t>
            </w:r>
          </w:p>
          <w:p w:rsidR="00FC578C" w:rsidRDefault="00FC578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ind w:left="4536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ЗАТВЕРДЖЕНО ВЧЕНОЮ РАДОЮ</w:t>
            </w:r>
          </w:p>
          <w:p w:rsidR="00FC578C" w:rsidRDefault="00FC578C">
            <w:pPr>
              <w:ind w:firstLine="45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Львівського національного університету </w:t>
            </w:r>
          </w:p>
          <w:p w:rsidR="00FC578C" w:rsidRDefault="00FC578C">
            <w:pPr>
              <w:ind w:firstLine="4560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імені Івана Франка</w:t>
            </w:r>
          </w:p>
          <w:p w:rsidR="00FC578C" w:rsidRDefault="00FC578C">
            <w:pPr>
              <w:ind w:left="4536"/>
              <w:rPr>
                <w:color w:val="000000"/>
                <w:sz w:val="22"/>
                <w:szCs w:val="22"/>
                <w:lang w:val="uk-UA"/>
              </w:rPr>
            </w:pPr>
          </w:p>
          <w:p w:rsidR="00FC578C" w:rsidRDefault="00FC578C">
            <w:pPr>
              <w:ind w:left="4536"/>
              <w:rPr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Голова вченої ради</w:t>
            </w:r>
          </w:p>
          <w:p w:rsidR="00FC578C" w:rsidRDefault="00FC578C">
            <w:pPr>
              <w:ind w:left="453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В.П. /_________________/</w:t>
            </w:r>
          </w:p>
          <w:p w:rsidR="00FC578C" w:rsidRDefault="00FC578C">
            <w:pPr>
              <w:ind w:left="4536"/>
              <w:rPr>
                <w:sz w:val="22"/>
                <w:szCs w:val="22"/>
                <w:lang w:val="uk-UA"/>
              </w:rPr>
            </w:pPr>
          </w:p>
          <w:p w:rsidR="00FC578C" w:rsidRDefault="00FC578C">
            <w:pPr>
              <w:ind w:left="453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протокол</w:t>
            </w:r>
            <w:r>
              <w:rPr>
                <w:sz w:val="22"/>
                <w:szCs w:val="22"/>
                <w:lang w:val="uk-UA"/>
              </w:rPr>
              <w:t xml:space="preserve"> № ____ від «</w:t>
            </w:r>
            <w:r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  <w:lang w:val="uk-UA"/>
              </w:rPr>
              <w:t>__» ____________ 20</w:t>
            </w:r>
            <w:r w:rsidR="002F6EE9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 xml:space="preserve"> р.</w:t>
            </w:r>
          </w:p>
          <w:p w:rsidR="00FC578C" w:rsidRDefault="00FC578C">
            <w:pPr>
              <w:ind w:left="4536"/>
              <w:rPr>
                <w:sz w:val="22"/>
                <w:szCs w:val="22"/>
                <w:lang w:val="uk-UA"/>
              </w:rPr>
            </w:pPr>
          </w:p>
          <w:p w:rsidR="00FC578C" w:rsidRDefault="00FC578C">
            <w:pPr>
              <w:ind w:left="453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Освітня програма вводиться в дію з </w:t>
            </w:r>
            <w:r w:rsidR="006530C3" w:rsidRPr="00AB761B">
              <w:rPr>
                <w:sz w:val="22"/>
                <w:szCs w:val="22"/>
              </w:rPr>
              <w:t>_______</w:t>
            </w:r>
            <w:r w:rsidRPr="006530C3">
              <w:rPr>
                <w:sz w:val="22"/>
                <w:szCs w:val="22"/>
                <w:lang w:val="uk-UA"/>
              </w:rPr>
              <w:t xml:space="preserve"> 20</w:t>
            </w:r>
            <w:r w:rsidR="002F6EE9">
              <w:rPr>
                <w:sz w:val="22"/>
                <w:szCs w:val="22"/>
                <w:lang w:val="uk-UA"/>
              </w:rPr>
              <w:t>20</w:t>
            </w:r>
            <w:r>
              <w:rPr>
                <w:sz w:val="22"/>
                <w:szCs w:val="22"/>
                <w:lang w:val="uk-UA"/>
              </w:rPr>
              <w:t xml:space="preserve"> р.</w:t>
            </w:r>
          </w:p>
          <w:p w:rsidR="00FC578C" w:rsidRDefault="00FC578C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  <w:p w:rsidR="00FC578C" w:rsidRDefault="00FC578C">
            <w:pPr>
              <w:spacing w:line="276" w:lineRule="auto"/>
              <w:ind w:left="4536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Ректор         ____________     </w:t>
            </w:r>
            <w:r>
              <w:rPr>
                <w:sz w:val="22"/>
                <w:szCs w:val="22"/>
                <w:lang w:val="uk-UA"/>
              </w:rPr>
              <w:t>/  В. П. Мельник /</w:t>
            </w: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ОСВІТНЬО – ПРОФЕСІЙНА ПРОГРАМА</w:t>
            </w:r>
          </w:p>
          <w:p w:rsidR="00996482" w:rsidRPr="00996482" w:rsidRDefault="00996482">
            <w:pPr>
              <w:jc w:val="center"/>
              <w:rPr>
                <w:b/>
                <w:color w:val="000000"/>
                <w:sz w:val="32"/>
                <w:szCs w:val="32"/>
                <w:lang w:val="uk-UA"/>
              </w:rPr>
            </w:pPr>
            <w:r w:rsidRPr="00996482">
              <w:rPr>
                <w:b/>
                <w:sz w:val="32"/>
                <w:szCs w:val="32"/>
                <w:lang w:val="uk-UA"/>
              </w:rPr>
              <w:t>Латинська-старогрецька та друга іноземна мови і літератури</w:t>
            </w:r>
          </w:p>
          <w:p w:rsidR="00FC578C" w:rsidRPr="005A1124" w:rsidRDefault="00FC57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підготовки </w:t>
            </w:r>
            <w:r w:rsidRPr="005A1124">
              <w:rPr>
                <w:b/>
                <w:color w:val="000000"/>
                <w:sz w:val="22"/>
                <w:szCs w:val="22"/>
                <w:lang w:val="uk-UA"/>
              </w:rPr>
              <w:t>магістр</w:t>
            </w:r>
            <w:r w:rsidR="005A1124" w:rsidRPr="005A1124">
              <w:rPr>
                <w:b/>
                <w:color w:val="000000"/>
                <w:sz w:val="22"/>
                <w:szCs w:val="22"/>
                <w:lang w:val="uk-UA"/>
              </w:rPr>
              <w:t>а</w:t>
            </w:r>
          </w:p>
          <w:p w:rsidR="00FC578C" w:rsidRDefault="00FC578C">
            <w:pPr>
              <w:jc w:val="center"/>
              <w:rPr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Львівського національного університету імені Івана Франка </w:t>
            </w:r>
          </w:p>
          <w:p w:rsidR="00FC578C" w:rsidRDefault="00FC57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DA011A">
              <w:rPr>
                <w:color w:val="000000"/>
                <w:sz w:val="22"/>
                <w:szCs w:val="22"/>
                <w:lang w:val="uk-UA"/>
              </w:rPr>
              <w:t xml:space="preserve">другого рівня </w:t>
            </w:r>
            <w:r>
              <w:rPr>
                <w:color w:val="000000"/>
                <w:sz w:val="22"/>
                <w:szCs w:val="22"/>
                <w:highlight w:val="white"/>
                <w:lang w:val="uk-UA"/>
              </w:rPr>
              <w:t>вищо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ї освіти </w:t>
            </w:r>
          </w:p>
          <w:p w:rsidR="00FC578C" w:rsidRDefault="00FC578C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 xml:space="preserve">за спеціальністю </w:t>
            </w:r>
            <w:r w:rsidR="00281080" w:rsidRPr="00A9637E">
              <w:rPr>
                <w:b/>
                <w:lang w:val="uk-UA"/>
              </w:rPr>
              <w:t xml:space="preserve">035 Філологія                                                                                                     </w:t>
            </w:r>
            <w:r w:rsidRPr="0028108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галузі знань </w:t>
            </w:r>
            <w:r w:rsidR="00A9637E" w:rsidRPr="00A9637E">
              <w:rPr>
                <w:b/>
                <w:lang w:val="uk-UA"/>
              </w:rPr>
              <w:t xml:space="preserve">03 Гуманітарні науки                                                           </w:t>
            </w:r>
            <w:r w:rsidR="00A9637E" w:rsidRPr="00A9637E">
              <w:rPr>
                <w:b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  <w:p w:rsidR="00F8241A" w:rsidRDefault="00FC578C" w:rsidP="00572AA9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Кваліфікація: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highlight w:val="white"/>
                <w:lang w:val="uk-UA"/>
              </w:rPr>
              <w:t xml:space="preserve">Магістр </w:t>
            </w:r>
            <w:r w:rsidR="00A9637E">
              <w:rPr>
                <w:b/>
                <w:color w:val="000000"/>
                <w:sz w:val="22"/>
                <w:szCs w:val="22"/>
                <w:highlight w:val="white"/>
                <w:lang w:val="uk-UA"/>
              </w:rPr>
              <w:t>філології</w:t>
            </w:r>
            <w:r w:rsidR="00572AA9">
              <w:rPr>
                <w:b/>
                <w:color w:val="000000"/>
                <w:sz w:val="22"/>
                <w:szCs w:val="22"/>
                <w:highlight w:val="white"/>
                <w:lang w:val="uk-UA"/>
              </w:rPr>
              <w:t>.</w:t>
            </w:r>
            <w:r w:rsidR="00572AA9" w:rsidRPr="00572AA9">
              <w:rPr>
                <w:color w:val="000000"/>
                <w:sz w:val="22"/>
                <w:szCs w:val="22"/>
                <w:highlight w:val="white"/>
                <w:lang w:val="uk-UA"/>
              </w:rPr>
              <w:t xml:space="preserve"> </w:t>
            </w:r>
            <w:r w:rsidR="00572AA9" w:rsidRPr="00572AA9">
              <w:rPr>
                <w:b/>
                <w:sz w:val="22"/>
                <w:szCs w:val="22"/>
                <w:lang w:val="uk-UA"/>
              </w:rPr>
              <w:t xml:space="preserve">Викладач латинської </w:t>
            </w:r>
            <w:r w:rsidR="005F64CC">
              <w:rPr>
                <w:b/>
                <w:sz w:val="22"/>
                <w:szCs w:val="22"/>
                <w:lang w:val="uk-UA"/>
              </w:rPr>
              <w:t>–</w:t>
            </w:r>
            <w:r w:rsidR="00572AA9" w:rsidRPr="00572AA9">
              <w:rPr>
                <w:b/>
                <w:sz w:val="22"/>
                <w:szCs w:val="22"/>
                <w:lang w:val="uk-UA"/>
              </w:rPr>
              <w:t xml:space="preserve"> старогрецької</w:t>
            </w:r>
            <w:r w:rsidR="00F8241A">
              <w:rPr>
                <w:b/>
                <w:sz w:val="22"/>
                <w:szCs w:val="22"/>
                <w:lang w:val="uk-UA"/>
              </w:rPr>
              <w:t xml:space="preserve"> та другої іноземної мови і літератури</w:t>
            </w: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Pr="00E14449" w:rsidRDefault="00FC578C">
            <w:pPr>
              <w:ind w:left="4536"/>
              <w:rPr>
                <w:b/>
                <w:sz w:val="22"/>
                <w:szCs w:val="22"/>
                <w:lang w:val="uk-UA"/>
              </w:rPr>
            </w:pPr>
          </w:p>
          <w:p w:rsidR="00FC578C" w:rsidRPr="00E14449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Pr="00E14449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572AA9" w:rsidP="00572AA9">
            <w:pPr>
              <w:tabs>
                <w:tab w:val="left" w:pos="6449"/>
              </w:tabs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ab/>
            </w: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rPr>
                <w:b/>
                <w:sz w:val="22"/>
                <w:szCs w:val="22"/>
                <w:lang w:val="uk-UA"/>
              </w:rPr>
            </w:pPr>
          </w:p>
          <w:p w:rsidR="00572AA9" w:rsidRDefault="00572A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2AA9" w:rsidRDefault="00572A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2AA9" w:rsidRDefault="00572A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2AA9" w:rsidRDefault="00572A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2AA9" w:rsidRDefault="00572A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572AA9" w:rsidRDefault="00572AA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C578C" w:rsidRDefault="00A675F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Львів 20</w:t>
            </w:r>
            <w:r w:rsidR="00DA011A">
              <w:rPr>
                <w:b/>
                <w:sz w:val="22"/>
                <w:szCs w:val="22"/>
                <w:lang w:val="uk-UA"/>
              </w:rPr>
              <w:t>20</w:t>
            </w:r>
            <w:r w:rsidR="00FC578C">
              <w:rPr>
                <w:b/>
                <w:sz w:val="22"/>
                <w:szCs w:val="22"/>
                <w:lang w:val="uk-UA"/>
              </w:rPr>
              <w:t xml:space="preserve"> р.</w:t>
            </w:r>
          </w:p>
          <w:p w:rsidR="00246E6D" w:rsidRDefault="00246E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246E6D" w:rsidRDefault="00246E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246E6D" w:rsidRDefault="00246E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246E6D" w:rsidRDefault="00246E6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E14449" w:rsidRDefault="00E14449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C578C" w:rsidRDefault="00FC578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F4F2A" w:rsidRDefault="00FC578C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</w:t>
            </w:r>
            <w:r w:rsidR="00E14449" w:rsidRPr="00FF4F2A">
              <w:rPr>
                <w:b/>
                <w:sz w:val="22"/>
                <w:szCs w:val="22"/>
                <w:lang w:val="uk-UA"/>
              </w:rPr>
              <w:t>озроб</w:t>
            </w:r>
            <w:r>
              <w:rPr>
                <w:b/>
                <w:sz w:val="22"/>
                <w:szCs w:val="22"/>
                <w:lang w:val="uk-UA"/>
              </w:rPr>
              <w:t>лено</w:t>
            </w:r>
            <w:r w:rsidR="00FF4F2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робочою</w:t>
            </w:r>
            <w:r w:rsidR="00FF4F2A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групою спеціальності </w:t>
            </w:r>
            <w:r w:rsidR="00FF4F2A" w:rsidRPr="00A9637E">
              <w:rPr>
                <w:b/>
                <w:lang w:val="uk-UA"/>
              </w:rPr>
              <w:t xml:space="preserve">035 Філологія                                                                                                  </w:t>
            </w:r>
            <w:r w:rsidR="00FF4F2A" w:rsidRPr="00281080">
              <w:rPr>
                <w:b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у складі</w:t>
            </w:r>
            <w:r w:rsidRPr="00FF4F2A">
              <w:rPr>
                <w:b/>
                <w:sz w:val="22"/>
                <w:szCs w:val="22"/>
                <w:lang w:val="uk-UA"/>
              </w:rPr>
              <w:t>:</w:t>
            </w:r>
          </w:p>
          <w:p w:rsidR="00DA011A" w:rsidRPr="00B012AC" w:rsidRDefault="00DA011A" w:rsidP="00DA011A">
            <w:pPr>
              <w:pStyle w:val="ab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Доктор філологічних наук,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01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кафедри</w:t>
            </w:r>
            <w:proofErr w:type="spellEnd"/>
            <w:r w:rsidRPr="00B01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1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класичної</w:t>
            </w:r>
            <w:proofErr w:type="spellEnd"/>
            <w:r w:rsidRPr="00B01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1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філології</w:t>
            </w:r>
            <w:proofErr w:type="spellEnd"/>
            <w:r w:rsidRPr="00B01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B0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Чернюх Б. В. (гарант освітньої програми)</w:t>
            </w:r>
          </w:p>
          <w:p w:rsidR="00DA011A" w:rsidRPr="00B012AC" w:rsidRDefault="00DA011A" w:rsidP="00DA011A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B012AC">
              <w:rPr>
                <w:shd w:val="clear" w:color="auto" w:fill="FFFFFF"/>
              </w:rPr>
              <w:t xml:space="preserve">Кандидат </w:t>
            </w:r>
            <w:proofErr w:type="spellStart"/>
            <w:r w:rsidRPr="00DA011A">
              <w:rPr>
                <w:shd w:val="clear" w:color="auto" w:fill="FFFFFF"/>
              </w:rPr>
              <w:t>філо</w:t>
            </w:r>
            <w:proofErr w:type="spellEnd"/>
            <w:r w:rsidRPr="00DA011A">
              <w:rPr>
                <w:i/>
                <w:shd w:val="clear" w:color="auto" w:fill="FFFFFF"/>
                <w:lang w:val="uk-UA"/>
              </w:rPr>
              <w:t>л</w:t>
            </w:r>
            <w:r w:rsidRPr="00DA011A">
              <w:rPr>
                <w:rStyle w:val="af1"/>
                <w:bCs/>
                <w:i w:val="0"/>
                <w:shd w:val="clear" w:color="auto" w:fill="FFFFFF"/>
              </w:rPr>
              <w:t>о</w:t>
            </w:r>
            <w:proofErr w:type="spellStart"/>
            <w:r w:rsidRPr="00DA011A">
              <w:rPr>
                <w:rStyle w:val="af1"/>
                <w:bCs/>
                <w:i w:val="0"/>
                <w:shd w:val="clear" w:color="auto" w:fill="FFFFFF"/>
                <w:lang w:val="uk-UA"/>
              </w:rPr>
              <w:t>гічних</w:t>
            </w:r>
            <w:proofErr w:type="spellEnd"/>
            <w:r w:rsidRPr="00DA011A">
              <w:rPr>
                <w:rStyle w:val="af1"/>
                <w:bCs/>
                <w:i w:val="0"/>
                <w:shd w:val="clear" w:color="auto" w:fill="FFFFFF"/>
                <w:lang w:val="uk-UA"/>
              </w:rPr>
              <w:t xml:space="preserve"> наук, доцент</w:t>
            </w:r>
            <w:r w:rsidRPr="00B012AC">
              <w:rPr>
                <w:rStyle w:val="af1"/>
                <w:bCs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012AC">
              <w:rPr>
                <w:shd w:val="clear" w:color="auto" w:fill="FFFFFF"/>
              </w:rPr>
              <w:t>кафедри</w:t>
            </w:r>
            <w:proofErr w:type="spellEnd"/>
            <w:r w:rsidRPr="00B012AC">
              <w:rPr>
                <w:shd w:val="clear" w:color="auto" w:fill="FFFFFF"/>
              </w:rPr>
              <w:t xml:space="preserve"> </w:t>
            </w:r>
            <w:proofErr w:type="spellStart"/>
            <w:r w:rsidRPr="00B012AC">
              <w:rPr>
                <w:shd w:val="clear" w:color="auto" w:fill="FFFFFF"/>
              </w:rPr>
              <w:t>класичної</w:t>
            </w:r>
            <w:proofErr w:type="spellEnd"/>
            <w:r w:rsidRPr="00B012AC">
              <w:rPr>
                <w:shd w:val="clear" w:color="auto" w:fill="FFFFFF"/>
              </w:rPr>
              <w:t xml:space="preserve"> </w:t>
            </w:r>
            <w:proofErr w:type="spellStart"/>
            <w:r w:rsidRPr="00B012AC">
              <w:rPr>
                <w:shd w:val="clear" w:color="auto" w:fill="FFFFFF"/>
              </w:rPr>
              <w:t>філології</w:t>
            </w:r>
            <w:proofErr w:type="spellEnd"/>
            <w:r w:rsidRPr="00B012AC">
              <w:rPr>
                <w:shd w:val="clear" w:color="auto" w:fill="FFFFFF"/>
              </w:rPr>
              <w:t> </w:t>
            </w:r>
            <w:r w:rsidRPr="00B012AC">
              <w:rPr>
                <w:shd w:val="clear" w:color="auto" w:fill="FFFFFF"/>
                <w:lang w:val="uk-UA"/>
              </w:rPr>
              <w:t>Домбровський М. Б.</w:t>
            </w:r>
          </w:p>
          <w:p w:rsidR="00DA011A" w:rsidRPr="00B012AC" w:rsidRDefault="00DA011A" w:rsidP="00DA011A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B012AC">
              <w:rPr>
                <w:shd w:val="clear" w:color="auto" w:fill="FFFFFF"/>
              </w:rPr>
              <w:t xml:space="preserve">Кандидат </w:t>
            </w:r>
            <w:proofErr w:type="spellStart"/>
            <w:r w:rsidRPr="00B012AC">
              <w:rPr>
                <w:shd w:val="clear" w:color="auto" w:fill="FFFFFF"/>
              </w:rPr>
              <w:t>філологічних</w:t>
            </w:r>
            <w:proofErr w:type="spellEnd"/>
            <w:r w:rsidRPr="00B012AC">
              <w:rPr>
                <w:shd w:val="clear" w:color="auto" w:fill="FFFFFF"/>
              </w:rPr>
              <w:t xml:space="preserve"> наук, </w:t>
            </w:r>
            <w:r w:rsidRPr="00B012AC">
              <w:rPr>
                <w:shd w:val="clear" w:color="auto" w:fill="FFFFFF"/>
                <w:lang w:val="uk-UA"/>
              </w:rPr>
              <w:t xml:space="preserve">доцент </w:t>
            </w:r>
            <w:proofErr w:type="spellStart"/>
            <w:r w:rsidRPr="00B012AC">
              <w:rPr>
                <w:shd w:val="clear" w:color="auto" w:fill="FFFFFF"/>
              </w:rPr>
              <w:t>кафедри</w:t>
            </w:r>
            <w:proofErr w:type="spellEnd"/>
            <w:r w:rsidRPr="00B012AC">
              <w:rPr>
                <w:shd w:val="clear" w:color="auto" w:fill="FFFFFF"/>
              </w:rPr>
              <w:t xml:space="preserve"> </w:t>
            </w:r>
            <w:proofErr w:type="spellStart"/>
            <w:r w:rsidRPr="00B012AC">
              <w:rPr>
                <w:shd w:val="clear" w:color="auto" w:fill="FFFFFF"/>
              </w:rPr>
              <w:t>класичної</w:t>
            </w:r>
            <w:proofErr w:type="spellEnd"/>
            <w:r w:rsidRPr="00B012AC">
              <w:rPr>
                <w:shd w:val="clear" w:color="auto" w:fill="FFFFFF"/>
              </w:rPr>
              <w:t xml:space="preserve"> </w:t>
            </w:r>
            <w:proofErr w:type="spellStart"/>
            <w:r w:rsidRPr="00B012AC">
              <w:rPr>
                <w:shd w:val="clear" w:color="auto" w:fill="FFFFFF"/>
              </w:rPr>
              <w:t>філології</w:t>
            </w:r>
            <w:proofErr w:type="spellEnd"/>
            <w:r w:rsidRPr="00B012AC">
              <w:rPr>
                <w:shd w:val="clear" w:color="auto" w:fill="FFFFFF"/>
              </w:rPr>
              <w:t> </w:t>
            </w:r>
            <w:proofErr w:type="spellStart"/>
            <w:r w:rsidRPr="00B012AC">
              <w:rPr>
                <w:shd w:val="clear" w:color="auto" w:fill="FFFFFF"/>
                <w:lang w:val="uk-UA"/>
              </w:rPr>
              <w:t>Сафроняк</w:t>
            </w:r>
            <w:proofErr w:type="spellEnd"/>
            <w:r w:rsidRPr="00B012AC">
              <w:rPr>
                <w:shd w:val="clear" w:color="auto" w:fill="FFFFFF"/>
                <w:lang w:val="uk-UA"/>
              </w:rPr>
              <w:t xml:space="preserve"> О. В.</w:t>
            </w:r>
          </w:p>
          <w:p w:rsidR="00DA011A" w:rsidRPr="003C1946" w:rsidRDefault="00DA011A" w:rsidP="00DA011A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3C1946">
              <w:rPr>
                <w:shd w:val="clear" w:color="auto" w:fill="FFFFFF"/>
              </w:rPr>
              <w:t xml:space="preserve">Кандидат </w:t>
            </w:r>
            <w:proofErr w:type="spellStart"/>
            <w:r w:rsidRPr="003C1946">
              <w:rPr>
                <w:shd w:val="clear" w:color="auto" w:fill="FFFFFF"/>
              </w:rPr>
              <w:t>філологічних</w:t>
            </w:r>
            <w:proofErr w:type="spellEnd"/>
            <w:r w:rsidRPr="003C1946">
              <w:rPr>
                <w:shd w:val="clear" w:color="auto" w:fill="FFFFFF"/>
              </w:rPr>
              <w:t xml:space="preserve"> наук, </w:t>
            </w:r>
            <w:r w:rsidRPr="003C1946">
              <w:rPr>
                <w:shd w:val="clear" w:color="auto" w:fill="FFFFFF"/>
                <w:lang w:val="uk-UA"/>
              </w:rPr>
              <w:t xml:space="preserve">доцент </w:t>
            </w:r>
            <w:proofErr w:type="spellStart"/>
            <w:r w:rsidRPr="003C1946">
              <w:rPr>
                <w:shd w:val="clear" w:color="auto" w:fill="FFFFFF"/>
              </w:rPr>
              <w:t>кафедрикласичноїфілології</w:t>
            </w:r>
            <w:proofErr w:type="spellEnd"/>
            <w:r w:rsidRPr="003C1946">
              <w:rPr>
                <w:shd w:val="clear" w:color="auto" w:fill="FFFFFF"/>
              </w:rPr>
              <w:t> </w:t>
            </w:r>
            <w:r w:rsidRPr="003C1946">
              <w:rPr>
                <w:shd w:val="clear" w:color="auto" w:fill="FFFFFF"/>
                <w:lang w:val="uk-UA"/>
              </w:rPr>
              <w:t>Глущенко Л. М.</w:t>
            </w:r>
          </w:p>
          <w:p w:rsidR="00DA011A" w:rsidRPr="00B012AC" w:rsidRDefault="00DA011A" w:rsidP="00DA011A">
            <w:pPr>
              <w:numPr>
                <w:ilvl w:val="0"/>
                <w:numId w:val="10"/>
              </w:numPr>
              <w:jc w:val="both"/>
              <w:rPr>
                <w:lang w:val="uk-UA"/>
              </w:rPr>
            </w:pPr>
            <w:r w:rsidRPr="00D63B7A">
              <w:rPr>
                <w:shd w:val="clear" w:color="auto" w:fill="FFFFFF"/>
                <w:lang w:val="uk-UA"/>
              </w:rPr>
              <w:t>Кандидат філологічних наук,</w:t>
            </w:r>
            <w:r w:rsidRPr="00B012AC">
              <w:rPr>
                <w:shd w:val="clear" w:color="auto" w:fill="FFFFFF"/>
              </w:rPr>
              <w:t> </w:t>
            </w:r>
            <w:r w:rsidRPr="00B012AC">
              <w:rPr>
                <w:shd w:val="clear" w:color="auto" w:fill="FFFFFF"/>
                <w:lang w:val="uk-UA"/>
              </w:rPr>
              <w:t xml:space="preserve">доцент </w:t>
            </w:r>
            <w:r w:rsidRPr="00D63B7A">
              <w:rPr>
                <w:shd w:val="clear" w:color="auto" w:fill="FFFFFF"/>
                <w:lang w:val="uk-UA"/>
              </w:rPr>
              <w:t xml:space="preserve">кафедри </w:t>
            </w:r>
            <w:r>
              <w:rPr>
                <w:shd w:val="clear" w:color="auto" w:fill="FFFFFF"/>
                <w:lang w:val="uk-UA"/>
              </w:rPr>
              <w:t>англійської</w:t>
            </w:r>
            <w:r w:rsidRPr="00D63B7A">
              <w:rPr>
                <w:shd w:val="clear" w:color="auto" w:fill="FFFFFF"/>
                <w:lang w:val="uk-UA"/>
              </w:rPr>
              <w:t xml:space="preserve"> філології</w:t>
            </w:r>
            <w:r w:rsidRPr="00B012AC">
              <w:rPr>
                <w:shd w:val="clear" w:color="auto" w:fill="FFFFFF"/>
              </w:rPr>
              <w:t> </w:t>
            </w:r>
            <w:proofErr w:type="spellStart"/>
            <w:r>
              <w:rPr>
                <w:shd w:val="clear" w:color="auto" w:fill="FFFFFF"/>
                <w:lang w:val="uk-UA"/>
              </w:rPr>
              <w:t>Оршинська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Т. З.</w:t>
            </w:r>
          </w:p>
          <w:p w:rsidR="00FF4F2A" w:rsidRDefault="00CE3264" w:rsidP="00FF4F2A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FC578C">
              <w:rPr>
                <w:sz w:val="22"/>
                <w:szCs w:val="22"/>
                <w:lang w:val="uk-UA"/>
              </w:rPr>
              <w:t xml:space="preserve"> </w:t>
            </w:r>
          </w:p>
          <w:p w:rsidR="00FF4F2A" w:rsidRDefault="00FF4F2A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F4F2A" w:rsidRDefault="00FF4F2A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F4F2A" w:rsidRDefault="00FF4F2A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F4F2A" w:rsidRDefault="00FF4F2A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F4F2A" w:rsidRDefault="00FF4F2A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F4F2A" w:rsidRDefault="00FF4F2A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FF4F2A" w:rsidRDefault="00FF4F2A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Керівник проектної групи,</w:t>
            </w:r>
          </w:p>
          <w:p w:rsidR="000624F4" w:rsidRDefault="000624F4" w:rsidP="00DA1F07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  гарант освітньої програми                 </w:t>
            </w:r>
            <w:r w:rsidR="00DA1F07">
              <w:rPr>
                <w:b/>
                <w:sz w:val="22"/>
                <w:szCs w:val="22"/>
                <w:lang w:val="uk-UA"/>
              </w:rPr>
              <w:t>зав. кафедри класичної філології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="00DA1F07">
              <w:rPr>
                <w:b/>
                <w:sz w:val="22"/>
                <w:szCs w:val="22"/>
                <w:lang w:val="uk-UA"/>
              </w:rPr>
              <w:t xml:space="preserve">Чернюх Б. В.                          </w:t>
            </w: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</w:t>
            </w: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DA1F07" w:rsidRDefault="00DA1F07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ПОГОДЖЕНО</w:t>
            </w: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Вчена рада факультету</w:t>
            </w:r>
            <w:r w:rsidR="00B27957">
              <w:rPr>
                <w:b/>
                <w:sz w:val="22"/>
                <w:szCs w:val="22"/>
                <w:lang w:val="uk-UA"/>
              </w:rPr>
              <w:t xml:space="preserve"> іноземних мов</w:t>
            </w:r>
            <w:r>
              <w:rPr>
                <w:b/>
                <w:sz w:val="22"/>
                <w:szCs w:val="22"/>
                <w:lang w:val="uk-UA"/>
              </w:rPr>
              <w:t xml:space="preserve">  </w:t>
            </w:r>
          </w:p>
          <w:p w:rsidR="00186CA5" w:rsidRPr="00186CA5" w:rsidRDefault="000624F4" w:rsidP="00186CA5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</w:t>
            </w:r>
            <w:r w:rsidR="00186CA5" w:rsidRPr="00186CA5">
              <w:rPr>
                <w:b/>
                <w:sz w:val="22"/>
                <w:szCs w:val="22"/>
                <w:lang w:val="uk-UA"/>
              </w:rPr>
              <w:t>Протокол №  10  від 23 червня 2020 року</w:t>
            </w: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  <w:p w:rsidR="000624F4" w:rsidRDefault="000624F4" w:rsidP="000624F4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 </w:t>
            </w:r>
            <w:r w:rsidR="00393FD7">
              <w:rPr>
                <w:b/>
                <w:sz w:val="22"/>
                <w:szCs w:val="22"/>
                <w:lang w:val="uk-UA"/>
              </w:rPr>
              <w:t>В. о. д</w:t>
            </w:r>
            <w:r>
              <w:rPr>
                <w:b/>
                <w:sz w:val="22"/>
                <w:szCs w:val="22"/>
                <w:lang w:val="uk-UA"/>
              </w:rPr>
              <w:t>екан</w:t>
            </w:r>
            <w:r w:rsidR="00393FD7">
              <w:rPr>
                <w:b/>
                <w:sz w:val="22"/>
                <w:szCs w:val="22"/>
                <w:lang w:val="uk-UA"/>
              </w:rPr>
              <w:t>а</w:t>
            </w:r>
            <w:r>
              <w:rPr>
                <w:b/>
                <w:sz w:val="22"/>
                <w:szCs w:val="22"/>
                <w:lang w:val="uk-UA"/>
              </w:rPr>
              <w:t xml:space="preserve"> факультету</w:t>
            </w:r>
            <w:r w:rsidR="00B27957">
              <w:rPr>
                <w:b/>
                <w:sz w:val="22"/>
                <w:szCs w:val="22"/>
                <w:lang w:val="uk-UA"/>
              </w:rPr>
              <w:t xml:space="preserve"> іноземних мов  </w:t>
            </w:r>
            <w:r>
              <w:rPr>
                <w:b/>
                <w:sz w:val="22"/>
                <w:szCs w:val="22"/>
                <w:lang w:val="uk-UA"/>
              </w:rPr>
              <w:t xml:space="preserve">                                 </w:t>
            </w:r>
            <w:r w:rsidR="00D17794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 xml:space="preserve">    </w:t>
            </w:r>
            <w:r w:rsidR="00393FD7">
              <w:rPr>
                <w:b/>
                <w:sz w:val="22"/>
                <w:szCs w:val="22"/>
                <w:lang w:val="uk-UA"/>
              </w:rPr>
              <w:t>доц</w:t>
            </w:r>
            <w:r w:rsidR="00B27957">
              <w:rPr>
                <w:b/>
                <w:sz w:val="22"/>
                <w:szCs w:val="22"/>
                <w:lang w:val="uk-UA"/>
              </w:rPr>
              <w:t xml:space="preserve">. </w:t>
            </w:r>
            <w:proofErr w:type="spellStart"/>
            <w:r w:rsidR="00393FD7">
              <w:rPr>
                <w:b/>
                <w:sz w:val="22"/>
                <w:szCs w:val="22"/>
                <w:lang w:val="uk-UA"/>
              </w:rPr>
              <w:t>Бораковський</w:t>
            </w:r>
            <w:proofErr w:type="spellEnd"/>
            <w:r w:rsidR="00393FD7">
              <w:rPr>
                <w:b/>
                <w:sz w:val="22"/>
                <w:szCs w:val="22"/>
                <w:lang w:val="uk-UA"/>
              </w:rPr>
              <w:t xml:space="preserve"> Л. А.</w:t>
            </w:r>
          </w:p>
          <w:p w:rsidR="00FC578C" w:rsidRPr="00DA011A" w:rsidRDefault="00FC578C">
            <w:pPr>
              <w:jc w:val="both"/>
              <w:rPr>
                <w:lang w:val="uk-UA"/>
              </w:rPr>
            </w:pPr>
          </w:p>
        </w:tc>
      </w:tr>
    </w:tbl>
    <w:p w:rsidR="00FC578C" w:rsidRDefault="00FC578C">
      <w:pPr>
        <w:ind w:firstLine="708"/>
        <w:rPr>
          <w:b/>
          <w:sz w:val="22"/>
          <w:szCs w:val="22"/>
          <w:lang w:val="uk-UA"/>
        </w:rPr>
      </w:pPr>
    </w:p>
    <w:p w:rsidR="003C1CD3" w:rsidRDefault="003C1CD3">
      <w:pPr>
        <w:ind w:firstLine="708"/>
        <w:rPr>
          <w:b/>
          <w:sz w:val="22"/>
          <w:szCs w:val="22"/>
          <w:lang w:val="uk-UA"/>
        </w:rPr>
      </w:pPr>
    </w:p>
    <w:p w:rsidR="003C1CD3" w:rsidRDefault="003C1CD3">
      <w:pPr>
        <w:ind w:firstLine="708"/>
        <w:rPr>
          <w:b/>
          <w:sz w:val="22"/>
          <w:szCs w:val="22"/>
          <w:lang w:val="uk-UA"/>
        </w:rPr>
      </w:pPr>
    </w:p>
    <w:p w:rsidR="003C1CD3" w:rsidRDefault="003C1CD3">
      <w:pPr>
        <w:ind w:firstLine="708"/>
        <w:rPr>
          <w:b/>
          <w:sz w:val="22"/>
          <w:szCs w:val="22"/>
          <w:lang w:val="uk-UA"/>
        </w:rPr>
      </w:pPr>
    </w:p>
    <w:p w:rsidR="003C1CD3" w:rsidRDefault="003C1CD3">
      <w:pPr>
        <w:ind w:firstLine="708"/>
        <w:rPr>
          <w:b/>
          <w:sz w:val="22"/>
          <w:szCs w:val="22"/>
          <w:lang w:val="uk-UA"/>
        </w:rPr>
      </w:pPr>
    </w:p>
    <w:p w:rsidR="00FC578C" w:rsidRDefault="00FC578C">
      <w:pPr>
        <w:ind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 xml:space="preserve">1. </w:t>
      </w:r>
      <w:r>
        <w:rPr>
          <w:b/>
          <w:bCs/>
          <w:lang w:val="uk-UA"/>
        </w:rPr>
        <w:t>Профіль освітньої програм</w:t>
      </w:r>
      <w:r w:rsidR="00781A4A">
        <w:rPr>
          <w:b/>
          <w:bCs/>
          <w:lang w:val="uk-UA"/>
        </w:rPr>
        <w:t>и</w:t>
      </w:r>
      <w:r>
        <w:rPr>
          <w:b/>
          <w:bCs/>
          <w:lang w:val="uk-UA"/>
        </w:rPr>
        <w:t xml:space="preserve"> м</w:t>
      </w:r>
      <w:r>
        <w:rPr>
          <w:b/>
          <w:bCs/>
          <w:color w:val="000000"/>
          <w:lang w:val="uk-UA" w:eastAsia="uk-UA"/>
        </w:rPr>
        <w:t>агістр за спеціальністю «</w:t>
      </w:r>
      <w:r w:rsidR="003C1CD3">
        <w:rPr>
          <w:b/>
          <w:bCs/>
          <w:color w:val="000000"/>
          <w:lang w:val="uk-UA" w:eastAsia="uk-UA"/>
        </w:rPr>
        <w:t>Філологія</w:t>
      </w:r>
      <w:r>
        <w:rPr>
          <w:b/>
          <w:bCs/>
          <w:color w:val="000000"/>
          <w:lang w:val="uk-UA" w:eastAsia="uk-UA"/>
        </w:rPr>
        <w:t>».</w:t>
      </w:r>
    </w:p>
    <w:tbl>
      <w:tblPr>
        <w:tblW w:w="991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681"/>
        <w:gridCol w:w="6238"/>
      </w:tblGrid>
      <w:tr w:rsidR="00FC578C" w:rsidTr="00193B97">
        <w:trPr>
          <w:trHeight w:val="443"/>
        </w:trPr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І. Загальна інформація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Pr="00D17794" w:rsidRDefault="00FC578C">
            <w:pPr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Львівський національний університет </w:t>
            </w:r>
          </w:p>
          <w:p w:rsidR="00FC578C" w:rsidRDefault="00FC578C">
            <w:r>
              <w:rPr>
                <w:sz w:val="22"/>
                <w:szCs w:val="22"/>
                <w:lang w:val="uk-UA"/>
              </w:rPr>
              <w:t xml:space="preserve">імені Івана Франка </w:t>
            </w:r>
          </w:p>
        </w:tc>
      </w:tr>
      <w:tr w:rsidR="00FC578C" w:rsidRPr="00781A4A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Ступінь в</w:t>
            </w:r>
            <w:r w:rsidR="00E015E2">
              <w:rPr>
                <w:b/>
                <w:sz w:val="22"/>
                <w:szCs w:val="22"/>
                <w:lang w:val="uk-UA"/>
              </w:rPr>
              <w:t>ищої освіти</w:t>
            </w:r>
            <w:r>
              <w:rPr>
                <w:b/>
                <w:sz w:val="22"/>
                <w:szCs w:val="22"/>
                <w:lang w:val="uk-UA"/>
              </w:rPr>
              <w:t xml:space="preserve"> та назва кваліфікації </w:t>
            </w:r>
          </w:p>
          <w:p w:rsidR="00FC578C" w:rsidRDefault="00FC578C"/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996482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Магістр</w:t>
            </w:r>
            <w:r w:rsidR="00FC578C">
              <w:rPr>
                <w:sz w:val="22"/>
                <w:szCs w:val="22"/>
                <w:lang w:val="uk-UA"/>
              </w:rPr>
              <w:t xml:space="preserve"> </w:t>
            </w:r>
          </w:p>
          <w:p w:rsidR="00FC578C" w:rsidRPr="00092CB0" w:rsidRDefault="00092CB0" w:rsidP="00DA011A">
            <w:pPr>
              <w:pStyle w:val="5"/>
              <w:jc w:val="left"/>
              <w:rPr>
                <w:sz w:val="22"/>
                <w:szCs w:val="22"/>
                <w:lang w:val="uk-UA"/>
              </w:rPr>
            </w:pPr>
            <w:r w:rsidRPr="001574C0">
              <w:rPr>
                <w:sz w:val="22"/>
                <w:szCs w:val="22"/>
                <w:lang w:val="uk-UA"/>
              </w:rPr>
              <w:t>Кваліфікація:</w:t>
            </w:r>
            <w:r>
              <w:rPr>
                <w:b w:val="0"/>
                <w:sz w:val="22"/>
                <w:szCs w:val="22"/>
                <w:lang w:val="uk-UA"/>
              </w:rPr>
              <w:t xml:space="preserve"> </w:t>
            </w:r>
            <w:r w:rsidR="00996482">
              <w:rPr>
                <w:color w:val="000000"/>
                <w:sz w:val="22"/>
                <w:szCs w:val="22"/>
                <w:highlight w:val="white"/>
                <w:lang w:val="uk-UA"/>
              </w:rPr>
              <w:t>Магістр філології.</w:t>
            </w:r>
            <w:r w:rsidR="00996482" w:rsidRPr="00572AA9">
              <w:rPr>
                <w:color w:val="000000"/>
                <w:sz w:val="22"/>
                <w:szCs w:val="22"/>
                <w:highlight w:val="white"/>
                <w:lang w:val="uk-UA"/>
              </w:rPr>
              <w:t xml:space="preserve"> </w:t>
            </w:r>
            <w:r w:rsidR="00996482" w:rsidRPr="00572AA9">
              <w:rPr>
                <w:sz w:val="22"/>
                <w:szCs w:val="22"/>
                <w:lang w:val="uk-UA"/>
              </w:rPr>
              <w:t xml:space="preserve">Викладач латинської </w:t>
            </w:r>
            <w:r w:rsidR="00996482">
              <w:rPr>
                <w:sz w:val="22"/>
                <w:szCs w:val="22"/>
                <w:lang w:val="uk-UA"/>
              </w:rPr>
              <w:t>–</w:t>
            </w:r>
            <w:r w:rsidR="00996482" w:rsidRPr="00572AA9">
              <w:rPr>
                <w:sz w:val="22"/>
                <w:szCs w:val="22"/>
                <w:lang w:val="uk-UA"/>
              </w:rPr>
              <w:t xml:space="preserve"> старогрецької</w:t>
            </w:r>
            <w:r w:rsidR="00996482">
              <w:rPr>
                <w:sz w:val="22"/>
                <w:szCs w:val="22"/>
                <w:lang w:val="uk-UA"/>
              </w:rPr>
              <w:t xml:space="preserve"> та другої іноземної мови і літератури</w:t>
            </w:r>
            <w:r w:rsidR="003C1CD3" w:rsidRPr="003C1CD3">
              <w:rPr>
                <w:sz w:val="22"/>
                <w:szCs w:val="22"/>
                <w:lang w:val="uk-UA"/>
              </w:rPr>
              <w:t xml:space="preserve"> </w:t>
            </w:r>
            <w:r w:rsidR="003C1CD3" w:rsidRPr="003C1CD3">
              <w:rPr>
                <w:lang w:val="uk-UA"/>
              </w:rPr>
              <w:t xml:space="preserve">                                                                                                       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Офіційна назва освітньої програми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18293A" w:rsidRDefault="0018293A" w:rsidP="0018293A">
            <w:pPr>
              <w:jc w:val="both"/>
            </w:pPr>
            <w:r w:rsidRPr="0018293A">
              <w:rPr>
                <w:sz w:val="22"/>
                <w:szCs w:val="22"/>
                <w:lang w:val="uk-UA"/>
              </w:rPr>
              <w:t>Латинська-старогрецька та друга іноземна мови і літератури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Тип  диплома та обсяг освітньої  програми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 w:rsidP="00996482">
            <w:r>
              <w:rPr>
                <w:sz w:val="22"/>
                <w:szCs w:val="22"/>
                <w:lang w:val="uk-UA"/>
              </w:rPr>
              <w:t>Диплом магістра, 1 рік 4 місяці</w:t>
            </w:r>
            <w:r w:rsidR="00D07293">
              <w:rPr>
                <w:sz w:val="22"/>
                <w:szCs w:val="22"/>
                <w:lang w:val="uk-UA"/>
              </w:rPr>
              <w:t>,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D07293">
              <w:rPr>
                <w:sz w:val="22"/>
                <w:szCs w:val="22"/>
                <w:lang w:val="uk-UA"/>
              </w:rPr>
              <w:t xml:space="preserve">90 кредитів 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Наявність акредитації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863" w:rsidRDefault="000624F4" w:rsidP="000624F4">
            <w:pPr>
              <w:rPr>
                <w:sz w:val="22"/>
                <w:szCs w:val="22"/>
                <w:lang w:val="uk-UA"/>
              </w:rPr>
            </w:pPr>
            <w:r w:rsidRPr="000624F4">
              <w:rPr>
                <w:sz w:val="22"/>
                <w:szCs w:val="22"/>
                <w:lang w:val="uk-UA"/>
              </w:rPr>
              <w:t xml:space="preserve">Сертифікат про акредитацію </w:t>
            </w:r>
          </w:p>
          <w:p w:rsidR="000624F4" w:rsidRPr="00337C35" w:rsidRDefault="000624F4" w:rsidP="000624F4">
            <w:pPr>
              <w:rPr>
                <w:sz w:val="22"/>
                <w:szCs w:val="22"/>
                <w:lang w:val="uk-UA"/>
              </w:rPr>
            </w:pPr>
            <w:r w:rsidRPr="00337C35">
              <w:rPr>
                <w:sz w:val="22"/>
                <w:szCs w:val="22"/>
                <w:lang w:val="uk-UA"/>
              </w:rPr>
              <w:t>Серія НД №1492</w:t>
            </w:r>
            <w:r w:rsidR="00F875A3" w:rsidRPr="00337C35">
              <w:rPr>
                <w:sz w:val="22"/>
                <w:szCs w:val="22"/>
                <w:lang w:val="uk-UA"/>
              </w:rPr>
              <w:t>659</w:t>
            </w:r>
            <w:r w:rsidRPr="00337C35">
              <w:rPr>
                <w:sz w:val="22"/>
                <w:szCs w:val="22"/>
                <w:lang w:val="uk-UA"/>
              </w:rPr>
              <w:t xml:space="preserve"> від 25 вересня 2017 р.</w:t>
            </w:r>
          </w:p>
          <w:p w:rsidR="000624F4" w:rsidRPr="00337C35" w:rsidRDefault="000624F4" w:rsidP="000624F4">
            <w:pPr>
              <w:rPr>
                <w:sz w:val="22"/>
                <w:szCs w:val="22"/>
                <w:lang w:val="uk-UA"/>
              </w:rPr>
            </w:pPr>
            <w:r w:rsidRPr="00337C35">
              <w:rPr>
                <w:sz w:val="22"/>
                <w:szCs w:val="22"/>
                <w:lang w:val="uk-UA"/>
              </w:rPr>
              <w:t xml:space="preserve">Львівський національний університет імені Івана Франка відповідно до рішення Акредитаційної комісії від 27 грудня 2013  р. протокол №108 </w:t>
            </w:r>
          </w:p>
          <w:p w:rsidR="000624F4" w:rsidRPr="00337C35" w:rsidRDefault="000624F4" w:rsidP="000624F4">
            <w:pPr>
              <w:rPr>
                <w:sz w:val="22"/>
                <w:szCs w:val="22"/>
              </w:rPr>
            </w:pPr>
            <w:r w:rsidRPr="00337C35">
              <w:rPr>
                <w:sz w:val="22"/>
                <w:szCs w:val="22"/>
              </w:rPr>
              <w:t xml:space="preserve">(наказ МОН </w:t>
            </w:r>
            <w:proofErr w:type="spellStart"/>
            <w:r w:rsidRPr="00337C35">
              <w:rPr>
                <w:sz w:val="22"/>
                <w:szCs w:val="22"/>
              </w:rPr>
              <w:t>України</w:t>
            </w:r>
            <w:proofErr w:type="spellEnd"/>
            <w:r w:rsidRPr="00337C35">
              <w:rPr>
                <w:sz w:val="22"/>
                <w:szCs w:val="22"/>
              </w:rPr>
              <w:t xml:space="preserve"> </w:t>
            </w:r>
            <w:proofErr w:type="spellStart"/>
            <w:r w:rsidRPr="00337C35">
              <w:rPr>
                <w:sz w:val="22"/>
                <w:szCs w:val="22"/>
              </w:rPr>
              <w:t>від</w:t>
            </w:r>
            <w:proofErr w:type="spellEnd"/>
            <w:r w:rsidRPr="00337C35">
              <w:rPr>
                <w:sz w:val="22"/>
                <w:szCs w:val="22"/>
              </w:rPr>
              <w:t xml:space="preserve"> 0</w:t>
            </w:r>
            <w:r w:rsidRPr="00337C35">
              <w:rPr>
                <w:sz w:val="22"/>
                <w:szCs w:val="22"/>
                <w:lang w:val="uk-UA"/>
              </w:rPr>
              <w:t>8</w:t>
            </w:r>
            <w:r w:rsidRPr="00337C35">
              <w:rPr>
                <w:sz w:val="22"/>
                <w:szCs w:val="22"/>
              </w:rPr>
              <w:t>.</w:t>
            </w:r>
            <w:r w:rsidRPr="00337C35">
              <w:rPr>
                <w:sz w:val="22"/>
                <w:szCs w:val="22"/>
                <w:lang w:val="uk-UA"/>
              </w:rPr>
              <w:t>01</w:t>
            </w:r>
            <w:r w:rsidRPr="00337C35">
              <w:rPr>
                <w:sz w:val="22"/>
                <w:szCs w:val="22"/>
              </w:rPr>
              <w:t>.201</w:t>
            </w:r>
            <w:r w:rsidRPr="00337C35">
              <w:rPr>
                <w:sz w:val="22"/>
                <w:szCs w:val="22"/>
                <w:lang w:val="uk-UA"/>
              </w:rPr>
              <w:t>4</w:t>
            </w:r>
            <w:r w:rsidRPr="00337C35">
              <w:rPr>
                <w:sz w:val="22"/>
                <w:szCs w:val="22"/>
              </w:rPr>
              <w:t xml:space="preserve"> №</w:t>
            </w:r>
            <w:r w:rsidRPr="00337C35">
              <w:rPr>
                <w:sz w:val="22"/>
                <w:szCs w:val="22"/>
                <w:lang w:val="uk-UA"/>
              </w:rPr>
              <w:t>1-</w:t>
            </w:r>
            <w:r w:rsidR="00F875A3" w:rsidRPr="00337C35">
              <w:rPr>
                <w:sz w:val="22"/>
                <w:szCs w:val="22"/>
                <w:lang w:val="uk-UA"/>
              </w:rPr>
              <w:t>Л</w:t>
            </w:r>
            <w:r w:rsidRPr="00337C35">
              <w:rPr>
                <w:sz w:val="22"/>
                <w:szCs w:val="22"/>
              </w:rPr>
              <w:t>)</w:t>
            </w:r>
          </w:p>
          <w:p w:rsidR="00945863" w:rsidRPr="00337C35" w:rsidRDefault="000624F4">
            <w:pPr>
              <w:rPr>
                <w:sz w:val="22"/>
                <w:szCs w:val="22"/>
                <w:lang w:val="uk-UA"/>
              </w:rPr>
            </w:pPr>
            <w:r w:rsidRPr="00337C35">
              <w:rPr>
                <w:sz w:val="22"/>
                <w:szCs w:val="22"/>
              </w:rPr>
              <w:t xml:space="preserve">з </w:t>
            </w:r>
            <w:r w:rsidRPr="00337C35">
              <w:rPr>
                <w:sz w:val="22"/>
                <w:szCs w:val="22"/>
                <w:lang w:val="uk-UA"/>
              </w:rPr>
              <w:t>галузі знань</w:t>
            </w:r>
            <w:r w:rsidRPr="00337C35">
              <w:rPr>
                <w:sz w:val="22"/>
                <w:szCs w:val="22"/>
              </w:rPr>
              <w:t xml:space="preserve"> (</w:t>
            </w:r>
            <w:proofErr w:type="spellStart"/>
            <w:r w:rsidRPr="00337C35">
              <w:rPr>
                <w:sz w:val="22"/>
                <w:szCs w:val="22"/>
              </w:rPr>
              <w:t>спеціальності</w:t>
            </w:r>
            <w:proofErr w:type="spellEnd"/>
            <w:r w:rsidRPr="00337C35">
              <w:rPr>
                <w:sz w:val="22"/>
                <w:szCs w:val="22"/>
              </w:rPr>
              <w:t xml:space="preserve">) </w:t>
            </w:r>
            <w:r w:rsidR="002974B0" w:rsidRPr="00337C35">
              <w:rPr>
                <w:lang w:val="uk-UA"/>
              </w:rPr>
              <w:t xml:space="preserve">03 Гуманітарні науки </w:t>
            </w:r>
            <w:proofErr w:type="gramStart"/>
            <w:r w:rsidRPr="00337C35">
              <w:rPr>
                <w:sz w:val="22"/>
                <w:szCs w:val="22"/>
                <w:lang w:val="uk-UA"/>
              </w:rPr>
              <w:t>0</w:t>
            </w:r>
            <w:r w:rsidR="002974B0" w:rsidRPr="00337C35">
              <w:rPr>
                <w:sz w:val="22"/>
                <w:szCs w:val="22"/>
                <w:lang w:val="uk-UA"/>
              </w:rPr>
              <w:t>3</w:t>
            </w:r>
            <w:r w:rsidRPr="00337C35">
              <w:rPr>
                <w:sz w:val="22"/>
                <w:szCs w:val="22"/>
                <w:lang w:val="uk-UA"/>
              </w:rPr>
              <w:t xml:space="preserve">5 </w:t>
            </w:r>
            <w:r w:rsidR="002974B0" w:rsidRPr="00337C35">
              <w:rPr>
                <w:lang w:val="uk-UA"/>
              </w:rPr>
              <w:t xml:space="preserve"> Філологія</w:t>
            </w:r>
            <w:proofErr w:type="gramEnd"/>
            <w:r w:rsidR="002974B0" w:rsidRPr="00337C35">
              <w:rPr>
                <w:lang w:val="uk-UA"/>
              </w:rPr>
              <w:t xml:space="preserve"> </w:t>
            </w:r>
            <w:r w:rsidR="00945863" w:rsidRPr="00337C35">
              <w:rPr>
                <w:sz w:val="22"/>
                <w:szCs w:val="22"/>
                <w:lang w:val="uk-UA"/>
              </w:rPr>
              <w:t xml:space="preserve">  </w:t>
            </w:r>
          </w:p>
          <w:p w:rsidR="00945863" w:rsidRPr="00337C35" w:rsidRDefault="000624F4">
            <w:pPr>
              <w:rPr>
                <w:b/>
                <w:sz w:val="22"/>
                <w:szCs w:val="22"/>
                <w:lang w:val="uk-UA"/>
              </w:rPr>
            </w:pPr>
            <w:r w:rsidRPr="00337C35">
              <w:rPr>
                <w:sz w:val="22"/>
                <w:szCs w:val="22"/>
                <w:lang w:val="uk-UA"/>
              </w:rPr>
              <w:t xml:space="preserve">визнано акредитованим за рівнем </w:t>
            </w:r>
            <w:r w:rsidRPr="00337C35">
              <w:rPr>
                <w:b/>
                <w:sz w:val="22"/>
                <w:szCs w:val="22"/>
                <w:lang w:val="uk-UA"/>
              </w:rPr>
              <w:t xml:space="preserve">магістр </w:t>
            </w:r>
          </w:p>
          <w:p w:rsidR="000624F4" w:rsidRPr="00337C35" w:rsidRDefault="000624F4">
            <w:pPr>
              <w:rPr>
                <w:sz w:val="22"/>
                <w:szCs w:val="22"/>
                <w:lang w:val="uk-UA"/>
              </w:rPr>
            </w:pPr>
            <w:r w:rsidRPr="00337C35">
              <w:rPr>
                <w:sz w:val="22"/>
                <w:szCs w:val="22"/>
                <w:lang w:val="uk-UA"/>
              </w:rPr>
              <w:t>(на підставі наказу МОН України від 19.12.2016 № 1565)</w:t>
            </w:r>
          </w:p>
          <w:p w:rsidR="00945863" w:rsidRPr="000624F4" w:rsidRDefault="00945863">
            <w:pPr>
              <w:rPr>
                <w:sz w:val="22"/>
                <w:szCs w:val="22"/>
                <w:lang w:val="uk-UA"/>
              </w:rPr>
            </w:pPr>
            <w:r w:rsidRPr="00337C35">
              <w:rPr>
                <w:sz w:val="22"/>
                <w:szCs w:val="22"/>
                <w:lang w:val="uk-UA"/>
              </w:rPr>
              <w:t>Термін дії сертифіката до 1 липня 2024 р.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Цикл/рівень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E7C" w:rsidRPr="00A10E7C" w:rsidRDefault="00A10E7C" w:rsidP="00A10E7C">
            <w:pPr>
              <w:rPr>
                <w:sz w:val="22"/>
                <w:szCs w:val="22"/>
                <w:lang w:val="uk-UA"/>
              </w:rPr>
            </w:pPr>
            <w:r w:rsidRPr="00A10E7C">
              <w:rPr>
                <w:sz w:val="22"/>
                <w:szCs w:val="22"/>
                <w:lang w:val="uk-UA"/>
              </w:rPr>
              <w:t xml:space="preserve">НРК України – 7 рівень,  </w:t>
            </w:r>
          </w:p>
          <w:p w:rsidR="00FC578C" w:rsidRDefault="00A10E7C" w:rsidP="00A10E7C">
            <w:r w:rsidRPr="00A10E7C">
              <w:rPr>
                <w:sz w:val="22"/>
                <w:szCs w:val="22"/>
                <w:lang w:val="uk-UA"/>
              </w:rPr>
              <w:t>FQ-EHEA – другий цикл, ЕQF-LLL – 7 рівень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 xml:space="preserve">Передумова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 w:rsidP="00FF2957">
            <w:pPr>
              <w:jc w:val="both"/>
            </w:pPr>
            <w:r>
              <w:rPr>
                <w:rStyle w:val="rvts0"/>
                <w:sz w:val="22"/>
                <w:szCs w:val="22"/>
                <w:lang w:val="uk-UA"/>
              </w:rPr>
              <w:t xml:space="preserve">Наявність здобутої вищої освіти ступеня бакалавра 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Мова викладання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B69" w:rsidRDefault="00854B69" w:rsidP="00854B69">
            <w:pPr>
              <w:jc w:val="both"/>
              <w:rPr>
                <w:lang w:val="uk-UA"/>
              </w:rPr>
            </w:pPr>
            <w:r w:rsidRPr="00EA70F4">
              <w:rPr>
                <w:lang w:val="uk-UA"/>
              </w:rPr>
              <w:t>Українська</w:t>
            </w:r>
            <w:r>
              <w:rPr>
                <w:lang w:val="uk-UA"/>
              </w:rPr>
              <w:t xml:space="preserve">, англійська, </w:t>
            </w:r>
            <w:r w:rsidRPr="00061104">
              <w:rPr>
                <w:lang w:val="uk-UA"/>
              </w:rPr>
              <w:t>грецьк</w:t>
            </w:r>
            <w:r>
              <w:rPr>
                <w:lang w:val="uk-UA"/>
              </w:rPr>
              <w:t>а.</w:t>
            </w:r>
          </w:p>
          <w:p w:rsidR="00FC578C" w:rsidRDefault="00FC578C">
            <w:pPr>
              <w:jc w:val="both"/>
            </w:pP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Термін дії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14449" w:rsidRDefault="00C5083E" w:rsidP="00C5083E">
            <w:pPr>
              <w:jc w:val="both"/>
            </w:pPr>
            <w:r>
              <w:rPr>
                <w:sz w:val="22"/>
                <w:szCs w:val="22"/>
                <w:lang w:val="uk-UA"/>
              </w:rPr>
              <w:t>5</w:t>
            </w:r>
            <w:r w:rsidR="00A10E7C" w:rsidRPr="00A10E7C">
              <w:rPr>
                <w:sz w:val="22"/>
                <w:szCs w:val="22"/>
                <w:lang w:val="uk-UA"/>
              </w:rPr>
              <w:t xml:space="preserve"> років (до наступного планового оновлення, не перевищуючи періоду акредитації)</w:t>
            </w:r>
          </w:p>
        </w:tc>
      </w:tr>
      <w:tr w:rsidR="00FC578C" w:rsidRPr="00854B69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Інт</w:t>
            </w:r>
            <w:r w:rsidR="000624F4">
              <w:rPr>
                <w:b/>
                <w:sz w:val="22"/>
                <w:szCs w:val="22"/>
                <w:lang w:val="uk-UA"/>
              </w:rPr>
              <w:t>е</w:t>
            </w:r>
            <w:r>
              <w:rPr>
                <w:b/>
                <w:sz w:val="22"/>
                <w:szCs w:val="22"/>
                <w:lang w:val="uk-UA"/>
              </w:rPr>
              <w:t>рнет-адреса постійного розміщення опису освітньої програми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F80D84" w:rsidRDefault="00F5500D" w:rsidP="00393FD7">
            <w:pPr>
              <w:jc w:val="both"/>
              <w:rPr>
                <w:i/>
                <w:sz w:val="22"/>
                <w:szCs w:val="22"/>
                <w:lang w:val="uk-UA"/>
              </w:rPr>
            </w:pPr>
            <w:hyperlink r:id="rId5" w:history="1">
              <w:r w:rsidR="00854B69" w:rsidRPr="00854B69">
                <w:rPr>
                  <w:rStyle w:val="af0"/>
                  <w:lang w:val="en-US"/>
                </w:rPr>
                <w:t>https</w:t>
              </w:r>
              <w:r w:rsidR="00854B69" w:rsidRPr="00120D40">
                <w:rPr>
                  <w:rStyle w:val="af0"/>
                  <w:lang w:val="uk-UA"/>
                </w:rPr>
                <w:t>://</w:t>
              </w:r>
              <w:r w:rsidR="00854B69" w:rsidRPr="00854B69">
                <w:rPr>
                  <w:rStyle w:val="af0"/>
                  <w:lang w:val="en-US"/>
                </w:rPr>
                <w:t>www</w:t>
              </w:r>
              <w:r w:rsidR="00854B69" w:rsidRPr="00120D40">
                <w:rPr>
                  <w:rStyle w:val="af0"/>
                  <w:lang w:val="uk-UA"/>
                </w:rPr>
                <w:t>.</w:t>
              </w:r>
              <w:proofErr w:type="spellStart"/>
              <w:r w:rsidR="00854B69" w:rsidRPr="00854B69">
                <w:rPr>
                  <w:rStyle w:val="af0"/>
                  <w:lang w:val="en-US"/>
                </w:rPr>
                <w:t>lnu</w:t>
              </w:r>
              <w:proofErr w:type="spellEnd"/>
              <w:r w:rsidR="00854B69" w:rsidRPr="00120D40">
                <w:rPr>
                  <w:rStyle w:val="af0"/>
                  <w:lang w:val="uk-UA"/>
                </w:rPr>
                <w:t>.</w:t>
              </w:r>
              <w:proofErr w:type="spellStart"/>
              <w:r w:rsidR="00854B69" w:rsidRPr="00854B69">
                <w:rPr>
                  <w:rStyle w:val="af0"/>
                  <w:lang w:val="en-US"/>
                </w:rPr>
                <w:t>edu</w:t>
              </w:r>
              <w:proofErr w:type="spellEnd"/>
              <w:r w:rsidR="00854B69" w:rsidRPr="00120D40">
                <w:rPr>
                  <w:rStyle w:val="af0"/>
                  <w:lang w:val="uk-UA"/>
                </w:rPr>
                <w:t>.</w:t>
              </w:r>
              <w:proofErr w:type="spellStart"/>
              <w:r w:rsidR="00854B69" w:rsidRPr="00854B69">
                <w:rPr>
                  <w:rStyle w:val="af0"/>
                  <w:lang w:val="en-US"/>
                </w:rPr>
                <w:t>ua</w:t>
              </w:r>
              <w:proofErr w:type="spellEnd"/>
              <w:r w:rsidR="00854B69" w:rsidRPr="00120D40">
                <w:rPr>
                  <w:rStyle w:val="af0"/>
                  <w:lang w:val="uk-UA"/>
                </w:rPr>
                <w:t>/</w:t>
              </w:r>
            </w:hyperlink>
            <w:r w:rsidR="00393FD7" w:rsidRPr="00F80D84">
              <w:rPr>
                <w:i/>
                <w:sz w:val="22"/>
                <w:szCs w:val="22"/>
                <w:lang w:val="uk-UA"/>
              </w:rPr>
              <w:t xml:space="preserve"> </w:t>
            </w:r>
          </w:p>
        </w:tc>
      </w:tr>
      <w:tr w:rsidR="00FC578C" w:rsidRPr="00FF2AA9" w:rsidTr="00193B97"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  <w:rPr>
                <w:rFonts w:eastAsia="Times New Roman"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2.</w:t>
            </w:r>
            <w:r>
              <w:rPr>
                <w:color w:val="FF6600"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Мета освітньої програми</w:t>
            </w:r>
          </w:p>
          <w:p w:rsidR="00FC578C" w:rsidRPr="000624F4" w:rsidRDefault="00FC578C" w:rsidP="00794AA5">
            <w:pPr>
              <w:jc w:val="both"/>
              <w:rPr>
                <w:lang w:val="uk-UA"/>
              </w:rPr>
            </w:pPr>
            <w:r>
              <w:rPr>
                <w:rFonts w:eastAsia="Times New Roman"/>
                <w:sz w:val="22"/>
                <w:szCs w:val="22"/>
                <w:lang w:val="uk-UA"/>
              </w:rPr>
              <w:t xml:space="preserve">   </w:t>
            </w:r>
            <w:r>
              <w:rPr>
                <w:rFonts w:eastAsia="Times New Roman"/>
                <w:sz w:val="22"/>
                <w:szCs w:val="22"/>
                <w:highlight w:val="white"/>
                <w:lang w:val="uk-UA"/>
              </w:rPr>
              <w:t xml:space="preserve"> </w:t>
            </w:r>
            <w:r>
              <w:rPr>
                <w:sz w:val="22"/>
                <w:szCs w:val="22"/>
                <w:highlight w:val="white"/>
                <w:lang w:val="uk-UA"/>
              </w:rPr>
              <w:t>Забезпечення підготовки фахівців з</w:t>
            </w:r>
            <w:r w:rsidR="00307CDA">
              <w:rPr>
                <w:sz w:val="22"/>
                <w:szCs w:val="22"/>
                <w:highlight w:val="white"/>
                <w:lang w:val="uk-UA"/>
              </w:rPr>
              <w:t xml:space="preserve"> філології</w:t>
            </w:r>
            <w:r>
              <w:rPr>
                <w:sz w:val="22"/>
                <w:szCs w:val="22"/>
                <w:highlight w:val="white"/>
                <w:lang w:val="uk-UA"/>
              </w:rPr>
              <w:t xml:space="preserve">, які володіють фундаментальними знаннями та практичними навичками </w:t>
            </w:r>
            <w:r w:rsidR="00307CDA">
              <w:rPr>
                <w:sz w:val="22"/>
                <w:szCs w:val="22"/>
                <w:highlight w:val="white"/>
                <w:lang w:val="uk-UA"/>
              </w:rPr>
              <w:t>філологічного аналізу</w:t>
            </w:r>
            <w:r>
              <w:rPr>
                <w:sz w:val="22"/>
                <w:szCs w:val="22"/>
                <w:highlight w:val="white"/>
                <w:lang w:val="uk-UA"/>
              </w:rPr>
              <w:t>; формування критичного мислення та практичних навичок</w:t>
            </w:r>
            <w:r w:rsidR="00FF2AA9">
              <w:rPr>
                <w:sz w:val="22"/>
                <w:szCs w:val="22"/>
                <w:lang w:val="uk-UA"/>
              </w:rPr>
              <w:t xml:space="preserve"> проводити д</w:t>
            </w:r>
            <w:r w:rsidR="00FF2AA9" w:rsidRPr="00FF2AA9">
              <w:rPr>
                <w:sz w:val="22"/>
                <w:szCs w:val="22"/>
                <w:lang w:val="uk-UA"/>
              </w:rPr>
              <w:t>ослідження й експериментальні розробки у сфері суспільних та гуманітарних наук</w:t>
            </w:r>
            <w:r w:rsidR="005D6553">
              <w:rPr>
                <w:sz w:val="22"/>
                <w:szCs w:val="22"/>
                <w:lang w:val="uk-UA"/>
              </w:rPr>
              <w:t>;</w:t>
            </w:r>
            <w:r w:rsidR="005D6553" w:rsidRPr="00FA6F63">
              <w:rPr>
                <w:i/>
                <w:lang w:val="uk-UA"/>
              </w:rPr>
              <w:t xml:space="preserve"> </w:t>
            </w:r>
            <w:r w:rsidR="005D6553" w:rsidRPr="005D6553">
              <w:rPr>
                <w:sz w:val="22"/>
                <w:szCs w:val="22"/>
                <w:lang w:val="uk-UA"/>
              </w:rPr>
              <w:t xml:space="preserve">розвинути загальні і фахові компетентності для здійснення перекладу </w:t>
            </w:r>
            <w:r w:rsidR="005D6553">
              <w:rPr>
                <w:sz w:val="22"/>
                <w:szCs w:val="22"/>
                <w:lang w:val="uk-UA"/>
              </w:rPr>
              <w:t>й</w:t>
            </w:r>
            <w:r w:rsidR="005D6553" w:rsidRPr="005D6553">
              <w:rPr>
                <w:sz w:val="22"/>
                <w:szCs w:val="22"/>
                <w:lang w:val="uk-UA"/>
              </w:rPr>
              <w:t xml:space="preserve"> викладання </w:t>
            </w:r>
            <w:r w:rsidR="005D6553" w:rsidRPr="005D6553">
              <w:rPr>
                <w:rStyle w:val="rvts0"/>
                <w:sz w:val="22"/>
                <w:szCs w:val="22"/>
                <w:lang w:val="uk-UA"/>
              </w:rPr>
              <w:t xml:space="preserve">латинської, старогрецької, </w:t>
            </w:r>
            <w:r w:rsidR="005D6553" w:rsidRPr="005D6553">
              <w:rPr>
                <w:sz w:val="22"/>
                <w:szCs w:val="22"/>
                <w:lang w:val="uk-UA"/>
              </w:rPr>
              <w:t>англійської</w:t>
            </w:r>
            <w:r w:rsidR="005D6553">
              <w:rPr>
                <w:sz w:val="22"/>
                <w:szCs w:val="22"/>
                <w:lang w:val="uk-UA"/>
              </w:rPr>
              <w:t xml:space="preserve"> </w:t>
            </w:r>
            <w:r w:rsidR="005D6553" w:rsidRPr="005D6553">
              <w:rPr>
                <w:sz w:val="22"/>
                <w:szCs w:val="22"/>
                <w:lang w:val="uk-UA"/>
              </w:rPr>
              <w:t>мов та літератур</w:t>
            </w:r>
            <w:r w:rsidR="008A67BF">
              <w:rPr>
                <w:sz w:val="22"/>
                <w:szCs w:val="22"/>
                <w:lang w:val="uk-UA"/>
              </w:rPr>
              <w:t>.</w:t>
            </w:r>
          </w:p>
        </w:tc>
      </w:tr>
      <w:tr w:rsidR="00FC578C" w:rsidTr="00193B97"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0624F4" w:rsidRDefault="00FC578C" w:rsidP="000624F4">
            <w:pPr>
              <w:jc w:val="center"/>
              <w:rPr>
                <w:lang w:val="uk-UA"/>
              </w:rPr>
            </w:pPr>
            <w:r>
              <w:rPr>
                <w:rFonts w:eastAsia="Times New Roman"/>
                <w:b/>
                <w:sz w:val="22"/>
                <w:szCs w:val="22"/>
                <w:lang w:val="uk-UA"/>
              </w:rPr>
              <w:t xml:space="preserve">  </w:t>
            </w:r>
            <w:r>
              <w:rPr>
                <w:b/>
                <w:sz w:val="22"/>
                <w:szCs w:val="22"/>
                <w:lang w:val="uk-UA"/>
              </w:rPr>
              <w:t>3. Характеристика освітньої програми</w:t>
            </w:r>
          </w:p>
        </w:tc>
      </w:tr>
      <w:tr w:rsidR="00FC578C" w:rsidRPr="00E14449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 xml:space="preserve">Предметна область (галузь знань, спеціальність, спеціалізація </w:t>
            </w:r>
            <w:r>
              <w:rPr>
                <w:sz w:val="22"/>
                <w:szCs w:val="22"/>
                <w:lang w:val="uk-UA"/>
              </w:rPr>
              <w:t>(за наявності)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14449" w:rsidRDefault="00FC578C" w:rsidP="00F27D93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галузь знань </w:t>
            </w:r>
            <w:r w:rsidR="00307CDA" w:rsidRPr="00307CDA">
              <w:t xml:space="preserve">03 </w:t>
            </w:r>
            <w:proofErr w:type="spellStart"/>
            <w:r w:rsidR="00307CDA" w:rsidRPr="00307CDA">
              <w:t>Гуманітарні</w:t>
            </w:r>
            <w:proofErr w:type="spellEnd"/>
            <w:r w:rsidR="00307CDA" w:rsidRPr="00307CDA">
              <w:t xml:space="preserve"> науки </w:t>
            </w:r>
            <w:r w:rsidR="00307CDA" w:rsidRPr="00307CDA">
              <w:rPr>
                <w:sz w:val="16"/>
                <w:szCs w:val="16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спеціальність 0</w:t>
            </w:r>
            <w:r w:rsidR="00307CDA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5</w:t>
            </w:r>
            <w:r w:rsidR="00307CDA">
              <w:rPr>
                <w:sz w:val="22"/>
                <w:szCs w:val="22"/>
                <w:lang w:val="uk-UA"/>
              </w:rPr>
              <w:t xml:space="preserve"> Філологія</w:t>
            </w:r>
            <w:r w:rsidR="00F27D9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спеціалізація: </w:t>
            </w:r>
            <w:r w:rsidR="00307CDA" w:rsidRPr="00307CDA">
              <w:rPr>
                <w:b/>
                <w:bCs/>
                <w:sz w:val="22"/>
                <w:szCs w:val="22"/>
                <w:lang w:val="uk-UA"/>
              </w:rPr>
              <w:t xml:space="preserve">035.08 </w:t>
            </w:r>
            <w:r w:rsidR="00307CDA" w:rsidRPr="00307CDA">
              <w:rPr>
                <w:rStyle w:val="af"/>
                <w:color w:val="333333"/>
                <w:sz w:val="22"/>
                <w:szCs w:val="22"/>
                <w:bdr w:val="none" w:sz="0" w:space="0" w:color="auto" w:frame="1"/>
                <w:lang w:val="uk-UA"/>
              </w:rPr>
              <w:t>Класичні мови та літератури</w:t>
            </w:r>
            <w:r w:rsidR="00307CDA" w:rsidRPr="00307CDA">
              <w:rPr>
                <w:rStyle w:val="af"/>
                <w:color w:val="333333"/>
                <w:sz w:val="22"/>
                <w:szCs w:val="22"/>
                <w:bdr w:val="none" w:sz="0" w:space="0" w:color="auto" w:frame="1"/>
              </w:rPr>
              <w:t xml:space="preserve"> (</w:t>
            </w:r>
            <w:r w:rsidR="00DA011A">
              <w:rPr>
                <w:rStyle w:val="af"/>
                <w:color w:val="333333"/>
                <w:sz w:val="22"/>
                <w:szCs w:val="22"/>
                <w:bdr w:val="none" w:sz="0" w:space="0" w:color="auto" w:frame="1"/>
                <w:lang w:val="uk-UA"/>
              </w:rPr>
              <w:t>переклад включно</w:t>
            </w:r>
            <w:r w:rsidR="00393FD7">
              <w:rPr>
                <w:rStyle w:val="af"/>
                <w:color w:val="333333"/>
                <w:sz w:val="22"/>
                <w:szCs w:val="22"/>
                <w:bdr w:val="none" w:sz="0" w:space="0" w:color="auto" w:frame="1"/>
                <w:lang w:val="uk-UA"/>
              </w:rPr>
              <w:t>)</w:t>
            </w:r>
            <w:r w:rsidR="00307CDA" w:rsidRPr="00307CDA">
              <w:rPr>
                <w:u w:val="single"/>
              </w:rPr>
              <w:t xml:space="preserve"> </w:t>
            </w:r>
          </w:p>
        </w:tc>
      </w:tr>
      <w:tr w:rsidR="00FC578C" w:rsidRPr="00E14449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 xml:space="preserve">Орієнтація освітньої програми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 w:rsidP="00C33FF1">
            <w:pPr>
              <w:jc w:val="both"/>
              <w:rPr>
                <w:sz w:val="22"/>
                <w:szCs w:val="22"/>
                <w:lang w:val="uk-UA"/>
              </w:rPr>
            </w:pPr>
            <w:r w:rsidRPr="00854B69">
              <w:rPr>
                <w:sz w:val="22"/>
                <w:szCs w:val="22"/>
                <w:lang w:val="uk-UA"/>
              </w:rPr>
              <w:t>Освітньо-професійна програма магістр</w:t>
            </w:r>
            <w:r w:rsidR="00854B69">
              <w:rPr>
                <w:sz w:val="22"/>
                <w:szCs w:val="22"/>
                <w:lang w:val="uk-UA"/>
              </w:rPr>
              <w:t xml:space="preserve"> </w:t>
            </w:r>
            <w:r w:rsidRPr="00854B69">
              <w:rPr>
                <w:sz w:val="22"/>
                <w:szCs w:val="22"/>
                <w:lang w:val="uk-UA"/>
              </w:rPr>
              <w:t xml:space="preserve">спрямована на оволодіння фундаментальними знаннями та навичками </w:t>
            </w:r>
            <w:r w:rsidR="00307CDA" w:rsidRPr="00854B69">
              <w:rPr>
                <w:sz w:val="22"/>
                <w:szCs w:val="22"/>
                <w:lang w:val="uk-UA"/>
              </w:rPr>
              <w:t>філологічних досліджень, викладання іноземних мов у ВНЗ, враховує новітні вимоги щодо зв’язку вивчення теоретичних дисциплін та їхнім застосуванням у практичній діяльності через проходження науково-дослідної та асистентської практик</w:t>
            </w:r>
            <w:r w:rsidR="004434DF" w:rsidRPr="00854B69">
              <w:rPr>
                <w:sz w:val="22"/>
                <w:szCs w:val="22"/>
                <w:lang w:val="uk-UA"/>
              </w:rPr>
              <w:t xml:space="preserve">; формує фахівців і викладачів, здатних до </w:t>
            </w:r>
            <w:r w:rsidR="004434DF" w:rsidRPr="00854B69">
              <w:rPr>
                <w:sz w:val="22"/>
                <w:szCs w:val="22"/>
                <w:lang w:val="uk-UA" w:eastAsia="uk-UA"/>
              </w:rPr>
              <w:t>виконання професійних завдань та обов’язків (робіт) інноваційного характеру певного рівня професійної діяльності, які зуміють</w:t>
            </w:r>
            <w:r w:rsidR="004434DF" w:rsidRPr="00854B69">
              <w:rPr>
                <w:sz w:val="22"/>
                <w:szCs w:val="22"/>
                <w:lang w:val="uk-UA"/>
              </w:rPr>
              <w:t xml:space="preserve"> використовувати поглиблені знання про природу мови, її внутрішню структуру, форми існування у науково-дослідній роботі та викладацькій діяльності.</w:t>
            </w:r>
          </w:p>
          <w:p w:rsidR="00FD2C89" w:rsidRPr="00E14449" w:rsidRDefault="00FD2C89" w:rsidP="00C33FF1">
            <w:pPr>
              <w:jc w:val="both"/>
              <w:rPr>
                <w:lang w:val="uk-UA"/>
              </w:rPr>
            </w:pPr>
          </w:p>
        </w:tc>
      </w:tr>
      <w:tr w:rsidR="00FC578C" w:rsidRPr="00186CA5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lastRenderedPageBreak/>
              <w:t>Основний фокус освітньої програми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785" w:rsidRDefault="00FC578C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  <w:color w:val="000000"/>
                <w:lang w:val="uk-UA"/>
              </w:rPr>
              <w:t>Об</w:t>
            </w:r>
            <w:r>
              <w:rPr>
                <w:rFonts w:ascii="Symbol" w:eastAsia="Symbol" w:hAnsi="Symbol" w:cs="Symbol"/>
                <w:i/>
                <w:color w:val="000000"/>
                <w:lang w:val="uk-UA"/>
              </w:rPr>
              <w:t></w:t>
            </w:r>
            <w:r>
              <w:rPr>
                <w:rFonts w:eastAsia="Symbol"/>
                <w:i/>
                <w:color w:val="000000"/>
                <w:lang w:val="uk-UA"/>
              </w:rPr>
              <w:t>єкти</w:t>
            </w:r>
            <w:proofErr w:type="spellEnd"/>
            <w:r>
              <w:rPr>
                <w:rFonts w:eastAsia="Symbol"/>
                <w:i/>
                <w:color w:val="000000"/>
                <w:lang w:val="uk-UA"/>
              </w:rPr>
              <w:t xml:space="preserve"> вивчення</w:t>
            </w:r>
            <w:r>
              <w:rPr>
                <w:rFonts w:eastAsia="Symbol"/>
                <w:color w:val="000000"/>
                <w:lang w:val="uk-UA"/>
              </w:rPr>
              <w:t xml:space="preserve">: </w:t>
            </w:r>
            <w:r w:rsidR="00F53785">
              <w:rPr>
                <w:lang w:val="uk-UA"/>
              </w:rPr>
              <w:t xml:space="preserve">основні поняття, концепції та гіпотези філософії мови; </w:t>
            </w:r>
            <w:r w:rsidR="003F5AD7">
              <w:rPr>
                <w:lang w:val="uk-UA"/>
              </w:rPr>
              <w:t>п</w:t>
            </w:r>
            <w:r w:rsidR="00F53785">
              <w:rPr>
                <w:lang w:val="uk-UA"/>
              </w:rPr>
              <w:t>рирод</w:t>
            </w:r>
            <w:r w:rsidR="003F5AD7">
              <w:rPr>
                <w:lang w:val="uk-UA"/>
              </w:rPr>
              <w:t xml:space="preserve">а </w:t>
            </w:r>
            <w:r w:rsidR="00F53785">
              <w:rPr>
                <w:lang w:val="uk-UA"/>
              </w:rPr>
              <w:t>мови, її внутрішн</w:t>
            </w:r>
            <w:r w:rsidR="003F5AD7">
              <w:rPr>
                <w:lang w:val="uk-UA"/>
              </w:rPr>
              <w:t>я</w:t>
            </w:r>
            <w:r w:rsidR="00F53785">
              <w:rPr>
                <w:lang w:val="uk-UA"/>
              </w:rPr>
              <w:t xml:space="preserve"> структур</w:t>
            </w:r>
            <w:r w:rsidR="003F5AD7">
              <w:rPr>
                <w:lang w:val="uk-UA"/>
              </w:rPr>
              <w:t>а</w:t>
            </w:r>
            <w:r w:rsidR="00F53785">
              <w:rPr>
                <w:lang w:val="uk-UA"/>
              </w:rPr>
              <w:t xml:space="preserve">, форми існування; </w:t>
            </w:r>
            <w:r w:rsidR="00CA6797" w:rsidRPr="005F2D71">
              <w:rPr>
                <w:lang w:val="uk-UA" w:eastAsia="uk-UA"/>
              </w:rPr>
              <w:t>загальн</w:t>
            </w:r>
            <w:r w:rsidR="00CA6797">
              <w:rPr>
                <w:lang w:val="uk-UA" w:eastAsia="uk-UA"/>
              </w:rPr>
              <w:t>і</w:t>
            </w:r>
            <w:r w:rsidR="00CA6797" w:rsidRPr="005F2D71">
              <w:rPr>
                <w:lang w:val="uk-UA" w:eastAsia="uk-UA"/>
              </w:rPr>
              <w:t xml:space="preserve"> закономірност</w:t>
            </w:r>
            <w:r w:rsidR="00CA6797">
              <w:rPr>
                <w:lang w:val="uk-UA" w:eastAsia="uk-UA"/>
              </w:rPr>
              <w:t>і</w:t>
            </w:r>
            <w:r w:rsidR="00CA6797" w:rsidRPr="005F2D71">
              <w:rPr>
                <w:lang w:val="uk-UA" w:eastAsia="uk-UA"/>
              </w:rPr>
              <w:t xml:space="preserve"> розвитку класичних мов, порівняльний аналіз мовних явищ; </w:t>
            </w:r>
            <w:r w:rsidR="00CA6797">
              <w:rPr>
                <w:lang w:val="uk-UA" w:eastAsia="uk-UA"/>
              </w:rPr>
              <w:t xml:space="preserve">особливості </w:t>
            </w:r>
            <w:r w:rsidR="00F53785" w:rsidRPr="005F2D71">
              <w:rPr>
                <w:lang w:val="uk-UA" w:eastAsia="uk-UA"/>
              </w:rPr>
              <w:t>літературного процесу в античності та своєрідн</w:t>
            </w:r>
            <w:r w:rsidR="003F5AD7">
              <w:rPr>
                <w:lang w:val="uk-UA" w:eastAsia="uk-UA"/>
              </w:rPr>
              <w:t>ість</w:t>
            </w:r>
            <w:r w:rsidR="00F53785" w:rsidRPr="005F2D71">
              <w:rPr>
                <w:lang w:val="uk-UA" w:eastAsia="uk-UA"/>
              </w:rPr>
              <w:t xml:space="preserve"> окремих історичних періодів розвитку літератури</w:t>
            </w:r>
            <w:r w:rsidR="003F5AD7">
              <w:rPr>
                <w:lang w:val="uk-UA" w:eastAsia="uk-UA"/>
              </w:rPr>
              <w:t>;</w:t>
            </w:r>
            <w:r w:rsidR="00F53785">
              <w:rPr>
                <w:lang w:val="uk-UA"/>
              </w:rPr>
              <w:t xml:space="preserve"> ключові принципи літературознавчого дискурсу.</w:t>
            </w:r>
          </w:p>
          <w:p w:rsidR="003F5AD7" w:rsidRDefault="003F5AD7">
            <w:pPr>
              <w:jc w:val="both"/>
              <w:rPr>
                <w:lang w:val="uk-UA"/>
              </w:rPr>
            </w:pPr>
          </w:p>
          <w:p w:rsidR="00FC578C" w:rsidRDefault="00FC578C">
            <w:pPr>
              <w:jc w:val="both"/>
              <w:rPr>
                <w:color w:val="000000"/>
                <w:lang w:val="uk-UA"/>
              </w:rPr>
            </w:pPr>
            <w:r>
              <w:rPr>
                <w:rFonts w:eastAsia="Times New Roman"/>
                <w:i/>
                <w:iCs/>
                <w:color w:val="000000"/>
                <w:lang w:val="uk-UA"/>
              </w:rPr>
              <w:t>Цілі навчання:</w:t>
            </w:r>
            <w:r>
              <w:rPr>
                <w:rFonts w:eastAsia="Times New Roman"/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 xml:space="preserve">підготовка висококваліфікованих фахівців з </w:t>
            </w:r>
            <w:r w:rsidR="006F7E72">
              <w:rPr>
                <w:color w:val="000000"/>
                <w:lang w:val="uk-UA"/>
              </w:rPr>
              <w:t>філології</w:t>
            </w:r>
            <w:r>
              <w:rPr>
                <w:color w:val="000000"/>
                <w:lang w:val="uk-UA"/>
              </w:rPr>
              <w:t xml:space="preserve">, які мають фундаментальні фахові знання, демонструють сучасне </w:t>
            </w:r>
            <w:r w:rsidR="006F7E72">
              <w:rPr>
                <w:color w:val="000000"/>
                <w:lang w:val="uk-UA"/>
              </w:rPr>
              <w:t>наукове</w:t>
            </w:r>
            <w:r>
              <w:rPr>
                <w:color w:val="000000"/>
                <w:lang w:val="uk-UA"/>
              </w:rPr>
              <w:t xml:space="preserve"> мислення та володіють прикладними навичками</w:t>
            </w:r>
            <w:r>
              <w:rPr>
                <w:color w:val="000000"/>
                <w:u w:val="single"/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необхідними </w:t>
            </w:r>
            <w:r w:rsidR="003F5AD7">
              <w:rPr>
                <w:lang w:val="uk-UA"/>
              </w:rPr>
              <w:t>у науково-дослідній, професійній та соціальній діяльності</w:t>
            </w:r>
            <w:r w:rsidR="00041BED" w:rsidRPr="004434DF">
              <w:rPr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</w:t>
            </w:r>
          </w:p>
          <w:p w:rsidR="00715C84" w:rsidRDefault="00715C84">
            <w:pPr>
              <w:jc w:val="both"/>
              <w:rPr>
                <w:i/>
                <w:color w:val="000000"/>
                <w:lang w:val="uk-UA"/>
              </w:rPr>
            </w:pPr>
          </w:p>
          <w:p w:rsidR="00FC578C" w:rsidRDefault="00FC578C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  <w:lang w:val="uk-UA"/>
              </w:rPr>
              <w:t>Теоретичний зміст предметної області</w:t>
            </w:r>
            <w:r>
              <w:rPr>
                <w:color w:val="000000"/>
                <w:lang w:val="uk-UA"/>
              </w:rPr>
              <w:t xml:space="preserve">: закономірності </w:t>
            </w:r>
            <w:r w:rsidR="003F5AD7">
              <w:rPr>
                <w:color w:val="000000"/>
                <w:lang w:val="uk-UA"/>
              </w:rPr>
              <w:t xml:space="preserve">розвитку та </w:t>
            </w:r>
            <w:r>
              <w:rPr>
                <w:color w:val="000000"/>
                <w:lang w:val="uk-UA"/>
              </w:rPr>
              <w:t xml:space="preserve">функціонування </w:t>
            </w:r>
            <w:r w:rsidR="00A54F9F">
              <w:rPr>
                <w:color w:val="000000"/>
                <w:lang w:val="uk-UA"/>
              </w:rPr>
              <w:t xml:space="preserve">мовних явищ; </w:t>
            </w:r>
            <w:r w:rsidR="00A54F9F" w:rsidRPr="00A54F9F">
              <w:rPr>
                <w:lang w:val="uk-UA"/>
              </w:rPr>
              <w:t>основн</w:t>
            </w:r>
            <w:r w:rsidR="00A54F9F">
              <w:rPr>
                <w:lang w:val="uk-UA"/>
              </w:rPr>
              <w:t>і</w:t>
            </w:r>
            <w:r w:rsidR="00A54F9F" w:rsidRPr="00A54F9F">
              <w:rPr>
                <w:lang w:val="uk-UA"/>
              </w:rPr>
              <w:t xml:space="preserve"> поняття, концепці</w:t>
            </w:r>
            <w:r w:rsidR="00A54F9F">
              <w:rPr>
                <w:lang w:val="uk-UA"/>
              </w:rPr>
              <w:t>ї</w:t>
            </w:r>
            <w:r w:rsidR="00A54F9F" w:rsidRPr="00A54F9F">
              <w:rPr>
                <w:lang w:val="uk-UA"/>
              </w:rPr>
              <w:t xml:space="preserve"> та гіпотези </w:t>
            </w:r>
            <w:r w:rsidR="00A54F9F">
              <w:rPr>
                <w:lang w:val="uk-UA"/>
              </w:rPr>
              <w:t>мов</w:t>
            </w:r>
            <w:r w:rsidR="00446F6B">
              <w:rPr>
                <w:lang w:val="uk-UA"/>
              </w:rPr>
              <w:t>и</w:t>
            </w:r>
            <w:r w:rsidR="00A54F9F" w:rsidRPr="00A54F9F">
              <w:rPr>
                <w:lang w:val="uk-UA"/>
              </w:rPr>
              <w:t>; усвідомлення сутності мови, її найважливіших категорій, взаємозв’язків з іншими гуманітарними науками, що досліджують мову</w:t>
            </w:r>
            <w:r w:rsidR="00A54F9F">
              <w:rPr>
                <w:lang w:val="uk-UA"/>
              </w:rPr>
              <w:t>.</w:t>
            </w:r>
          </w:p>
          <w:p w:rsidR="00715C84" w:rsidRPr="00A54F9F" w:rsidRDefault="00715C84">
            <w:pPr>
              <w:jc w:val="both"/>
              <w:rPr>
                <w:i/>
                <w:color w:val="000000"/>
                <w:lang w:val="uk-UA"/>
              </w:rPr>
            </w:pPr>
          </w:p>
          <w:p w:rsidR="00FC578C" w:rsidRDefault="00FC578C">
            <w:pPr>
              <w:pStyle w:val="12"/>
              <w:shd w:val="clear" w:color="auto" w:fill="FFFFFF"/>
              <w:tabs>
                <w:tab w:val="left" w:pos="227"/>
              </w:tabs>
              <w:spacing w:after="0" w:line="240" w:lineRule="auto"/>
              <w:ind w:left="0"/>
              <w:jc w:val="both"/>
              <w:textAlignment w:val="baseline"/>
              <w:rPr>
                <w:rFonts w:cs="Times New Roman"/>
                <w:i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Методи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="00F5378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сучасні методи </w:t>
            </w:r>
            <w:r w:rsidR="00F53785" w:rsidRPr="00F53785">
              <w:rPr>
                <w:rFonts w:ascii="Times New Roman" w:hAnsi="Times New Roman"/>
                <w:sz w:val="24"/>
                <w:lang w:val="uk-UA" w:eastAsia="uk-UA"/>
              </w:rPr>
              <w:t>зб</w:t>
            </w:r>
            <w:r w:rsidR="00F53785">
              <w:rPr>
                <w:rFonts w:ascii="Times New Roman" w:hAnsi="Times New Roman"/>
                <w:sz w:val="24"/>
                <w:lang w:val="uk-UA" w:eastAsia="uk-UA"/>
              </w:rPr>
              <w:t>о</w:t>
            </w:r>
            <w:r w:rsidR="00F53785" w:rsidRPr="00F53785">
              <w:rPr>
                <w:rFonts w:ascii="Times New Roman" w:hAnsi="Times New Roman"/>
                <w:sz w:val="24"/>
                <w:lang w:val="uk-UA" w:eastAsia="uk-UA"/>
              </w:rPr>
              <w:t>р</w:t>
            </w:r>
            <w:r w:rsidR="00F53785">
              <w:rPr>
                <w:rFonts w:ascii="Times New Roman" w:hAnsi="Times New Roman"/>
                <w:sz w:val="24"/>
                <w:lang w:val="uk-UA" w:eastAsia="uk-UA"/>
              </w:rPr>
              <w:t>у</w:t>
            </w:r>
            <w:r w:rsidR="00F53785" w:rsidRPr="00F53785">
              <w:rPr>
                <w:rFonts w:ascii="Times New Roman" w:hAnsi="Times New Roman"/>
                <w:sz w:val="24"/>
                <w:lang w:val="uk-UA" w:eastAsia="uk-UA"/>
              </w:rPr>
              <w:t>, обробк</w:t>
            </w:r>
            <w:r w:rsidR="00F53785">
              <w:rPr>
                <w:rFonts w:ascii="Times New Roman" w:hAnsi="Times New Roman"/>
                <w:sz w:val="24"/>
                <w:lang w:val="uk-UA" w:eastAsia="uk-UA"/>
              </w:rPr>
              <w:t>и</w:t>
            </w:r>
            <w:r w:rsidR="00F53785" w:rsidRPr="00F53785">
              <w:rPr>
                <w:rFonts w:ascii="Times New Roman" w:hAnsi="Times New Roman"/>
                <w:sz w:val="24"/>
                <w:lang w:val="uk-UA" w:eastAsia="uk-UA"/>
              </w:rPr>
              <w:t>, аналіз</w:t>
            </w:r>
            <w:r w:rsidR="00F53785">
              <w:rPr>
                <w:rFonts w:ascii="Times New Roman" w:hAnsi="Times New Roman"/>
                <w:sz w:val="24"/>
                <w:lang w:val="uk-UA" w:eastAsia="uk-UA"/>
              </w:rPr>
              <w:t>у</w:t>
            </w:r>
            <w:r w:rsidR="00F53785" w:rsidRPr="00F53785">
              <w:rPr>
                <w:rFonts w:ascii="Times New Roman" w:hAnsi="Times New Roman"/>
                <w:sz w:val="24"/>
                <w:lang w:val="uk-UA" w:eastAsia="uk-UA"/>
              </w:rPr>
              <w:t xml:space="preserve"> </w:t>
            </w:r>
            <w:r w:rsidR="00F53785">
              <w:rPr>
                <w:rFonts w:ascii="Times New Roman" w:hAnsi="Times New Roman"/>
                <w:sz w:val="24"/>
                <w:lang w:val="uk-UA" w:eastAsia="uk-UA"/>
              </w:rPr>
              <w:t>й</w:t>
            </w:r>
            <w:r w:rsidR="00F53785" w:rsidRPr="00F53785">
              <w:rPr>
                <w:rFonts w:ascii="Times New Roman" w:hAnsi="Times New Roman"/>
                <w:sz w:val="24"/>
                <w:lang w:val="uk-UA" w:eastAsia="uk-UA"/>
              </w:rPr>
              <w:t xml:space="preserve"> систематизаці</w:t>
            </w:r>
            <w:r w:rsidR="00F53785">
              <w:rPr>
                <w:rFonts w:ascii="Times New Roman" w:hAnsi="Times New Roman"/>
                <w:sz w:val="24"/>
                <w:lang w:val="uk-UA" w:eastAsia="uk-UA"/>
              </w:rPr>
              <w:t>ї</w:t>
            </w:r>
            <w:r w:rsidR="00F53785" w:rsidRPr="00F53785">
              <w:rPr>
                <w:rFonts w:ascii="Times New Roman" w:hAnsi="Times New Roman"/>
                <w:sz w:val="24"/>
                <w:lang w:val="uk-UA" w:eastAsia="uk-UA"/>
              </w:rPr>
              <w:t xml:space="preserve"> науково</w:t>
            </w:r>
            <w:r w:rsidR="00F53785">
              <w:rPr>
                <w:rFonts w:ascii="Times New Roman" w:hAnsi="Times New Roman"/>
                <w:sz w:val="24"/>
                <w:lang w:val="uk-UA" w:eastAsia="uk-UA"/>
              </w:rPr>
              <w:t>ї</w:t>
            </w:r>
            <w:r w:rsidR="00F53785" w:rsidRPr="00F53785">
              <w:rPr>
                <w:rFonts w:ascii="Times New Roman" w:hAnsi="Times New Roman"/>
                <w:sz w:val="24"/>
                <w:lang w:val="uk-UA" w:eastAsia="uk-UA"/>
              </w:rPr>
              <w:t xml:space="preserve"> інформації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446F6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методики діагностики, експертизи та прогнозування, інформаційно-комунікативні технології для вирішення завдань професійної діяльності.</w:t>
            </w:r>
          </w:p>
          <w:p w:rsidR="00715C84" w:rsidRDefault="00715C84">
            <w:pPr>
              <w:shd w:val="clear" w:color="auto" w:fill="FFFFFF"/>
              <w:jc w:val="both"/>
              <w:textAlignment w:val="baseline"/>
              <w:rPr>
                <w:i/>
                <w:color w:val="000000"/>
                <w:lang w:val="uk-UA" w:eastAsia="uk-UA"/>
              </w:rPr>
            </w:pPr>
          </w:p>
          <w:p w:rsidR="00FC578C" w:rsidRPr="00E14449" w:rsidRDefault="00FC578C">
            <w:pPr>
              <w:shd w:val="clear" w:color="auto" w:fill="FFFFFF"/>
              <w:jc w:val="both"/>
              <w:textAlignment w:val="baseline"/>
              <w:rPr>
                <w:lang w:val="uk-UA"/>
              </w:rPr>
            </w:pPr>
            <w:r>
              <w:rPr>
                <w:i/>
                <w:color w:val="000000"/>
                <w:lang w:val="uk-UA" w:eastAsia="uk-UA"/>
              </w:rPr>
              <w:t xml:space="preserve">Інструменти й обладнання: </w:t>
            </w:r>
            <w:r>
              <w:rPr>
                <w:color w:val="000000"/>
                <w:lang w:val="uk-UA" w:eastAsia="uk-UA"/>
              </w:rPr>
              <w:t>сучасні універсальні та спеціалізовані інформаційні технології (комунікаційні, пошукові, аналітичні).</w:t>
            </w:r>
          </w:p>
        </w:tc>
      </w:tr>
      <w:tr w:rsidR="00FC578C" w:rsidRPr="00FB29CA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Особливості програми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605C7F" w:rsidRDefault="00FC578C">
            <w:pPr>
              <w:jc w:val="both"/>
              <w:rPr>
                <w:color w:val="000000"/>
                <w:highlight w:val="white"/>
                <w:lang w:val="uk-UA"/>
              </w:rPr>
            </w:pPr>
            <w:r w:rsidRPr="00605C7F">
              <w:rPr>
                <w:highlight w:val="white"/>
                <w:lang w:val="uk-UA"/>
              </w:rPr>
              <w:t xml:space="preserve">Програма спрямована на оволодіння фундаментальними знаннями та навичками </w:t>
            </w:r>
            <w:r w:rsidR="00715C84" w:rsidRPr="00605C7F">
              <w:rPr>
                <w:highlight w:val="white"/>
                <w:lang w:val="uk-UA"/>
              </w:rPr>
              <w:t>лінгвістичних</w:t>
            </w:r>
            <w:r w:rsidRPr="00605C7F">
              <w:rPr>
                <w:highlight w:val="white"/>
                <w:lang w:val="uk-UA"/>
              </w:rPr>
              <w:t xml:space="preserve"> досліджень, враховує новітні вимоги щодо зв’язку теоретичних положень та їхнім застосуванням в аналізі соціальної дійсності через проходження науково-дослідної та </w:t>
            </w:r>
            <w:r w:rsidR="00FD6858" w:rsidRPr="00605C7F">
              <w:rPr>
                <w:highlight w:val="white"/>
                <w:lang w:val="uk-UA"/>
              </w:rPr>
              <w:t>педагогічної (</w:t>
            </w:r>
            <w:r w:rsidRPr="00605C7F">
              <w:rPr>
                <w:highlight w:val="white"/>
                <w:lang w:val="uk-UA"/>
              </w:rPr>
              <w:t>асистентської</w:t>
            </w:r>
            <w:r w:rsidR="00FD6858" w:rsidRPr="00605C7F">
              <w:rPr>
                <w:highlight w:val="white"/>
                <w:lang w:val="uk-UA"/>
              </w:rPr>
              <w:t>)</w:t>
            </w:r>
            <w:r w:rsidRPr="00605C7F">
              <w:rPr>
                <w:highlight w:val="white"/>
                <w:lang w:val="uk-UA"/>
              </w:rPr>
              <w:t xml:space="preserve"> практик; формує фахівців і викладачів із </w:t>
            </w:r>
            <w:r w:rsidR="00715C84" w:rsidRPr="00605C7F">
              <w:rPr>
                <w:highlight w:val="white"/>
                <w:lang w:val="uk-UA"/>
              </w:rPr>
              <w:t>науковим</w:t>
            </w:r>
            <w:r w:rsidRPr="00605C7F">
              <w:rPr>
                <w:highlight w:val="white"/>
                <w:lang w:val="uk-UA"/>
              </w:rPr>
              <w:t xml:space="preserve"> способом мислення, здатних не лише використовувати набуті знання, але й генерувати нові на базі сучасних досягнень науки.</w:t>
            </w:r>
          </w:p>
          <w:p w:rsidR="00854B69" w:rsidRPr="00605C7F" w:rsidRDefault="00C33FF1" w:rsidP="00854B69">
            <w:pPr>
              <w:jc w:val="both"/>
              <w:rPr>
                <w:color w:val="000000"/>
                <w:highlight w:val="white"/>
                <w:lang w:val="uk-UA"/>
              </w:rPr>
            </w:pPr>
            <w:r w:rsidRPr="00605C7F">
              <w:rPr>
                <w:lang w:val="uk-UA"/>
              </w:rPr>
              <w:t xml:space="preserve">Освітньо-професійна програма магістр узгоджена з вимогами </w:t>
            </w:r>
            <w:r w:rsidRPr="00E01B86">
              <w:rPr>
                <w:lang w:val="uk-UA"/>
              </w:rPr>
              <w:t>системи забезпечення якості освітньої діяльності</w:t>
            </w:r>
            <w:r w:rsidR="00605C7F" w:rsidRPr="00E01B86">
              <w:rPr>
                <w:lang w:val="uk-UA"/>
              </w:rPr>
              <w:t xml:space="preserve"> університету.</w:t>
            </w:r>
            <w:r w:rsidR="00605C7F" w:rsidRPr="00605C7F">
              <w:rPr>
                <w:lang w:val="uk-UA"/>
              </w:rPr>
              <w:t xml:space="preserve"> </w:t>
            </w:r>
            <w:r w:rsidR="00FC578C" w:rsidRPr="00605C7F">
              <w:rPr>
                <w:color w:val="000000"/>
                <w:highlight w:val="white"/>
                <w:lang w:val="uk-UA"/>
              </w:rPr>
              <w:t xml:space="preserve">Програма передбачає </w:t>
            </w:r>
            <w:r w:rsidR="00220E1B" w:rsidRPr="00605C7F">
              <w:rPr>
                <w:color w:val="000000"/>
                <w:highlight w:val="white"/>
                <w:lang w:val="uk-UA"/>
              </w:rPr>
              <w:t>створення можливостей для академічної мобільності і стажування на філологічних факультетах як провідних ВНЗ України, так і за кордоном.</w:t>
            </w:r>
          </w:p>
          <w:p w:rsidR="00FC578C" w:rsidRPr="00FB29CA" w:rsidRDefault="00854B69" w:rsidP="00854B69">
            <w:pPr>
              <w:jc w:val="both"/>
              <w:rPr>
                <w:lang w:val="uk-UA"/>
              </w:rPr>
            </w:pPr>
            <w:proofErr w:type="spellStart"/>
            <w:r w:rsidRPr="00605C7F">
              <w:rPr>
                <w:lang w:val="uk-UA"/>
              </w:rPr>
              <w:t>Багатопрофільність</w:t>
            </w:r>
            <w:proofErr w:type="spellEnd"/>
            <w:r w:rsidRPr="00605C7F">
              <w:rPr>
                <w:lang w:val="uk-UA"/>
              </w:rPr>
              <w:t xml:space="preserve"> програми полягає у поєднанні вивчення класичних та сучасних іноземних мов.</w:t>
            </w:r>
            <w:r w:rsidR="00FC578C">
              <w:rPr>
                <w:color w:val="000000"/>
                <w:sz w:val="22"/>
                <w:szCs w:val="22"/>
                <w:highlight w:val="white"/>
                <w:lang w:val="uk-UA"/>
              </w:rPr>
              <w:t xml:space="preserve"> </w:t>
            </w:r>
          </w:p>
        </w:tc>
      </w:tr>
      <w:tr w:rsidR="00FC578C" w:rsidTr="00193B97"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spacing w:after="120"/>
              <w:jc w:val="center"/>
            </w:pPr>
            <w:r>
              <w:rPr>
                <w:b/>
                <w:sz w:val="22"/>
                <w:szCs w:val="22"/>
                <w:lang w:val="uk-UA"/>
              </w:rPr>
              <w:t>4. Придатність випускників до працевлаштування та подальшого навчання</w:t>
            </w:r>
          </w:p>
        </w:tc>
      </w:tr>
      <w:tr w:rsidR="00FC578C" w:rsidRPr="00DB5119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Придатність до працевлаштування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8DB" w:rsidRPr="00E34EA2" w:rsidRDefault="00AC08DB" w:rsidP="00794AA5">
            <w:pPr>
              <w:spacing w:after="120"/>
              <w:jc w:val="both"/>
              <w:rPr>
                <w:lang w:val="uk-UA"/>
              </w:rPr>
            </w:pPr>
            <w:r w:rsidRPr="00E34EA2">
              <w:rPr>
                <w:lang w:val="uk-UA"/>
              </w:rPr>
              <w:t xml:space="preserve">Робота за фахом у </w:t>
            </w:r>
            <w:proofErr w:type="spellStart"/>
            <w:r w:rsidRPr="00E34EA2">
              <w:t>вищ</w:t>
            </w:r>
            <w:r w:rsidRPr="00E34EA2">
              <w:rPr>
                <w:lang w:val="uk-UA"/>
              </w:rPr>
              <w:t>их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навчальн</w:t>
            </w:r>
            <w:r w:rsidRPr="00E34EA2">
              <w:rPr>
                <w:lang w:val="uk-UA"/>
              </w:rPr>
              <w:t>их</w:t>
            </w:r>
            <w:proofErr w:type="spellEnd"/>
            <w:r w:rsidRPr="00E34EA2">
              <w:t xml:space="preserve"> заклад</w:t>
            </w:r>
            <w:r w:rsidRPr="00E34EA2">
              <w:rPr>
                <w:lang w:val="uk-UA"/>
              </w:rPr>
              <w:t>ах</w:t>
            </w:r>
            <w:r w:rsidRPr="00E34EA2">
              <w:t xml:space="preserve"> </w:t>
            </w:r>
            <w:r w:rsidR="002430B7" w:rsidRPr="00E34EA2">
              <w:t>(</w:t>
            </w:r>
            <w:proofErr w:type="spellStart"/>
            <w:r w:rsidRPr="00E34EA2">
              <w:t>викладач</w:t>
            </w:r>
            <w:proofErr w:type="spellEnd"/>
            <w:r w:rsidRPr="00E34EA2">
              <w:t xml:space="preserve"> </w:t>
            </w:r>
            <w:proofErr w:type="spellStart"/>
            <w:r w:rsidR="009D4EDB" w:rsidRPr="00E34EA2">
              <w:rPr>
                <w:rStyle w:val="rvts0"/>
              </w:rPr>
              <w:t>латинської</w:t>
            </w:r>
            <w:proofErr w:type="spellEnd"/>
            <w:r w:rsidR="009D4EDB" w:rsidRPr="00E34EA2">
              <w:rPr>
                <w:rStyle w:val="rvts0"/>
              </w:rPr>
              <w:t xml:space="preserve">, </w:t>
            </w:r>
            <w:proofErr w:type="spellStart"/>
            <w:r w:rsidR="009D4EDB" w:rsidRPr="00E34EA2">
              <w:rPr>
                <w:rStyle w:val="rvts0"/>
              </w:rPr>
              <w:t>старогрецької</w:t>
            </w:r>
            <w:proofErr w:type="spellEnd"/>
            <w:r w:rsidR="009D4EDB" w:rsidRPr="00E34EA2">
              <w:rPr>
                <w:rStyle w:val="rvts0"/>
              </w:rPr>
              <w:t xml:space="preserve">, </w:t>
            </w:r>
            <w:proofErr w:type="spellStart"/>
            <w:r w:rsidR="009D4EDB" w:rsidRPr="00E34EA2">
              <w:t>англійської</w:t>
            </w:r>
            <w:proofErr w:type="spellEnd"/>
            <w:r w:rsidR="00854B69" w:rsidRPr="00E34EA2">
              <w:rPr>
                <w:lang w:val="uk-UA"/>
              </w:rPr>
              <w:t xml:space="preserve"> </w:t>
            </w:r>
            <w:proofErr w:type="spellStart"/>
            <w:r w:rsidR="009D4EDB" w:rsidRPr="00E34EA2">
              <w:t>мов</w:t>
            </w:r>
            <w:proofErr w:type="spellEnd"/>
            <w:r w:rsidR="009D4EDB" w:rsidRPr="00E34EA2">
              <w:t xml:space="preserve"> та </w:t>
            </w:r>
            <w:proofErr w:type="spellStart"/>
            <w:r w:rsidR="009D4EDB" w:rsidRPr="00E34EA2">
              <w:t>літератур</w:t>
            </w:r>
            <w:proofErr w:type="spellEnd"/>
            <w:r w:rsidR="002430B7" w:rsidRPr="00E34EA2">
              <w:rPr>
                <w:lang w:val="uk-UA"/>
              </w:rPr>
              <w:t>); викладач</w:t>
            </w:r>
            <w:r w:rsidR="009D4EDB" w:rsidRPr="00E34EA2">
              <w:t xml:space="preserve"> </w:t>
            </w:r>
            <w:proofErr w:type="spellStart"/>
            <w:r w:rsidRPr="00E34EA2">
              <w:t>професійного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навчально-виховного</w:t>
            </w:r>
            <w:proofErr w:type="spellEnd"/>
            <w:r w:rsidRPr="00E34EA2">
              <w:t xml:space="preserve"> закладу</w:t>
            </w:r>
            <w:r w:rsidR="002430B7" w:rsidRPr="00E34EA2">
              <w:rPr>
                <w:lang w:val="uk-UA"/>
              </w:rPr>
              <w:t>;</w:t>
            </w:r>
            <w:r w:rsidRPr="00E34EA2">
              <w:t xml:space="preserve"> </w:t>
            </w:r>
            <w:proofErr w:type="spellStart"/>
            <w:r w:rsidRPr="00E34EA2">
              <w:t>вчитель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середнього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навчально-виховного</w:t>
            </w:r>
            <w:proofErr w:type="spellEnd"/>
            <w:r w:rsidRPr="00E34EA2">
              <w:t xml:space="preserve"> закладу</w:t>
            </w:r>
            <w:r w:rsidR="002430B7" w:rsidRPr="00E34EA2">
              <w:rPr>
                <w:lang w:val="uk-UA"/>
              </w:rPr>
              <w:t>; н</w:t>
            </w:r>
            <w:proofErr w:type="spellStart"/>
            <w:r w:rsidRPr="00E34EA2">
              <w:rPr>
                <w:rFonts w:eastAsia="Times New Roman"/>
                <w:color w:val="000000"/>
                <w:lang w:eastAsia="ru-RU"/>
              </w:rPr>
              <w:t>ауковий</w:t>
            </w:r>
            <w:proofErr w:type="spellEnd"/>
            <w:r w:rsidRPr="00E34EA2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E34EA2">
              <w:rPr>
                <w:rFonts w:eastAsia="Times New Roman"/>
                <w:color w:val="000000"/>
                <w:lang w:eastAsia="ru-RU"/>
              </w:rPr>
              <w:t>співробітник</w:t>
            </w:r>
            <w:proofErr w:type="spellEnd"/>
            <w:r w:rsidRPr="00E34EA2">
              <w:rPr>
                <w:rFonts w:eastAsia="Times New Roman"/>
                <w:color w:val="000000"/>
                <w:lang w:eastAsia="ru-RU"/>
              </w:rPr>
              <w:t xml:space="preserve"> (</w:t>
            </w:r>
            <w:proofErr w:type="spellStart"/>
            <w:r w:rsidRPr="00E34EA2">
              <w:rPr>
                <w:rFonts w:eastAsia="Times New Roman"/>
                <w:color w:val="000000"/>
                <w:lang w:eastAsia="ru-RU"/>
              </w:rPr>
              <w:t>архівна</w:t>
            </w:r>
            <w:proofErr w:type="spellEnd"/>
            <w:r w:rsidRPr="00E34EA2">
              <w:rPr>
                <w:rFonts w:eastAsia="Times New Roman"/>
                <w:color w:val="000000"/>
                <w:lang w:eastAsia="ru-RU"/>
              </w:rPr>
              <w:t xml:space="preserve"> справа, </w:t>
            </w:r>
            <w:proofErr w:type="spellStart"/>
            <w:r w:rsidRPr="00E34EA2">
              <w:rPr>
                <w:rFonts w:eastAsia="Times New Roman"/>
                <w:color w:val="000000"/>
                <w:lang w:eastAsia="ru-RU"/>
              </w:rPr>
              <w:t>музеєзнавство</w:t>
            </w:r>
            <w:proofErr w:type="spellEnd"/>
            <w:r w:rsidRPr="00E34EA2">
              <w:rPr>
                <w:rFonts w:eastAsia="Times New Roman"/>
                <w:color w:val="000000"/>
                <w:lang w:eastAsia="ru-RU"/>
              </w:rPr>
              <w:t>)</w:t>
            </w:r>
            <w:r w:rsidR="002430B7" w:rsidRPr="00E34EA2">
              <w:rPr>
                <w:rFonts w:eastAsia="Times New Roman"/>
                <w:color w:val="000000"/>
                <w:lang w:val="uk-UA" w:eastAsia="ru-RU"/>
              </w:rPr>
              <w:t xml:space="preserve">; </w:t>
            </w:r>
            <w:proofErr w:type="spellStart"/>
            <w:r w:rsidR="00E70F55" w:rsidRPr="00E34EA2">
              <w:t>молодш</w:t>
            </w:r>
            <w:r w:rsidR="002430B7" w:rsidRPr="00E34EA2">
              <w:rPr>
                <w:lang w:val="uk-UA"/>
              </w:rPr>
              <w:t>ий</w:t>
            </w:r>
            <w:proofErr w:type="spellEnd"/>
            <w:r w:rsidR="00E70F55" w:rsidRPr="00E34EA2">
              <w:t xml:space="preserve"> </w:t>
            </w:r>
            <w:proofErr w:type="spellStart"/>
            <w:r w:rsidR="00E70F55" w:rsidRPr="00E34EA2">
              <w:t>науков</w:t>
            </w:r>
            <w:r w:rsidR="002430B7" w:rsidRPr="00E34EA2">
              <w:rPr>
                <w:lang w:val="uk-UA"/>
              </w:rPr>
              <w:t>ий</w:t>
            </w:r>
            <w:proofErr w:type="spellEnd"/>
            <w:r w:rsidR="00E70F55" w:rsidRPr="00E34EA2">
              <w:t xml:space="preserve"> </w:t>
            </w:r>
            <w:proofErr w:type="spellStart"/>
            <w:r w:rsidR="00E70F55" w:rsidRPr="00E34EA2">
              <w:t>співробітник</w:t>
            </w:r>
            <w:proofErr w:type="spellEnd"/>
            <w:r w:rsidR="00E70F55" w:rsidRPr="00E34EA2">
              <w:t xml:space="preserve"> </w:t>
            </w:r>
            <w:r w:rsidR="002430B7" w:rsidRPr="00E34EA2">
              <w:rPr>
                <w:lang w:val="uk-UA"/>
              </w:rPr>
              <w:t>у</w:t>
            </w:r>
            <w:r w:rsidR="00E70F55" w:rsidRPr="00E34EA2">
              <w:t xml:space="preserve"> </w:t>
            </w:r>
            <w:proofErr w:type="spellStart"/>
            <w:r w:rsidR="00E70F55" w:rsidRPr="00E34EA2">
              <w:t>галузі</w:t>
            </w:r>
            <w:proofErr w:type="spellEnd"/>
            <w:r w:rsidR="00E70F55" w:rsidRPr="00E34EA2">
              <w:t xml:space="preserve"> </w:t>
            </w:r>
            <w:proofErr w:type="spellStart"/>
            <w:r w:rsidR="00E70F55" w:rsidRPr="00E34EA2">
              <w:t>філології</w:t>
            </w:r>
            <w:proofErr w:type="spellEnd"/>
            <w:r w:rsidR="00E70F55" w:rsidRPr="00E34EA2">
              <w:t xml:space="preserve">, </w:t>
            </w:r>
            <w:proofErr w:type="spellStart"/>
            <w:r w:rsidR="00E70F55" w:rsidRPr="00E34EA2">
              <w:lastRenderedPageBreak/>
              <w:t>лінгвістики</w:t>
            </w:r>
            <w:proofErr w:type="spellEnd"/>
            <w:r w:rsidR="00E70F55" w:rsidRPr="00E34EA2">
              <w:t xml:space="preserve"> та перекладу</w:t>
            </w:r>
            <w:r w:rsidR="002430B7" w:rsidRPr="00E34EA2">
              <w:rPr>
                <w:lang w:val="uk-UA"/>
              </w:rPr>
              <w:t>;</w:t>
            </w:r>
            <w:r w:rsidR="00E70F55" w:rsidRPr="00E34EA2">
              <w:t xml:space="preserve"> </w:t>
            </w:r>
            <w:proofErr w:type="spellStart"/>
            <w:r w:rsidRPr="00E34EA2">
              <w:t>перекладач</w:t>
            </w:r>
            <w:proofErr w:type="spellEnd"/>
            <w:r w:rsidR="002430B7" w:rsidRPr="00E34EA2">
              <w:rPr>
                <w:lang w:val="uk-UA"/>
              </w:rPr>
              <w:t xml:space="preserve">. 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lastRenderedPageBreak/>
              <w:t>Подальше навчання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34EA2" w:rsidRDefault="00794AA5" w:rsidP="0046461A">
            <w:pPr>
              <w:pStyle w:val="Default"/>
              <w:jc w:val="both"/>
            </w:pPr>
            <w:proofErr w:type="spellStart"/>
            <w:r w:rsidRPr="00E34EA2">
              <w:t>Навчання</w:t>
            </w:r>
            <w:proofErr w:type="spellEnd"/>
            <w:r w:rsidRPr="00E34EA2">
              <w:t xml:space="preserve"> на </w:t>
            </w:r>
            <w:proofErr w:type="spellStart"/>
            <w:r w:rsidRPr="00E34EA2">
              <w:t>третьому</w:t>
            </w:r>
            <w:proofErr w:type="spellEnd"/>
            <w:r w:rsidRPr="00E34EA2">
              <w:t xml:space="preserve"> (</w:t>
            </w:r>
            <w:proofErr w:type="spellStart"/>
            <w:r w:rsidRPr="00E34EA2">
              <w:t>освітньо-науковому</w:t>
            </w:r>
            <w:proofErr w:type="spellEnd"/>
            <w:r w:rsidRPr="00E34EA2">
              <w:t xml:space="preserve">) </w:t>
            </w:r>
            <w:proofErr w:type="spellStart"/>
            <w:r w:rsidRPr="00E34EA2">
              <w:t>рівні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вищої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освіти</w:t>
            </w:r>
            <w:proofErr w:type="spellEnd"/>
            <w:r w:rsidRPr="00E34EA2">
              <w:t xml:space="preserve">. </w:t>
            </w:r>
            <w:proofErr w:type="spellStart"/>
            <w:r w:rsidRPr="00E34EA2">
              <w:t>Набуття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додаткових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кваліфікацій</w:t>
            </w:r>
            <w:proofErr w:type="spellEnd"/>
            <w:r w:rsidRPr="00E34EA2">
              <w:t xml:space="preserve"> у </w:t>
            </w:r>
            <w:proofErr w:type="spellStart"/>
            <w:r w:rsidRPr="00E34EA2">
              <w:t>системі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післядипломної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освіти</w:t>
            </w:r>
            <w:proofErr w:type="spellEnd"/>
            <w:r w:rsidRPr="00E34EA2">
              <w:t>.</w:t>
            </w:r>
          </w:p>
        </w:tc>
      </w:tr>
      <w:tr w:rsidR="00FC578C" w:rsidTr="00193B97"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34EA2" w:rsidRDefault="00FC578C">
            <w:pPr>
              <w:spacing w:after="120"/>
              <w:jc w:val="center"/>
            </w:pPr>
            <w:r w:rsidRPr="00E34EA2">
              <w:rPr>
                <w:b/>
                <w:lang w:val="uk-UA"/>
              </w:rPr>
              <w:t>5. Викладання та оцінювання</w:t>
            </w:r>
          </w:p>
        </w:tc>
      </w:tr>
      <w:tr w:rsidR="00FC578C" w:rsidRPr="00E5766A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Викладання та навчання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34EA2" w:rsidRDefault="00FC578C" w:rsidP="00E5766A">
            <w:pPr>
              <w:jc w:val="both"/>
              <w:rPr>
                <w:lang w:val="uk-UA"/>
              </w:rPr>
            </w:pPr>
            <w:proofErr w:type="spellStart"/>
            <w:r w:rsidRPr="00E34EA2">
              <w:rPr>
                <w:highlight w:val="white"/>
                <w:lang w:val="uk-UA"/>
              </w:rPr>
              <w:t>Студентоцентроване</w:t>
            </w:r>
            <w:proofErr w:type="spellEnd"/>
            <w:r w:rsidRPr="00E34EA2">
              <w:rPr>
                <w:highlight w:val="white"/>
                <w:lang w:val="uk-UA"/>
              </w:rPr>
              <w:t xml:space="preserve"> навчання, </w:t>
            </w:r>
            <w:r w:rsidR="00E5766A" w:rsidRPr="00E34EA2">
              <w:rPr>
                <w:lang w:val="uk-UA"/>
              </w:rPr>
              <w:t>поєднання різних форм проблемно-орієнтованого навчання,</w:t>
            </w:r>
            <w:r w:rsidR="00E5766A" w:rsidRPr="00E34EA2">
              <w:rPr>
                <w:highlight w:val="white"/>
                <w:lang w:val="uk-UA"/>
              </w:rPr>
              <w:t xml:space="preserve"> викладання у формі лекцій, семінарів, практичних занять та самостійного навчання.  Н</w:t>
            </w:r>
            <w:r w:rsidRPr="00E34EA2">
              <w:rPr>
                <w:highlight w:val="white"/>
                <w:lang w:val="uk-UA"/>
              </w:rPr>
              <w:t xml:space="preserve">авчання на основі проведення </w:t>
            </w:r>
            <w:r w:rsidR="00E5766A" w:rsidRPr="00E34EA2">
              <w:rPr>
                <w:highlight w:val="white"/>
                <w:lang w:val="uk-UA"/>
              </w:rPr>
              <w:t xml:space="preserve">наукових </w:t>
            </w:r>
            <w:r w:rsidRPr="00E34EA2">
              <w:rPr>
                <w:highlight w:val="white"/>
                <w:lang w:val="uk-UA"/>
              </w:rPr>
              <w:t xml:space="preserve">досліджень, </w:t>
            </w:r>
            <w:r w:rsidR="00E5766A" w:rsidRPr="00E34EA2">
              <w:rPr>
                <w:highlight w:val="white"/>
                <w:lang w:val="uk-UA"/>
              </w:rPr>
              <w:t>педагогічної (асистентської)</w:t>
            </w:r>
            <w:r w:rsidRPr="00E34EA2">
              <w:rPr>
                <w:highlight w:val="white"/>
                <w:lang w:val="uk-UA"/>
              </w:rPr>
              <w:t xml:space="preserve"> та виробничої </w:t>
            </w:r>
            <w:r w:rsidR="00E5766A" w:rsidRPr="00E34EA2">
              <w:rPr>
                <w:highlight w:val="white"/>
                <w:lang w:val="uk-UA"/>
              </w:rPr>
              <w:t xml:space="preserve">(переддипломної) </w:t>
            </w:r>
            <w:r w:rsidRPr="00E34EA2">
              <w:rPr>
                <w:highlight w:val="white"/>
                <w:lang w:val="uk-UA"/>
              </w:rPr>
              <w:t>практики</w:t>
            </w:r>
            <w:r w:rsidR="00E5766A" w:rsidRPr="00E34EA2">
              <w:rPr>
                <w:highlight w:val="white"/>
                <w:lang w:val="uk-UA"/>
              </w:rPr>
              <w:t>.</w:t>
            </w:r>
          </w:p>
        </w:tc>
      </w:tr>
      <w:tr w:rsidR="00FC578C" w:rsidRPr="00186CA5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highlight w:val="white"/>
                <w:lang w:val="uk-UA"/>
              </w:rPr>
              <w:t>Оцінювання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34EA2" w:rsidRDefault="00FC578C">
            <w:pPr>
              <w:autoSpaceDE w:val="0"/>
              <w:jc w:val="both"/>
              <w:rPr>
                <w:rFonts w:eastAsia="Times New Roman"/>
                <w:i/>
                <w:iCs/>
                <w:lang w:val="uk-UA" w:eastAsia="uk-UA"/>
              </w:rPr>
            </w:pPr>
            <w:r w:rsidRPr="00E34EA2">
              <w:rPr>
                <w:rFonts w:eastAsia="Times New Roman"/>
                <w:lang w:val="uk-UA" w:eastAsia="uk-UA"/>
              </w:rPr>
              <w:t>Оцінювання навчальних досягнень студентів здійснюється за системою ECTS та національною шкалою оцінювання.</w:t>
            </w:r>
          </w:p>
          <w:p w:rsidR="00FC578C" w:rsidRPr="00E34EA2" w:rsidRDefault="00FC578C">
            <w:pPr>
              <w:autoSpaceDE w:val="0"/>
              <w:jc w:val="both"/>
              <w:rPr>
                <w:rFonts w:eastAsia="Times New Roman"/>
                <w:i/>
                <w:iCs/>
                <w:lang w:val="uk-UA" w:eastAsia="uk-UA"/>
              </w:rPr>
            </w:pPr>
            <w:r w:rsidRPr="00E34EA2">
              <w:rPr>
                <w:rFonts w:eastAsia="Times New Roman"/>
                <w:i/>
                <w:iCs/>
                <w:lang w:val="uk-UA" w:eastAsia="uk-UA"/>
              </w:rPr>
              <w:t xml:space="preserve">Поточний контроль </w:t>
            </w:r>
            <w:r w:rsidRPr="00E34EA2">
              <w:rPr>
                <w:rFonts w:eastAsia="Times New Roman"/>
                <w:lang w:val="uk-UA" w:eastAsia="uk-UA"/>
              </w:rPr>
              <w:t>- усне та письмове опитування, оцінка роботи в малих групах, тестування, захист індивідуальних завдань.</w:t>
            </w:r>
          </w:p>
          <w:p w:rsidR="00FC578C" w:rsidRPr="00E34EA2" w:rsidRDefault="00FC578C">
            <w:pPr>
              <w:autoSpaceDE w:val="0"/>
              <w:jc w:val="both"/>
              <w:rPr>
                <w:i/>
                <w:lang w:val="uk-UA" w:eastAsia="uk-UA"/>
              </w:rPr>
            </w:pPr>
            <w:r w:rsidRPr="00E34EA2">
              <w:rPr>
                <w:rFonts w:eastAsia="Times New Roman"/>
                <w:i/>
                <w:iCs/>
                <w:lang w:val="uk-UA" w:eastAsia="uk-UA"/>
              </w:rPr>
              <w:t xml:space="preserve">Підсумковий контроль </w:t>
            </w:r>
            <w:r w:rsidRPr="00E34EA2">
              <w:rPr>
                <w:rFonts w:eastAsia="Times New Roman"/>
                <w:lang w:val="uk-UA" w:eastAsia="uk-UA"/>
              </w:rPr>
              <w:t>– екзамени та заліки з урахуванням накопичених балів поточного контролю.</w:t>
            </w:r>
          </w:p>
          <w:p w:rsidR="00FC578C" w:rsidRPr="00C33FF1" w:rsidRDefault="00FC578C" w:rsidP="009D348F">
            <w:pPr>
              <w:jc w:val="both"/>
              <w:rPr>
                <w:lang w:val="uk-UA"/>
              </w:rPr>
            </w:pPr>
            <w:r w:rsidRPr="00E34EA2">
              <w:rPr>
                <w:i/>
                <w:lang w:val="uk-UA" w:eastAsia="uk-UA"/>
              </w:rPr>
              <w:t>Державна атестація</w:t>
            </w:r>
            <w:r w:rsidRPr="00E34EA2">
              <w:rPr>
                <w:lang w:val="uk-UA" w:eastAsia="uk-UA"/>
              </w:rPr>
              <w:t xml:space="preserve"> – підготовка та публічний захист (представлення) кваліфікаційної (магістерської) роботи та </w:t>
            </w:r>
            <w:r w:rsidR="009D348F" w:rsidRPr="00E34EA2">
              <w:rPr>
                <w:lang w:val="uk-UA" w:eastAsia="uk-UA"/>
              </w:rPr>
              <w:t xml:space="preserve">атестаційного екзамену з іноземної мови. </w:t>
            </w:r>
          </w:p>
        </w:tc>
      </w:tr>
      <w:tr w:rsidR="00FC578C" w:rsidTr="00193B97"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34EA2" w:rsidRDefault="00FC578C">
            <w:pPr>
              <w:spacing w:after="120"/>
              <w:jc w:val="center"/>
            </w:pPr>
            <w:r w:rsidRPr="00E34EA2">
              <w:rPr>
                <w:b/>
                <w:lang w:val="uk-UA"/>
              </w:rPr>
              <w:t>6. Програмні компетентності</w:t>
            </w:r>
          </w:p>
        </w:tc>
      </w:tr>
      <w:tr w:rsidR="00FC578C" w:rsidRPr="007F155D" w:rsidTr="00F27D9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8C" w:rsidRDefault="00FC578C" w:rsidP="00F27D93">
            <w:pPr>
              <w:spacing w:after="120"/>
              <w:jc w:val="center"/>
            </w:pPr>
            <w:r>
              <w:rPr>
                <w:b/>
                <w:sz w:val="22"/>
                <w:szCs w:val="22"/>
                <w:highlight w:val="white"/>
                <w:lang w:val="uk-UA"/>
              </w:rPr>
              <w:t>Інтегральна компетентність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34EA2" w:rsidRDefault="00FC578C" w:rsidP="00FF0653">
            <w:pPr>
              <w:jc w:val="both"/>
              <w:rPr>
                <w:lang w:val="uk-UA"/>
              </w:rPr>
            </w:pPr>
            <w:proofErr w:type="spellStart"/>
            <w:r w:rsidRPr="00E34EA2">
              <w:t>Здатність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розв’язувати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складні</w:t>
            </w:r>
            <w:proofErr w:type="spellEnd"/>
            <w:r w:rsidRPr="00E34EA2">
              <w:t xml:space="preserve"> </w:t>
            </w:r>
            <w:proofErr w:type="spellStart"/>
            <w:r w:rsidRPr="00E34EA2">
              <w:t>завдання</w:t>
            </w:r>
            <w:proofErr w:type="spellEnd"/>
            <w:r w:rsidRPr="00E34EA2">
              <w:t xml:space="preserve"> та </w:t>
            </w:r>
            <w:proofErr w:type="spellStart"/>
            <w:r w:rsidRPr="00E34EA2">
              <w:t>проблеми</w:t>
            </w:r>
            <w:proofErr w:type="spellEnd"/>
            <w:r w:rsidRPr="00E34EA2">
              <w:t xml:space="preserve"> </w:t>
            </w:r>
            <w:r w:rsidR="00642112" w:rsidRPr="00E34EA2">
              <w:t>у</w:t>
            </w:r>
            <w:r w:rsidRPr="00E34EA2">
              <w:t xml:space="preserve"> </w:t>
            </w:r>
            <w:proofErr w:type="spellStart"/>
            <w:r w:rsidRPr="00E34EA2">
              <w:t>галузі</w:t>
            </w:r>
            <w:proofErr w:type="spellEnd"/>
            <w:r w:rsidRPr="00E34EA2">
              <w:t xml:space="preserve"> </w:t>
            </w:r>
            <w:proofErr w:type="spellStart"/>
            <w:r w:rsidR="00642112" w:rsidRPr="00E34EA2">
              <w:t>філології</w:t>
            </w:r>
            <w:proofErr w:type="spellEnd"/>
            <w:r w:rsidRPr="00E34EA2">
              <w:t>,</w:t>
            </w:r>
            <w:r w:rsidRPr="00E34EA2">
              <w:rPr>
                <w:rStyle w:val="rvts0"/>
                <w:color w:val="000000"/>
                <w:lang w:val="uk-UA"/>
              </w:rPr>
              <w:t xml:space="preserve"> що передбача</w:t>
            </w:r>
            <w:r w:rsidR="007F155D" w:rsidRPr="00E34EA2">
              <w:rPr>
                <w:rStyle w:val="rvts0"/>
                <w:color w:val="000000"/>
                <w:lang w:val="uk-UA"/>
              </w:rPr>
              <w:t>є</w:t>
            </w:r>
            <w:r w:rsidRPr="00E34EA2">
              <w:rPr>
                <w:rStyle w:val="rvts0"/>
                <w:color w:val="000000"/>
                <w:lang w:val="uk-UA"/>
              </w:rPr>
              <w:t xml:space="preserve"> </w:t>
            </w:r>
            <w:r w:rsidR="007F155D" w:rsidRPr="00E34EA2">
              <w:rPr>
                <w:rStyle w:val="rvts0"/>
                <w:color w:val="000000"/>
                <w:lang w:val="uk-UA"/>
              </w:rPr>
              <w:t>п</w:t>
            </w:r>
            <w:r w:rsidR="007F155D" w:rsidRPr="00E34EA2">
              <w:rPr>
                <w:lang w:val="uk-UA"/>
              </w:rPr>
              <w:t>оглиблені знання про природу мови, її внутрішню структуру</w:t>
            </w:r>
            <w:r w:rsidR="00FF0653" w:rsidRPr="00E34EA2">
              <w:rPr>
                <w:lang w:val="uk-UA"/>
              </w:rPr>
              <w:t xml:space="preserve"> та</w:t>
            </w:r>
            <w:r w:rsidR="007F155D" w:rsidRPr="00E34EA2">
              <w:rPr>
                <w:lang w:val="uk-UA"/>
              </w:rPr>
              <w:t xml:space="preserve"> форми існування </w:t>
            </w:r>
            <w:r w:rsidR="00FF0653" w:rsidRPr="00E34EA2">
              <w:rPr>
                <w:lang w:val="uk-UA"/>
              </w:rPr>
              <w:t>й</w:t>
            </w:r>
            <w:r w:rsidR="007F155D" w:rsidRPr="00E34EA2">
              <w:rPr>
                <w:lang w:val="uk-UA"/>
              </w:rPr>
              <w:t xml:space="preserve"> уміння їх використовувати у науково-дослідній роботі та викладацькій діяльності шляхом </w:t>
            </w:r>
            <w:r w:rsidRPr="00E34EA2">
              <w:rPr>
                <w:rStyle w:val="rvts0"/>
                <w:color w:val="000000"/>
                <w:lang w:val="uk-UA"/>
              </w:rPr>
              <w:t xml:space="preserve">проведення досліджень </w:t>
            </w:r>
            <w:r w:rsidR="007F155D" w:rsidRPr="00E34EA2">
              <w:rPr>
                <w:rStyle w:val="rvts0"/>
                <w:color w:val="000000"/>
                <w:lang w:val="uk-UA"/>
              </w:rPr>
              <w:t>та</w:t>
            </w:r>
            <w:r w:rsidRPr="00E34EA2">
              <w:rPr>
                <w:rStyle w:val="rvts0"/>
                <w:color w:val="000000"/>
                <w:lang w:val="uk-UA"/>
              </w:rPr>
              <w:t xml:space="preserve"> запровадження інновацій</w:t>
            </w:r>
            <w:r w:rsidR="007F155D" w:rsidRPr="00E34EA2">
              <w:rPr>
                <w:rStyle w:val="rvts0"/>
                <w:color w:val="000000"/>
                <w:lang w:val="uk-UA"/>
              </w:rPr>
              <w:t>них методів.</w:t>
            </w:r>
          </w:p>
        </w:tc>
      </w:tr>
      <w:tr w:rsidR="00FC578C" w:rsidTr="00F27D9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8C" w:rsidRDefault="00FC578C" w:rsidP="00F27D93">
            <w:pPr>
              <w:jc w:val="center"/>
              <w:rPr>
                <w:b/>
                <w:sz w:val="22"/>
                <w:szCs w:val="22"/>
                <w:highlight w:val="white"/>
                <w:lang w:val="uk-UA"/>
              </w:rPr>
            </w:pPr>
            <w:r>
              <w:rPr>
                <w:b/>
                <w:sz w:val="22"/>
                <w:szCs w:val="22"/>
                <w:highlight w:val="white"/>
                <w:lang w:val="uk-UA"/>
              </w:rPr>
              <w:t>Загальні компетентності (ЗК)</w:t>
            </w:r>
          </w:p>
          <w:p w:rsidR="00FC578C" w:rsidRDefault="00FC578C" w:rsidP="00F27D93">
            <w:p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4EA" w:rsidRPr="00E34EA2" w:rsidRDefault="000624EA" w:rsidP="000624EA">
            <w:pPr>
              <w:pStyle w:val="Default"/>
              <w:jc w:val="both"/>
              <w:rPr>
                <w:lang w:val="uk-UA"/>
              </w:rPr>
            </w:pPr>
            <w:r w:rsidRPr="00E34EA2">
              <w:rPr>
                <w:lang w:val="uk-UA"/>
              </w:rPr>
              <w:t xml:space="preserve">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      </w:r>
          </w:p>
          <w:p w:rsidR="000624EA" w:rsidRPr="00E34EA2" w:rsidRDefault="000624EA" w:rsidP="000624EA">
            <w:pPr>
              <w:pStyle w:val="Default"/>
              <w:jc w:val="both"/>
              <w:rPr>
                <w:lang w:val="uk-UA"/>
              </w:rPr>
            </w:pPr>
            <w:r w:rsidRPr="00E34EA2">
              <w:rPr>
                <w:lang w:val="uk-UA"/>
              </w:rPr>
              <w:t xml:space="preserve">2.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 w:eastAsia="uk-UA"/>
              </w:rPr>
              <w:t>3</w:t>
            </w:r>
            <w:r w:rsidRPr="00E34EA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white"/>
                <w:lang w:val="uk-UA" w:eastAsia="uk-UA"/>
              </w:rPr>
              <w:t>.</w:t>
            </w: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Здатність спілкуватися державною мовою як усно, так і письмово.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4. Здатність спілкуватися іноземною мовою.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5. Здатність учитися й оволодівати сучасними знаннями.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6.</w:t>
            </w:r>
            <w:r w:rsidR="00BD37A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Здатність застосовувати знання у практичних ситуаціях.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7. Здатність до пошуку, оброблення та аналізу інформації з різних джерел.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8.</w:t>
            </w:r>
            <w:r w:rsidR="00BD37A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Здатність працювати в команді й автономно.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9.</w:t>
            </w:r>
            <w:r w:rsidR="00BD37A9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 </w:t>
            </w: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 xml:space="preserve">Здатність проведення досліджень на відповідному </w:t>
            </w: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lastRenderedPageBreak/>
              <w:t xml:space="preserve">рівні. 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10.Навички використання інформаційних і комунікаційних технологій.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11. Здатність до абстрактного мислення, аналізу та синтезу.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12. Здатність бути критичним і самокритичним.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13. Здатність до адаптації та дії в новій ситуації.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14. Здатність генерувати нові ідеї (креативність).</w:t>
            </w:r>
          </w:p>
          <w:p w:rsidR="000624EA" w:rsidRPr="00E34EA2" w:rsidRDefault="000624EA" w:rsidP="000624EA">
            <w:pPr>
              <w:jc w:val="both"/>
              <w:rPr>
                <w:rFonts w:eastAsia="Times New Roman"/>
                <w:lang w:val="uk-UA" w:eastAsia="uk-UA"/>
              </w:rPr>
            </w:pPr>
            <w:r w:rsidRPr="00E34EA2">
              <w:rPr>
                <w:color w:val="000000"/>
                <w:highlight w:val="white"/>
                <w:lang w:val="uk-UA"/>
              </w:rPr>
              <w:t>15. Здатність</w:t>
            </w:r>
            <w:r w:rsidRPr="00E34EA2">
              <w:rPr>
                <w:color w:val="000000"/>
                <w:lang w:val="uk-UA"/>
              </w:rPr>
              <w:t xml:space="preserve"> н</w:t>
            </w:r>
            <w:r w:rsidRPr="00E34EA2">
              <w:rPr>
                <w:rFonts w:eastAsia="Times New Roman"/>
                <w:lang w:val="uk-UA" w:eastAsia="uk-UA"/>
              </w:rPr>
              <w:t>аполегливо та творчо рухатись до поставленої мети.</w:t>
            </w:r>
          </w:p>
          <w:p w:rsidR="000624EA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</w:pPr>
            <w:r w:rsidRPr="00E34E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uk-UA"/>
              </w:rPr>
              <w:t>16. Вміння виявляти, ставити та вирішувати проблеми.</w:t>
            </w:r>
          </w:p>
          <w:p w:rsidR="000624EA" w:rsidRPr="00E34EA2" w:rsidRDefault="000624EA" w:rsidP="000624EA">
            <w:pPr>
              <w:jc w:val="both"/>
              <w:rPr>
                <w:color w:val="000000"/>
                <w:lang w:val="uk-UA"/>
              </w:rPr>
            </w:pPr>
            <w:r w:rsidRPr="00E34EA2">
              <w:rPr>
                <w:color w:val="000000"/>
                <w:highlight w:val="white"/>
                <w:lang w:val="uk-UA"/>
              </w:rPr>
              <w:t>17. Здатність спілкуватися з представниками інших професійних груп різного рівня.</w:t>
            </w:r>
          </w:p>
          <w:p w:rsidR="000624EA" w:rsidRPr="00E34EA2" w:rsidRDefault="000624EA" w:rsidP="000624EA">
            <w:pPr>
              <w:tabs>
                <w:tab w:val="left" w:pos="360"/>
              </w:tabs>
              <w:contextualSpacing/>
              <w:jc w:val="both"/>
              <w:rPr>
                <w:color w:val="000000"/>
                <w:lang w:val="uk-UA" w:eastAsia="uk-UA"/>
              </w:rPr>
            </w:pPr>
            <w:r w:rsidRPr="00E34EA2">
              <w:rPr>
                <w:color w:val="000000"/>
                <w:highlight w:val="white"/>
                <w:lang w:val="uk-UA"/>
              </w:rPr>
              <w:t xml:space="preserve">18. </w:t>
            </w:r>
            <w:r w:rsidRPr="00E34EA2">
              <w:rPr>
                <w:lang w:val="uk-UA"/>
              </w:rPr>
              <w:t>Здатність аналізувати і критично оцінювати  соціальні, культурні, професійні події, явища, ситуації.</w:t>
            </w:r>
          </w:p>
          <w:p w:rsidR="00FC578C" w:rsidRPr="00E34EA2" w:rsidRDefault="000624EA" w:rsidP="000624EA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 w:rsidRPr="00E34EA2">
              <w:rPr>
                <w:rFonts w:ascii="Times New Roman" w:hAnsi="Times New Roman" w:cs="Times New Roman"/>
                <w:sz w:val="24"/>
                <w:szCs w:val="24"/>
                <w:highlight w:val="white"/>
                <w:lang w:val="uk-UA"/>
              </w:rPr>
              <w:t>19. Здатність усвідомлювати рівні можливості та гендерні проблеми.</w:t>
            </w:r>
          </w:p>
        </w:tc>
      </w:tr>
      <w:tr w:rsidR="00FC578C" w:rsidRPr="00447C59" w:rsidTr="00F27D9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8C" w:rsidRDefault="00FC578C" w:rsidP="00F27D93">
            <w:pPr>
              <w:jc w:val="center"/>
            </w:pPr>
            <w:r>
              <w:rPr>
                <w:b/>
                <w:highlight w:val="white"/>
                <w:lang w:val="uk-UA" w:eastAsia="uk-UA"/>
              </w:rPr>
              <w:lastRenderedPageBreak/>
              <w:t>Фахові компетентності спеціальності  (ФК)</w:t>
            </w:r>
          </w:p>
          <w:p w:rsidR="00FC578C" w:rsidRDefault="00FC578C" w:rsidP="00F27D93">
            <w:pPr>
              <w:jc w:val="center"/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35B" w:rsidRPr="00EE72CD" w:rsidRDefault="00E43328" w:rsidP="00E43328">
            <w:pPr>
              <w:tabs>
                <w:tab w:val="left" w:pos="360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proofErr w:type="spellStart"/>
            <w:r w:rsidR="005F135B" w:rsidRPr="00EE72CD">
              <w:t>Здатність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використовувати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професійно-профільовані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знання</w:t>
            </w:r>
            <w:proofErr w:type="spellEnd"/>
            <w:r w:rsidR="005F135B" w:rsidRPr="00EE72CD">
              <w:t xml:space="preserve"> для </w:t>
            </w:r>
            <w:proofErr w:type="spellStart"/>
            <w:r w:rsidR="005F135B" w:rsidRPr="00EE72CD">
              <w:t>проведення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науково-пошукової</w:t>
            </w:r>
            <w:proofErr w:type="spellEnd"/>
            <w:r w:rsidR="005F135B" w:rsidRPr="00EE72CD">
              <w:t xml:space="preserve"> та </w:t>
            </w:r>
            <w:proofErr w:type="spellStart"/>
            <w:r w:rsidR="005F135B" w:rsidRPr="00EE72CD">
              <w:t>дослідницької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діяльності</w:t>
            </w:r>
            <w:proofErr w:type="spellEnd"/>
            <w:r w:rsidR="005F135B" w:rsidRPr="00EE72CD">
              <w:t xml:space="preserve"> в </w:t>
            </w:r>
            <w:proofErr w:type="spellStart"/>
            <w:r w:rsidR="005F135B" w:rsidRPr="00EE72CD">
              <w:t>галузі</w:t>
            </w:r>
            <w:proofErr w:type="spellEnd"/>
            <w:r w:rsidR="005F135B" w:rsidRPr="00EE72CD">
              <w:t xml:space="preserve"> </w:t>
            </w:r>
            <w:r w:rsidR="005F135B" w:rsidRPr="00EE72CD">
              <w:rPr>
                <w:lang w:val="uk-UA"/>
              </w:rPr>
              <w:t xml:space="preserve">дослідження </w:t>
            </w:r>
            <w:proofErr w:type="spellStart"/>
            <w:r w:rsidR="005F135B" w:rsidRPr="00EE72CD">
              <w:rPr>
                <w:lang w:val="uk-UA"/>
              </w:rPr>
              <w:t>лінгвальних</w:t>
            </w:r>
            <w:proofErr w:type="spellEnd"/>
            <w:r w:rsidR="005F135B" w:rsidRPr="00EE72CD">
              <w:rPr>
                <w:lang w:val="uk-UA"/>
              </w:rPr>
              <w:t xml:space="preserve"> об’єктів на різних рівнях мовної структури. </w:t>
            </w:r>
          </w:p>
          <w:p w:rsidR="005F135B" w:rsidRPr="00EE72CD" w:rsidRDefault="00E43328" w:rsidP="00E43328">
            <w:pPr>
              <w:tabs>
                <w:tab w:val="left" w:pos="360"/>
              </w:tabs>
              <w:contextualSpacing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2. </w:t>
            </w:r>
            <w:r w:rsidR="005F135B" w:rsidRPr="00EE72CD">
              <w:rPr>
                <w:lang w:val="uk-UA" w:eastAsia="uk-UA"/>
              </w:rPr>
              <w:t xml:space="preserve">Здатність </w:t>
            </w:r>
            <w:r w:rsidR="006705E0" w:rsidRPr="00EE72CD">
              <w:rPr>
                <w:lang w:val="uk-UA" w:eastAsia="uk-UA"/>
              </w:rPr>
              <w:t>в</w:t>
            </w:r>
            <w:r w:rsidR="006705E0" w:rsidRPr="00EE72CD">
              <w:rPr>
                <w:lang w:val="uk-UA"/>
              </w:rPr>
              <w:t xml:space="preserve">икористовувати основні концептуальні парадигми дослідження класичних мов, </w:t>
            </w:r>
            <w:r w:rsidR="005F135B" w:rsidRPr="00EE72CD">
              <w:rPr>
                <w:lang w:val="uk-UA" w:eastAsia="uk-UA"/>
              </w:rPr>
              <w:t xml:space="preserve">узагальнювати факти розвитку класичних мов, проводити порівняльний аналіз мовних явищ; </w:t>
            </w:r>
            <w:r w:rsidR="005F135B" w:rsidRPr="00EE72CD">
              <w:rPr>
                <w:lang w:val="uk-UA"/>
              </w:rPr>
              <w:t xml:space="preserve"> практично застосовувати методи дослідження мови відповідно до типу дослідження</w:t>
            </w:r>
            <w:r w:rsidR="002E6FD3" w:rsidRPr="00EE72CD">
              <w:rPr>
                <w:lang w:val="uk-UA"/>
              </w:rPr>
              <w:t>, визначати взаємодію складових системи наукових методів  аналізу мовного матеріалу.</w:t>
            </w:r>
          </w:p>
          <w:p w:rsidR="00946B2E" w:rsidRPr="00EE72CD" w:rsidRDefault="00E43328" w:rsidP="00E43328">
            <w:pPr>
              <w:tabs>
                <w:tab w:val="left" w:pos="360"/>
              </w:tabs>
              <w:contextualSpacing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8A1582" w:rsidRPr="00EE72CD">
              <w:rPr>
                <w:lang w:val="uk-UA"/>
              </w:rPr>
              <w:t>Володіти п</w:t>
            </w:r>
            <w:r w:rsidR="00946B2E" w:rsidRPr="00EE72CD">
              <w:rPr>
                <w:lang w:val="uk-UA"/>
              </w:rPr>
              <w:t>рактичн</w:t>
            </w:r>
            <w:r w:rsidR="008A1582" w:rsidRPr="00EE72CD">
              <w:rPr>
                <w:lang w:val="uk-UA"/>
              </w:rPr>
              <w:t>ими</w:t>
            </w:r>
            <w:r w:rsidR="00946B2E" w:rsidRPr="00EE72CD">
              <w:rPr>
                <w:lang w:val="uk-UA"/>
              </w:rPr>
              <w:t xml:space="preserve"> навичк</w:t>
            </w:r>
            <w:r w:rsidR="008A1582" w:rsidRPr="00EE72CD">
              <w:rPr>
                <w:lang w:val="uk-UA"/>
              </w:rPr>
              <w:t>ам</w:t>
            </w:r>
            <w:r w:rsidR="00946B2E" w:rsidRPr="00EE72CD">
              <w:rPr>
                <w:lang w:val="uk-UA"/>
              </w:rPr>
              <w:t xml:space="preserve">и інтерпретації та лінгвостилістичного аналізу </w:t>
            </w:r>
            <w:r w:rsidR="00946B2E" w:rsidRPr="00EE72CD">
              <w:rPr>
                <w:lang w:val="uk-UA" w:eastAsia="uk-UA"/>
              </w:rPr>
              <w:t xml:space="preserve">оригінальних </w:t>
            </w:r>
            <w:r w:rsidR="00BD37A9">
              <w:rPr>
                <w:lang w:val="uk-UA" w:eastAsia="uk-UA"/>
              </w:rPr>
              <w:t>іншомовних</w:t>
            </w:r>
            <w:r w:rsidR="00946B2E" w:rsidRPr="00EE72CD">
              <w:rPr>
                <w:lang w:val="uk-UA" w:eastAsia="uk-UA"/>
              </w:rPr>
              <w:t xml:space="preserve"> різножанрових текстів.</w:t>
            </w:r>
          </w:p>
          <w:p w:rsidR="005F135B" w:rsidRPr="00EE72CD" w:rsidRDefault="00E43328" w:rsidP="00E43328">
            <w:pPr>
              <w:tabs>
                <w:tab w:val="left" w:pos="360"/>
              </w:tabs>
              <w:contextualSpacing/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4. </w:t>
            </w:r>
            <w:r w:rsidR="005F135B" w:rsidRPr="00EE72CD">
              <w:rPr>
                <w:lang w:val="uk-UA"/>
              </w:rPr>
              <w:t xml:space="preserve">Здатність </w:t>
            </w:r>
            <w:proofErr w:type="spellStart"/>
            <w:r w:rsidR="005F135B" w:rsidRPr="00EE72CD">
              <w:t>використовувати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відомі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алгоритми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літературознавчого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аналізу</w:t>
            </w:r>
            <w:proofErr w:type="spellEnd"/>
            <w:r w:rsidR="005F135B" w:rsidRPr="00EE72CD">
              <w:t xml:space="preserve">, а </w:t>
            </w:r>
            <w:proofErr w:type="spellStart"/>
            <w:r w:rsidR="005F135B" w:rsidRPr="00EE72CD">
              <w:t>також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розробляти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нові</w:t>
            </w:r>
            <w:proofErr w:type="spellEnd"/>
            <w:r w:rsidR="005F135B" w:rsidRPr="00EE72CD">
              <w:t xml:space="preserve">  </w:t>
            </w:r>
            <w:proofErr w:type="spellStart"/>
            <w:r w:rsidR="005F135B" w:rsidRPr="00EE72CD">
              <w:t>підходи</w:t>
            </w:r>
            <w:proofErr w:type="spellEnd"/>
            <w:r w:rsidR="005F135B" w:rsidRPr="00EE72CD">
              <w:t xml:space="preserve"> до </w:t>
            </w:r>
            <w:proofErr w:type="spellStart"/>
            <w:r w:rsidR="005F135B" w:rsidRPr="00EE72CD">
              <w:t>інтерпретації</w:t>
            </w:r>
            <w:proofErr w:type="spellEnd"/>
            <w:r w:rsidR="005F135B" w:rsidRPr="00EE72CD">
              <w:t xml:space="preserve"> </w:t>
            </w:r>
            <w:proofErr w:type="spellStart"/>
            <w:r w:rsidR="005F135B" w:rsidRPr="00EE72CD">
              <w:t>художнього</w:t>
            </w:r>
            <w:proofErr w:type="spellEnd"/>
            <w:r w:rsidR="005F135B" w:rsidRPr="00EE72CD">
              <w:t xml:space="preserve"> тексту</w:t>
            </w:r>
            <w:r w:rsidR="005F135B" w:rsidRPr="00EE72CD">
              <w:rPr>
                <w:lang w:val="uk-UA"/>
              </w:rPr>
              <w:t>.</w:t>
            </w:r>
          </w:p>
          <w:p w:rsidR="00EE72CD" w:rsidRDefault="00EE72CD" w:rsidP="00E43328">
            <w:pPr>
              <w:tabs>
                <w:tab w:val="left" w:pos="360"/>
              </w:tabs>
              <w:suppressAutoHyphens w:val="0"/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  <w:r w:rsidR="00176075" w:rsidRPr="00EE72CD">
              <w:rPr>
                <w:lang w:val="uk-UA"/>
              </w:rPr>
              <w:t xml:space="preserve">Здатність </w:t>
            </w:r>
            <w:proofErr w:type="spellStart"/>
            <w:r w:rsidR="00176075" w:rsidRPr="00EE72CD">
              <w:t>визначати</w:t>
            </w:r>
            <w:proofErr w:type="spellEnd"/>
            <w:r w:rsidR="00176075" w:rsidRPr="00EE72CD">
              <w:t xml:space="preserve"> </w:t>
            </w:r>
            <w:proofErr w:type="spellStart"/>
            <w:r w:rsidR="00176075" w:rsidRPr="00EE72CD">
              <w:t>основні</w:t>
            </w:r>
            <w:proofErr w:type="spellEnd"/>
            <w:r w:rsidR="00176075" w:rsidRPr="00EE72CD">
              <w:t xml:space="preserve"> </w:t>
            </w:r>
            <w:proofErr w:type="spellStart"/>
            <w:r w:rsidR="00176075" w:rsidRPr="00EE72CD">
              <w:t>закономірності</w:t>
            </w:r>
            <w:proofErr w:type="spellEnd"/>
            <w:r w:rsidR="00176075" w:rsidRPr="00EE72CD"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літературного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процесу</w:t>
            </w:r>
            <w:proofErr w:type="spellEnd"/>
            <w:r w:rsidR="00176075" w:rsidRPr="00EE72CD">
              <w:rPr>
                <w:lang w:eastAsia="uk-UA"/>
              </w:rPr>
              <w:t xml:space="preserve"> в </w:t>
            </w:r>
            <w:proofErr w:type="spellStart"/>
            <w:r w:rsidR="00176075" w:rsidRPr="00EE72CD">
              <w:rPr>
                <w:lang w:eastAsia="uk-UA"/>
              </w:rPr>
              <w:t>античності</w:t>
            </w:r>
            <w:proofErr w:type="spellEnd"/>
            <w:r w:rsidR="00176075" w:rsidRPr="00EE72CD">
              <w:rPr>
                <w:lang w:eastAsia="uk-UA"/>
              </w:rPr>
              <w:t xml:space="preserve"> та </w:t>
            </w:r>
            <w:proofErr w:type="spellStart"/>
            <w:r w:rsidR="00176075" w:rsidRPr="00EE72CD">
              <w:rPr>
                <w:lang w:eastAsia="uk-UA"/>
              </w:rPr>
              <w:t>своєрідності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окремих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історичних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періодів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розвитку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літератури</w:t>
            </w:r>
            <w:proofErr w:type="spellEnd"/>
            <w:r w:rsidR="00176075" w:rsidRPr="00EE72CD">
              <w:rPr>
                <w:lang w:eastAsia="uk-UA"/>
              </w:rPr>
              <w:t xml:space="preserve">, </w:t>
            </w:r>
            <w:proofErr w:type="spellStart"/>
            <w:r w:rsidR="00176075" w:rsidRPr="00EE72CD">
              <w:rPr>
                <w:lang w:eastAsia="uk-UA"/>
              </w:rPr>
              <w:t>аналізувати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вплив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античної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літератури</w:t>
            </w:r>
            <w:proofErr w:type="spellEnd"/>
            <w:r w:rsidR="00176075" w:rsidRPr="00EE72CD">
              <w:rPr>
                <w:lang w:eastAsia="uk-UA"/>
              </w:rPr>
              <w:t xml:space="preserve"> на </w:t>
            </w:r>
            <w:proofErr w:type="spellStart"/>
            <w:r w:rsidR="00176075" w:rsidRPr="00EE72CD">
              <w:rPr>
                <w:lang w:eastAsia="uk-UA"/>
              </w:rPr>
              <w:t>становлення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європейських</w:t>
            </w:r>
            <w:proofErr w:type="spellEnd"/>
            <w:r w:rsidR="00176075" w:rsidRPr="00EE72CD">
              <w:rPr>
                <w:lang w:eastAsia="uk-UA"/>
              </w:rPr>
              <w:t xml:space="preserve"> </w:t>
            </w:r>
            <w:proofErr w:type="spellStart"/>
            <w:r w:rsidR="00176075" w:rsidRPr="00EE72CD">
              <w:rPr>
                <w:lang w:eastAsia="uk-UA"/>
              </w:rPr>
              <w:t>літератур</w:t>
            </w:r>
            <w:proofErr w:type="spellEnd"/>
            <w:r w:rsidR="00176075" w:rsidRPr="00EE72CD">
              <w:rPr>
                <w:lang w:val="uk-UA" w:eastAsia="uk-UA"/>
              </w:rPr>
              <w:t>.</w:t>
            </w:r>
          </w:p>
          <w:p w:rsidR="00EE72CD" w:rsidRPr="00EE72CD" w:rsidRDefault="00EE72CD" w:rsidP="00E43328">
            <w:pPr>
              <w:tabs>
                <w:tab w:val="left" w:pos="360"/>
              </w:tabs>
              <w:suppressAutoHyphens w:val="0"/>
              <w:contextualSpacing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 xml:space="preserve">6. </w:t>
            </w:r>
            <w:r w:rsidR="00C730B0" w:rsidRPr="00EE72CD">
              <w:rPr>
                <w:color w:val="000000"/>
                <w:lang w:val="uk-UA"/>
              </w:rPr>
              <w:t xml:space="preserve">Здатність </w:t>
            </w:r>
            <w:r w:rsidR="00C730B0" w:rsidRPr="00EE72CD">
              <w:rPr>
                <w:bCs/>
                <w:color w:val="000000"/>
                <w:lang w:val="uk-UA"/>
              </w:rPr>
              <w:t>вільно і правильно висловлюватись іноземною мовою на задану професійну тематику у різних комунікативних ситуаціях; писати правильно структуровані тексти різної (зокрема професійної) тематики з використанням засобів зв’язності.</w:t>
            </w:r>
          </w:p>
          <w:p w:rsidR="00EE72CD" w:rsidRPr="00EE72CD" w:rsidRDefault="00EE72CD" w:rsidP="00E43328">
            <w:pPr>
              <w:tabs>
                <w:tab w:val="left" w:pos="360"/>
              </w:tabs>
              <w:suppressAutoHyphens w:val="0"/>
              <w:contextualSpacing/>
              <w:jc w:val="both"/>
              <w:rPr>
                <w:lang w:val="uk-UA"/>
              </w:rPr>
            </w:pPr>
            <w:r w:rsidRPr="00EE72CD">
              <w:rPr>
                <w:lang w:val="uk-UA"/>
              </w:rPr>
              <w:t xml:space="preserve">7. </w:t>
            </w:r>
            <w:proofErr w:type="spellStart"/>
            <w:r w:rsidR="00C438F2" w:rsidRPr="00EE72CD">
              <w:t>Здатність</w:t>
            </w:r>
            <w:proofErr w:type="spellEnd"/>
            <w:r w:rsidR="00C438F2" w:rsidRPr="00EE72CD">
              <w:t xml:space="preserve"> </w:t>
            </w:r>
            <w:proofErr w:type="spellStart"/>
            <w:r w:rsidR="00C438F2" w:rsidRPr="00EE72CD">
              <w:t>творчо</w:t>
            </w:r>
            <w:proofErr w:type="spellEnd"/>
            <w:r w:rsidR="00C438F2" w:rsidRPr="00EE72CD">
              <w:t xml:space="preserve"> </w:t>
            </w:r>
            <w:proofErr w:type="spellStart"/>
            <w:r w:rsidR="00C438F2" w:rsidRPr="00EE72CD">
              <w:t>вирішувати</w:t>
            </w:r>
            <w:proofErr w:type="spellEnd"/>
            <w:r w:rsidR="00C438F2" w:rsidRPr="00EE72CD">
              <w:t xml:space="preserve"> </w:t>
            </w:r>
            <w:proofErr w:type="spellStart"/>
            <w:r w:rsidR="00C438F2" w:rsidRPr="00EE72CD">
              <w:t>педагогічні</w:t>
            </w:r>
            <w:proofErr w:type="spellEnd"/>
            <w:r w:rsidR="00C438F2" w:rsidRPr="00EE72CD">
              <w:t xml:space="preserve"> та </w:t>
            </w:r>
            <w:proofErr w:type="spellStart"/>
            <w:r w:rsidR="00C438F2" w:rsidRPr="00EE72CD">
              <w:t>методичні</w:t>
            </w:r>
            <w:proofErr w:type="spellEnd"/>
            <w:r w:rsidR="00C438F2" w:rsidRPr="00EE72CD">
              <w:t xml:space="preserve"> </w:t>
            </w:r>
            <w:proofErr w:type="spellStart"/>
            <w:r w:rsidR="00C438F2" w:rsidRPr="00EE72CD">
              <w:t>завдання</w:t>
            </w:r>
            <w:proofErr w:type="spellEnd"/>
            <w:r w:rsidR="00C438F2" w:rsidRPr="00EE72CD">
              <w:t xml:space="preserve"> у </w:t>
            </w:r>
            <w:proofErr w:type="spellStart"/>
            <w:r w:rsidR="00C438F2" w:rsidRPr="00EE72CD">
              <w:t>процесі</w:t>
            </w:r>
            <w:proofErr w:type="spellEnd"/>
            <w:r w:rsidR="00C438F2" w:rsidRPr="00EE72CD">
              <w:t xml:space="preserve"> </w:t>
            </w:r>
            <w:proofErr w:type="spellStart"/>
            <w:r w:rsidR="00C438F2" w:rsidRPr="00EE72CD">
              <w:t>навчання</w:t>
            </w:r>
            <w:proofErr w:type="spellEnd"/>
            <w:r w:rsidR="00C438F2" w:rsidRPr="00EE72CD">
              <w:t xml:space="preserve"> </w:t>
            </w:r>
            <w:proofErr w:type="spellStart"/>
            <w:r w:rsidR="00C438F2" w:rsidRPr="00EE72CD">
              <w:t>іноземних</w:t>
            </w:r>
            <w:proofErr w:type="spellEnd"/>
            <w:r w:rsidR="00C438F2" w:rsidRPr="00EE72CD">
              <w:t xml:space="preserve"> </w:t>
            </w:r>
            <w:proofErr w:type="spellStart"/>
            <w:r w:rsidR="00C438F2" w:rsidRPr="00EE72CD">
              <w:t>мов</w:t>
            </w:r>
            <w:proofErr w:type="spellEnd"/>
            <w:r w:rsidR="00C438F2" w:rsidRPr="00EE72CD">
              <w:t xml:space="preserve"> і культур у </w:t>
            </w:r>
            <w:proofErr w:type="spellStart"/>
            <w:r w:rsidR="00C438F2" w:rsidRPr="00EE72CD">
              <w:t>різних</w:t>
            </w:r>
            <w:proofErr w:type="spellEnd"/>
            <w:r w:rsidR="00C438F2" w:rsidRPr="00EE72CD">
              <w:t xml:space="preserve"> типах </w:t>
            </w:r>
            <w:proofErr w:type="spellStart"/>
            <w:r w:rsidR="00C438F2" w:rsidRPr="00EE72CD">
              <w:t>навчальних</w:t>
            </w:r>
            <w:proofErr w:type="spellEnd"/>
            <w:r w:rsidR="00C438F2" w:rsidRPr="00EE72CD">
              <w:t xml:space="preserve"> </w:t>
            </w:r>
            <w:proofErr w:type="spellStart"/>
            <w:r w:rsidR="00C438F2" w:rsidRPr="00EE72CD">
              <w:t>закладів</w:t>
            </w:r>
            <w:proofErr w:type="spellEnd"/>
            <w:r w:rsidR="00C438F2" w:rsidRPr="00EE72CD">
              <w:t>.</w:t>
            </w:r>
            <w:r w:rsidRPr="00EE72CD">
              <w:rPr>
                <w:lang w:val="uk-UA"/>
              </w:rPr>
              <w:t xml:space="preserve"> </w:t>
            </w:r>
          </w:p>
          <w:p w:rsidR="00991704" w:rsidRPr="00EE72CD" w:rsidRDefault="00EE72CD" w:rsidP="00E43328">
            <w:pPr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991704" w:rsidRPr="00EE72CD">
              <w:rPr>
                <w:lang w:val="uk-UA"/>
              </w:rPr>
              <w:t xml:space="preserve">. </w:t>
            </w:r>
            <w:r w:rsidR="002A1E42" w:rsidRPr="00EE72CD">
              <w:rPr>
                <w:lang w:val="uk-UA"/>
              </w:rPr>
              <w:t>Здатність застосовувати різноманітні стратегії, методи та прийоми у процесі викладання іноземної мови та  літератури.</w:t>
            </w:r>
          </w:p>
          <w:p w:rsidR="00EE72CD" w:rsidRDefault="00E43328" w:rsidP="00E43328">
            <w:pPr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9. </w:t>
            </w:r>
            <w:r w:rsidR="00991704" w:rsidRPr="00EE72CD">
              <w:rPr>
                <w:lang w:val="uk-UA"/>
              </w:rPr>
              <w:t xml:space="preserve">Володіти системними знаннями використання сучасних методик та інформаційних технологій у професійній діяльності і  комунікації,  моделями комунікативної  діяльності,  схемами  комунікативного  аналізу,  </w:t>
            </w:r>
            <w:r w:rsidR="00991704" w:rsidRPr="00EE72CD">
              <w:rPr>
                <w:lang w:val="uk-UA"/>
              </w:rPr>
              <w:lastRenderedPageBreak/>
              <w:t>сучасними проблемами  теорії  мовної  комунікації;  розуміти  природу  та  особливості мовної комунікації.</w:t>
            </w:r>
          </w:p>
          <w:p w:rsidR="00FC578C" w:rsidRPr="00E43328" w:rsidRDefault="00E43328" w:rsidP="00E43328">
            <w:pPr>
              <w:suppressAutoHyphens w:val="0"/>
              <w:jc w:val="both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10. </w:t>
            </w:r>
            <w:r w:rsidR="00FC578C" w:rsidRPr="00E43328">
              <w:rPr>
                <w:color w:val="000000"/>
                <w:lang w:val="uk-UA" w:eastAsia="uk-UA"/>
              </w:rPr>
              <w:t xml:space="preserve">Здатність розробляти програми досліджень та проводити власні </w:t>
            </w:r>
            <w:r w:rsidR="002A1E42" w:rsidRPr="00E43328">
              <w:rPr>
                <w:color w:val="000000"/>
                <w:lang w:val="uk-UA" w:eastAsia="uk-UA"/>
              </w:rPr>
              <w:t xml:space="preserve">мовознавчі </w:t>
            </w:r>
            <w:r w:rsidR="00925DC9">
              <w:rPr>
                <w:color w:val="000000"/>
                <w:lang w:val="uk-UA" w:eastAsia="uk-UA"/>
              </w:rPr>
              <w:t>та л</w:t>
            </w:r>
            <w:r w:rsidR="00711EE0">
              <w:rPr>
                <w:color w:val="000000"/>
                <w:lang w:val="uk-UA" w:eastAsia="uk-UA"/>
              </w:rPr>
              <w:t>і</w:t>
            </w:r>
            <w:r w:rsidR="00925DC9" w:rsidRPr="00711EE0">
              <w:rPr>
                <w:color w:val="000000"/>
                <w:lang w:val="uk-UA" w:eastAsia="uk-UA"/>
              </w:rPr>
              <w:t>терату</w:t>
            </w:r>
            <w:r w:rsidR="00925DC9">
              <w:rPr>
                <w:color w:val="000000"/>
                <w:lang w:val="uk-UA" w:eastAsia="uk-UA"/>
              </w:rPr>
              <w:t xml:space="preserve">рознавчі </w:t>
            </w:r>
            <w:r w:rsidR="00FC578C" w:rsidRPr="00E43328">
              <w:rPr>
                <w:color w:val="000000"/>
                <w:lang w:val="uk-UA" w:eastAsia="uk-UA"/>
              </w:rPr>
              <w:t>дослідження.</w:t>
            </w:r>
          </w:p>
          <w:p w:rsidR="00FC578C" w:rsidRPr="00EE72CD" w:rsidRDefault="00E43328" w:rsidP="00E43328">
            <w:pPr>
              <w:tabs>
                <w:tab w:val="left" w:pos="360"/>
              </w:tabs>
              <w:contextualSpacing/>
              <w:jc w:val="both"/>
              <w:rPr>
                <w:color w:val="000000"/>
                <w:lang w:val="uk-UA" w:eastAsia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 xml:space="preserve">11. </w:t>
            </w:r>
            <w:r w:rsidR="00FC578C" w:rsidRPr="00EE72CD">
              <w:rPr>
                <w:rFonts w:eastAsia="Times New Roman"/>
                <w:color w:val="000000"/>
                <w:lang w:val="uk-UA" w:eastAsia="uk-UA"/>
              </w:rPr>
              <w:t>Здатність підготувати аналітичні тексти та доповіді</w:t>
            </w:r>
            <w:r w:rsidR="00FC578C" w:rsidRPr="00EE72CD">
              <w:rPr>
                <w:color w:val="000000"/>
                <w:lang w:val="uk-UA" w:eastAsia="uk-UA"/>
              </w:rPr>
              <w:t>.</w:t>
            </w:r>
          </w:p>
          <w:p w:rsidR="00E310CD" w:rsidRPr="00EE72CD" w:rsidRDefault="00E310CD" w:rsidP="00E43328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3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E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вільно оперувати спеціальною термінологією для розв’язання  професійних завдань.</w:t>
            </w:r>
          </w:p>
          <w:p w:rsidR="00E310CD" w:rsidRPr="00EE72CD" w:rsidRDefault="00E310CD" w:rsidP="00E43328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3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EE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Усвідомлення засад і технологій  створення текстів державною і іноземними мовами.</w:t>
            </w:r>
          </w:p>
          <w:p w:rsidR="00E310CD" w:rsidRPr="00EE72CD" w:rsidRDefault="00E310CD" w:rsidP="00E43328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3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EE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до надання консультацій з дотриманням норм літературної мови та культури мовлення.</w:t>
            </w:r>
          </w:p>
          <w:p w:rsidR="00E310CD" w:rsidRPr="00EE72CD" w:rsidRDefault="00E310CD" w:rsidP="00E43328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433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EE72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Здатність до організації ділової комунікації.</w:t>
            </w:r>
          </w:p>
          <w:p w:rsidR="00FC578C" w:rsidRPr="00EE72CD" w:rsidRDefault="00E43328" w:rsidP="00E43328">
            <w:pPr>
              <w:tabs>
                <w:tab w:val="left" w:pos="360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16. </w:t>
            </w:r>
            <w:r w:rsidR="002927FE" w:rsidRPr="00EE72CD">
              <w:rPr>
                <w:lang w:val="uk-UA"/>
              </w:rPr>
              <w:t>Здатність е</w:t>
            </w:r>
            <w:proofErr w:type="spellStart"/>
            <w:r w:rsidR="002927FE" w:rsidRPr="00EE72CD">
              <w:t>фективно</w:t>
            </w:r>
            <w:proofErr w:type="spellEnd"/>
            <w:r w:rsidR="002927FE" w:rsidRPr="00EE72CD">
              <w:t xml:space="preserve"> </w:t>
            </w:r>
            <w:proofErr w:type="spellStart"/>
            <w:r w:rsidR="002927FE" w:rsidRPr="00EE72CD">
              <w:t>застосовувати</w:t>
            </w:r>
            <w:proofErr w:type="spellEnd"/>
            <w:r w:rsidR="002927FE" w:rsidRPr="00EE72CD">
              <w:t xml:space="preserve"> на </w:t>
            </w:r>
            <w:proofErr w:type="spellStart"/>
            <w:r w:rsidR="002927FE" w:rsidRPr="00EE72CD">
              <w:t>практиці</w:t>
            </w:r>
            <w:proofErr w:type="spellEnd"/>
            <w:r w:rsidR="002927FE" w:rsidRPr="00EE72CD">
              <w:t xml:space="preserve"> </w:t>
            </w:r>
            <w:proofErr w:type="spellStart"/>
            <w:r w:rsidR="002927FE" w:rsidRPr="00EE72CD">
              <w:t>комунікативні</w:t>
            </w:r>
            <w:proofErr w:type="spellEnd"/>
            <w:r w:rsidR="002927FE" w:rsidRPr="00EE72CD">
              <w:t xml:space="preserve"> </w:t>
            </w:r>
            <w:proofErr w:type="spellStart"/>
            <w:r w:rsidR="002927FE" w:rsidRPr="00EE72CD">
              <w:t>стратегії</w:t>
            </w:r>
            <w:proofErr w:type="spellEnd"/>
            <w:r w:rsidR="002927FE" w:rsidRPr="00EE72CD">
              <w:t xml:space="preserve"> </w:t>
            </w:r>
            <w:proofErr w:type="spellStart"/>
            <w:r w:rsidR="002927FE" w:rsidRPr="00EE72CD">
              <w:t>усного</w:t>
            </w:r>
            <w:proofErr w:type="spellEnd"/>
            <w:r w:rsidR="002927FE" w:rsidRPr="00EE72CD">
              <w:t xml:space="preserve"> та </w:t>
            </w:r>
            <w:proofErr w:type="spellStart"/>
            <w:r w:rsidR="002927FE" w:rsidRPr="00EE72CD">
              <w:t>письмового</w:t>
            </w:r>
            <w:proofErr w:type="spellEnd"/>
            <w:r w:rsidR="002927FE" w:rsidRPr="00EE72CD">
              <w:t xml:space="preserve"> </w:t>
            </w:r>
            <w:proofErr w:type="spellStart"/>
            <w:r w:rsidR="002927FE" w:rsidRPr="00EE72CD">
              <w:t>спілкування</w:t>
            </w:r>
            <w:proofErr w:type="spellEnd"/>
            <w:r w:rsidR="002927FE" w:rsidRPr="00EE72CD">
              <w:rPr>
                <w:lang w:val="uk-UA"/>
              </w:rPr>
              <w:t>.</w:t>
            </w:r>
          </w:p>
          <w:p w:rsidR="001B1E79" w:rsidRPr="00EE72CD" w:rsidRDefault="00E43328" w:rsidP="00E43328">
            <w:pPr>
              <w:tabs>
                <w:tab w:val="left" w:pos="360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17. З</w:t>
            </w:r>
            <w:r w:rsidR="001B1E79" w:rsidRPr="00EE72CD">
              <w:rPr>
                <w:lang w:val="uk-UA"/>
              </w:rPr>
              <w:t>датність</w:t>
            </w:r>
            <w:r w:rsidR="001B1E79" w:rsidRPr="00EE72CD">
              <w:t xml:space="preserve"> </w:t>
            </w:r>
            <w:proofErr w:type="spellStart"/>
            <w:r w:rsidR="001B1E79" w:rsidRPr="00EE72CD">
              <w:t>використовувати</w:t>
            </w:r>
            <w:proofErr w:type="spellEnd"/>
            <w:r w:rsidR="001B1E79" w:rsidRPr="00EE72CD">
              <w:t xml:space="preserve"> </w:t>
            </w:r>
            <w:proofErr w:type="spellStart"/>
            <w:r w:rsidR="001B1E79" w:rsidRPr="00EE72CD">
              <w:t>теоретичні</w:t>
            </w:r>
            <w:proofErr w:type="spellEnd"/>
            <w:r w:rsidR="001B1E79" w:rsidRPr="00EE72CD">
              <w:t xml:space="preserve"> </w:t>
            </w:r>
            <w:proofErr w:type="spellStart"/>
            <w:r w:rsidR="001B1E79" w:rsidRPr="00EE72CD">
              <w:t>знання</w:t>
            </w:r>
            <w:proofErr w:type="spellEnd"/>
            <w:r w:rsidR="001B1E79" w:rsidRPr="00EE72CD">
              <w:t xml:space="preserve"> на </w:t>
            </w:r>
            <w:proofErr w:type="spellStart"/>
            <w:r w:rsidR="001B1E79" w:rsidRPr="00EE72CD">
              <w:t>практиці</w:t>
            </w:r>
            <w:proofErr w:type="spellEnd"/>
            <w:r w:rsidR="001B1E79" w:rsidRPr="00EE72CD">
              <w:t xml:space="preserve">, </w:t>
            </w:r>
            <w:proofErr w:type="spellStart"/>
            <w:r w:rsidR="001B1E79" w:rsidRPr="00EE72CD">
              <w:t>володіти</w:t>
            </w:r>
            <w:proofErr w:type="spellEnd"/>
            <w:r w:rsidR="001B1E79" w:rsidRPr="00EE72CD">
              <w:t xml:space="preserve"> </w:t>
            </w:r>
            <w:proofErr w:type="spellStart"/>
            <w:r w:rsidR="001B1E79" w:rsidRPr="00EE72CD">
              <w:t>здатністю</w:t>
            </w:r>
            <w:proofErr w:type="spellEnd"/>
            <w:r w:rsidR="001B1E79" w:rsidRPr="00EE72CD">
              <w:t xml:space="preserve"> до </w:t>
            </w:r>
            <w:proofErr w:type="spellStart"/>
            <w:r w:rsidR="001B1E79" w:rsidRPr="00EE72CD">
              <w:t>творчого</w:t>
            </w:r>
            <w:proofErr w:type="spellEnd"/>
            <w:r w:rsidR="001B1E79" w:rsidRPr="00EE72CD">
              <w:t xml:space="preserve"> </w:t>
            </w:r>
            <w:proofErr w:type="spellStart"/>
            <w:r w:rsidR="001B1E79" w:rsidRPr="00EE72CD">
              <w:t>перетворення</w:t>
            </w:r>
            <w:proofErr w:type="spellEnd"/>
            <w:r w:rsidR="001B1E79" w:rsidRPr="00EE72CD">
              <w:t xml:space="preserve"> </w:t>
            </w:r>
            <w:proofErr w:type="spellStart"/>
            <w:r w:rsidR="001B1E79" w:rsidRPr="00EE72CD">
              <w:t>знань</w:t>
            </w:r>
            <w:proofErr w:type="spellEnd"/>
            <w:r w:rsidR="001B1E79" w:rsidRPr="00EE72CD">
              <w:t>.</w:t>
            </w:r>
          </w:p>
        </w:tc>
      </w:tr>
      <w:tr w:rsidR="00FC578C" w:rsidTr="00193B97"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E72CD" w:rsidRDefault="00FC578C" w:rsidP="00973DF1">
            <w:pPr>
              <w:pStyle w:val="12"/>
              <w:shd w:val="clear" w:color="auto" w:fill="FFFFFF"/>
              <w:tabs>
                <w:tab w:val="left" w:pos="279"/>
              </w:tabs>
              <w:spacing w:after="0" w:line="240" w:lineRule="auto"/>
              <w:ind w:left="159"/>
              <w:jc w:val="center"/>
              <w:textAlignment w:val="baseline"/>
              <w:rPr>
                <w:sz w:val="24"/>
                <w:szCs w:val="24"/>
              </w:rPr>
            </w:pPr>
            <w:r w:rsidRPr="00EE72CD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lastRenderedPageBreak/>
              <w:t>7. Програмні результати навчання</w:t>
            </w:r>
          </w:p>
        </w:tc>
      </w:tr>
      <w:tr w:rsidR="00FC578C" w:rsidTr="00F27D93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8C" w:rsidRDefault="00F27D93" w:rsidP="00F27D93">
            <w:pPr>
              <w:snapToGrid w:val="0"/>
              <w:jc w:val="center"/>
            </w:pPr>
            <w:r w:rsidRPr="00EE72CD">
              <w:rPr>
                <w:b/>
                <w:highlight w:val="white"/>
                <w:lang w:val="uk-UA"/>
              </w:rPr>
              <w:t>Програмні результати навчання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99" w:rsidRPr="00EE72CD" w:rsidRDefault="00BE6899" w:rsidP="00EE72CD">
            <w:pPr>
              <w:numPr>
                <w:ilvl w:val="0"/>
                <w:numId w:val="3"/>
              </w:numPr>
              <w:tabs>
                <w:tab w:val="left" w:pos="360"/>
                <w:tab w:val="left" w:pos="993"/>
              </w:tabs>
              <w:jc w:val="both"/>
            </w:pPr>
            <w:proofErr w:type="spellStart"/>
            <w:r w:rsidRPr="00EE72CD">
              <w:t>Володіння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основними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поняттями</w:t>
            </w:r>
            <w:proofErr w:type="spellEnd"/>
            <w:r w:rsidRPr="00EE72CD">
              <w:t xml:space="preserve">, </w:t>
            </w:r>
            <w:proofErr w:type="spellStart"/>
            <w:r w:rsidRPr="00EE72CD">
              <w:t>концепціями</w:t>
            </w:r>
            <w:proofErr w:type="spellEnd"/>
            <w:r w:rsidRPr="00EE72CD">
              <w:t xml:space="preserve"> та </w:t>
            </w:r>
            <w:proofErr w:type="spellStart"/>
            <w:proofErr w:type="gramStart"/>
            <w:r w:rsidRPr="00EE72CD">
              <w:t>гіпотезами</w:t>
            </w:r>
            <w:proofErr w:type="spellEnd"/>
            <w:r w:rsidRPr="00EE72CD">
              <w:t xml:space="preserve">  </w:t>
            </w:r>
            <w:proofErr w:type="spellStart"/>
            <w:r w:rsidRPr="00EE72CD">
              <w:t>філософії</w:t>
            </w:r>
            <w:proofErr w:type="spellEnd"/>
            <w:proofErr w:type="gramEnd"/>
            <w:r w:rsidRPr="00EE72CD">
              <w:t xml:space="preserve"> </w:t>
            </w:r>
            <w:proofErr w:type="spellStart"/>
            <w:r w:rsidRPr="00EE72CD">
              <w:t>мови</w:t>
            </w:r>
            <w:proofErr w:type="spellEnd"/>
            <w:r w:rsidRPr="00EE72CD">
              <w:t xml:space="preserve">; </w:t>
            </w:r>
            <w:proofErr w:type="spellStart"/>
            <w:r w:rsidRPr="00EE72CD">
              <w:t>усвідомлення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сутності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філософії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мови</w:t>
            </w:r>
            <w:proofErr w:type="spellEnd"/>
            <w:r w:rsidRPr="00EE72CD">
              <w:t xml:space="preserve">, </w:t>
            </w:r>
            <w:proofErr w:type="spellStart"/>
            <w:r w:rsidRPr="00EE72CD">
              <w:t>її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найважливіших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категорій</w:t>
            </w:r>
            <w:proofErr w:type="spellEnd"/>
            <w:r w:rsidRPr="00EE72CD">
              <w:t xml:space="preserve">, </w:t>
            </w:r>
            <w:proofErr w:type="spellStart"/>
            <w:r w:rsidRPr="00EE72CD">
              <w:t>взаємозв’язків</w:t>
            </w:r>
            <w:proofErr w:type="spellEnd"/>
            <w:r w:rsidRPr="00EE72CD">
              <w:t xml:space="preserve"> з </w:t>
            </w:r>
            <w:proofErr w:type="spellStart"/>
            <w:r w:rsidRPr="00EE72CD">
              <w:t>іншими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гуманітарними</w:t>
            </w:r>
            <w:proofErr w:type="spellEnd"/>
            <w:r w:rsidRPr="00EE72CD">
              <w:t xml:space="preserve"> науками, </w:t>
            </w:r>
            <w:proofErr w:type="spellStart"/>
            <w:r w:rsidRPr="00EE72CD">
              <w:t>що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досліджують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мову</w:t>
            </w:r>
            <w:proofErr w:type="spellEnd"/>
            <w:r w:rsidRPr="00EE72CD">
              <w:rPr>
                <w:lang w:val="uk-UA"/>
              </w:rPr>
              <w:t>.</w:t>
            </w:r>
          </w:p>
          <w:p w:rsidR="00BE6899" w:rsidRPr="00EE72CD" w:rsidRDefault="00BE6899" w:rsidP="00EE72CD">
            <w:pPr>
              <w:numPr>
                <w:ilvl w:val="0"/>
                <w:numId w:val="3"/>
              </w:numPr>
              <w:tabs>
                <w:tab w:val="left" w:pos="360"/>
                <w:tab w:val="left" w:pos="993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proofErr w:type="spellStart"/>
            <w:r w:rsidRPr="00EE72CD">
              <w:rPr>
                <w:lang w:eastAsia="uk-UA"/>
              </w:rPr>
              <w:t>Узагальнювати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факти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розвитку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класичних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мов</w:t>
            </w:r>
            <w:proofErr w:type="spellEnd"/>
            <w:r w:rsidRPr="00EE72CD">
              <w:rPr>
                <w:lang w:eastAsia="uk-UA"/>
              </w:rPr>
              <w:t xml:space="preserve">, </w:t>
            </w:r>
            <w:proofErr w:type="spellStart"/>
            <w:r w:rsidRPr="00EE72CD">
              <w:rPr>
                <w:lang w:eastAsia="uk-UA"/>
              </w:rPr>
              <w:t>проводити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порівняльний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аналіз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мовних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явищ</w:t>
            </w:r>
            <w:proofErr w:type="spellEnd"/>
            <w:r w:rsidR="00425269">
              <w:rPr>
                <w:lang w:val="uk-UA" w:eastAsia="uk-UA"/>
              </w:rPr>
              <w:t>.</w:t>
            </w:r>
            <w:r w:rsidRPr="00EE72CD">
              <w:t xml:space="preserve"> </w:t>
            </w:r>
          </w:p>
          <w:p w:rsidR="00741825" w:rsidRPr="00FF50D0" w:rsidRDefault="00BE6899" w:rsidP="00EE72CD">
            <w:pPr>
              <w:numPr>
                <w:ilvl w:val="0"/>
                <w:numId w:val="3"/>
              </w:numPr>
              <w:tabs>
                <w:tab w:val="left" w:pos="360"/>
                <w:tab w:val="left" w:pos="993"/>
              </w:tabs>
              <w:jc w:val="both"/>
              <w:rPr>
                <w:bCs/>
                <w:color w:val="000000"/>
                <w:lang w:val="uk-UA"/>
              </w:rPr>
            </w:pPr>
            <w:r w:rsidRPr="00EE72CD">
              <w:rPr>
                <w:lang w:val="uk-UA"/>
              </w:rPr>
              <w:t xml:space="preserve">Володіння практичними навичками інтерпретації та лінгвостилістичного аналізу </w:t>
            </w:r>
            <w:r w:rsidRPr="00EE72CD">
              <w:rPr>
                <w:lang w:val="uk-UA" w:eastAsia="uk-UA"/>
              </w:rPr>
              <w:t xml:space="preserve">оригінальних </w:t>
            </w:r>
            <w:r w:rsidR="00260139" w:rsidRPr="0024543D">
              <w:rPr>
                <w:lang w:val="uk-UA" w:eastAsia="uk-UA"/>
              </w:rPr>
              <w:t>іншом</w:t>
            </w:r>
            <w:r w:rsidR="00260139">
              <w:rPr>
                <w:lang w:val="uk-UA" w:eastAsia="uk-UA"/>
              </w:rPr>
              <w:t xml:space="preserve">овних </w:t>
            </w:r>
            <w:r w:rsidR="00FF50D0">
              <w:rPr>
                <w:lang w:val="uk-UA" w:eastAsia="uk-UA"/>
              </w:rPr>
              <w:t xml:space="preserve">різножанрових </w:t>
            </w:r>
            <w:r w:rsidR="00260139">
              <w:rPr>
                <w:lang w:val="uk-UA" w:eastAsia="uk-UA"/>
              </w:rPr>
              <w:t>текстів</w:t>
            </w:r>
            <w:r w:rsidRPr="00EE72CD">
              <w:rPr>
                <w:lang w:val="uk-UA" w:eastAsia="uk-UA"/>
              </w:rPr>
              <w:t>.</w:t>
            </w:r>
          </w:p>
          <w:p w:rsidR="00BE6899" w:rsidRPr="00EE72CD" w:rsidRDefault="00BE6899" w:rsidP="00EE72CD">
            <w:pPr>
              <w:numPr>
                <w:ilvl w:val="0"/>
                <w:numId w:val="3"/>
              </w:numPr>
              <w:tabs>
                <w:tab w:val="left" w:pos="360"/>
                <w:tab w:val="left" w:pos="993"/>
              </w:tabs>
              <w:jc w:val="both"/>
              <w:rPr>
                <w:bCs/>
                <w:color w:val="000000"/>
                <w:lang w:val="uk-UA"/>
              </w:rPr>
            </w:pPr>
            <w:r w:rsidRPr="00EE72CD">
              <w:rPr>
                <w:bCs/>
                <w:color w:val="000000"/>
                <w:lang w:val="uk-UA"/>
              </w:rPr>
              <w:t xml:space="preserve">Вміння вільно і правильно спілкуватися іноземною мовою (з дотриманням усіх фонетичних, лексико-синтаксичних, граматичних норм) у різних комунікативних ситуаціях відповідно до загальноєвропейського рівня </w:t>
            </w:r>
            <w:r w:rsidRPr="00EE72CD">
              <w:rPr>
                <w:lang w:val="uk-UA"/>
              </w:rPr>
              <w:t>С 1.2 (Англійська мова).</w:t>
            </w:r>
          </w:p>
          <w:p w:rsidR="00741825" w:rsidRPr="00EE72CD" w:rsidRDefault="00741825" w:rsidP="00EE72CD">
            <w:pPr>
              <w:numPr>
                <w:ilvl w:val="0"/>
                <w:numId w:val="3"/>
              </w:numPr>
              <w:tabs>
                <w:tab w:val="left" w:pos="360"/>
                <w:tab w:val="left" w:pos="993"/>
              </w:tabs>
              <w:jc w:val="both"/>
            </w:pPr>
            <w:proofErr w:type="spellStart"/>
            <w:r w:rsidRPr="00EE72CD">
              <w:t>Поглиблені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знання</w:t>
            </w:r>
            <w:proofErr w:type="spellEnd"/>
            <w:r w:rsidRPr="00EE72CD">
              <w:t xml:space="preserve"> </w:t>
            </w:r>
            <w:proofErr w:type="spellStart"/>
            <w:r w:rsidRPr="00EE72CD">
              <w:rPr>
                <w:lang w:eastAsia="uk-UA"/>
              </w:rPr>
              <w:t>загальних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закономірностей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літературного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процесу</w:t>
            </w:r>
            <w:proofErr w:type="spellEnd"/>
            <w:r w:rsidRPr="00EE72CD">
              <w:rPr>
                <w:lang w:eastAsia="uk-UA"/>
              </w:rPr>
              <w:t xml:space="preserve"> в </w:t>
            </w:r>
            <w:proofErr w:type="spellStart"/>
            <w:r w:rsidRPr="00EE72CD">
              <w:rPr>
                <w:lang w:eastAsia="uk-UA"/>
              </w:rPr>
              <w:t>античності</w:t>
            </w:r>
            <w:proofErr w:type="spellEnd"/>
            <w:r w:rsidRPr="00EE72CD">
              <w:rPr>
                <w:lang w:eastAsia="uk-UA"/>
              </w:rPr>
              <w:t xml:space="preserve"> та </w:t>
            </w:r>
            <w:proofErr w:type="spellStart"/>
            <w:r w:rsidRPr="00EE72CD">
              <w:rPr>
                <w:lang w:eastAsia="uk-UA"/>
              </w:rPr>
              <w:t>своєрідності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окремих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історичних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періодів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розвитку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літератури</w:t>
            </w:r>
            <w:proofErr w:type="spellEnd"/>
            <w:r w:rsidRPr="00EE72CD">
              <w:rPr>
                <w:lang w:eastAsia="uk-UA"/>
              </w:rPr>
              <w:t xml:space="preserve">, </w:t>
            </w:r>
            <w:proofErr w:type="spellStart"/>
            <w:r w:rsidRPr="00EE72CD">
              <w:rPr>
                <w:lang w:eastAsia="uk-UA"/>
              </w:rPr>
              <w:t>вміння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аналізувати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вплив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античної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літератури</w:t>
            </w:r>
            <w:proofErr w:type="spellEnd"/>
            <w:r w:rsidRPr="00EE72CD">
              <w:rPr>
                <w:lang w:eastAsia="uk-UA"/>
              </w:rPr>
              <w:t xml:space="preserve"> на </w:t>
            </w:r>
            <w:proofErr w:type="spellStart"/>
            <w:r w:rsidRPr="00EE72CD">
              <w:rPr>
                <w:lang w:eastAsia="uk-UA"/>
              </w:rPr>
              <w:t>становлення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європейських</w:t>
            </w:r>
            <w:proofErr w:type="spellEnd"/>
            <w:r w:rsidRPr="00EE72CD">
              <w:rPr>
                <w:lang w:eastAsia="uk-UA"/>
              </w:rPr>
              <w:t xml:space="preserve"> </w:t>
            </w:r>
            <w:proofErr w:type="spellStart"/>
            <w:r w:rsidRPr="00EE72CD">
              <w:rPr>
                <w:lang w:eastAsia="uk-UA"/>
              </w:rPr>
              <w:t>літератур</w:t>
            </w:r>
            <w:proofErr w:type="spellEnd"/>
            <w:r w:rsidRPr="00EE72CD">
              <w:rPr>
                <w:lang w:val="uk-UA" w:eastAsia="uk-UA"/>
              </w:rPr>
              <w:t>.</w:t>
            </w:r>
          </w:p>
          <w:p w:rsidR="00741825" w:rsidRPr="00EE72CD" w:rsidRDefault="00741825" w:rsidP="00EE72CD">
            <w:pPr>
              <w:numPr>
                <w:ilvl w:val="0"/>
                <w:numId w:val="3"/>
              </w:numPr>
              <w:tabs>
                <w:tab w:val="left" w:pos="360"/>
                <w:tab w:val="left" w:pos="993"/>
              </w:tabs>
              <w:jc w:val="both"/>
              <w:rPr>
                <w:lang w:val="uk-UA"/>
              </w:rPr>
            </w:pPr>
            <w:r w:rsidRPr="00EE72CD">
              <w:rPr>
                <w:lang w:val="uk-UA"/>
              </w:rPr>
              <w:t xml:space="preserve">Поглиблені знання стратегічних та методологічних засад дослідження </w:t>
            </w:r>
            <w:proofErr w:type="spellStart"/>
            <w:r w:rsidRPr="00EE72CD">
              <w:rPr>
                <w:lang w:val="uk-UA"/>
              </w:rPr>
              <w:t>лінгвальних</w:t>
            </w:r>
            <w:proofErr w:type="spellEnd"/>
            <w:r w:rsidRPr="00EE72CD">
              <w:rPr>
                <w:lang w:val="uk-UA"/>
              </w:rPr>
              <w:t xml:space="preserve"> об’єктів на різних рівнях мовної структури, основних концептуальних парадигм (традиційних і новітніх) у галузі класичних мов та практичне застосування методів дослідження мови відповідно до типу дослідження.   </w:t>
            </w:r>
          </w:p>
          <w:p w:rsidR="00741825" w:rsidRPr="00EE72CD" w:rsidRDefault="00741825" w:rsidP="00EE72CD">
            <w:pPr>
              <w:numPr>
                <w:ilvl w:val="0"/>
                <w:numId w:val="3"/>
              </w:numPr>
              <w:tabs>
                <w:tab w:val="left" w:pos="360"/>
              </w:tabs>
              <w:jc w:val="both"/>
              <w:rPr>
                <w:lang w:val="uk-UA"/>
              </w:rPr>
            </w:pPr>
            <w:proofErr w:type="spellStart"/>
            <w:r w:rsidRPr="00EE72CD">
              <w:t>Практичні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навички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педагогічної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діяльності</w:t>
            </w:r>
            <w:proofErr w:type="spellEnd"/>
            <w:r w:rsidRPr="00EE72CD">
              <w:t xml:space="preserve"> з </w:t>
            </w:r>
            <w:proofErr w:type="spellStart"/>
            <w:r w:rsidRPr="00EE72CD">
              <w:t>іноземної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мови</w:t>
            </w:r>
            <w:proofErr w:type="spellEnd"/>
            <w:r w:rsidRPr="00EE72CD">
              <w:t xml:space="preserve"> та </w:t>
            </w:r>
            <w:proofErr w:type="spellStart"/>
            <w:r w:rsidRPr="00EE72CD">
              <w:t>античної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літератури</w:t>
            </w:r>
            <w:proofErr w:type="spellEnd"/>
            <w:r w:rsidRPr="00EE72CD">
              <w:t xml:space="preserve"> у </w:t>
            </w:r>
            <w:proofErr w:type="spellStart"/>
            <w:r w:rsidRPr="00EE72CD">
              <w:t>вищих</w:t>
            </w:r>
            <w:proofErr w:type="spellEnd"/>
            <w:r w:rsidRPr="00EE72CD">
              <w:t xml:space="preserve"> </w:t>
            </w:r>
            <w:proofErr w:type="spellStart"/>
            <w:r w:rsidRPr="00EE72CD">
              <w:t>навчальних</w:t>
            </w:r>
            <w:proofErr w:type="spellEnd"/>
            <w:r w:rsidRPr="00EE72CD">
              <w:t xml:space="preserve"> закладах</w:t>
            </w:r>
            <w:r w:rsidRPr="00EE72CD">
              <w:rPr>
                <w:lang w:val="uk-UA"/>
              </w:rPr>
              <w:t>.</w:t>
            </w:r>
          </w:p>
          <w:p w:rsidR="00050C2B" w:rsidRDefault="00050C2B" w:rsidP="00050C2B">
            <w:pPr>
              <w:tabs>
                <w:tab w:val="left" w:pos="360"/>
                <w:tab w:val="left" w:pos="993"/>
              </w:tabs>
              <w:ind w:firstLine="35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 xml:space="preserve">8. </w:t>
            </w:r>
            <w:r w:rsidR="00741825" w:rsidRPr="00EE72CD">
              <w:rPr>
                <w:lang w:val="uk-UA"/>
              </w:rPr>
              <w:t xml:space="preserve">Поглиблені знання про природу мови, її внутрішню структуру, форми існування та уміння їх використовувати у науково-дослідній роботі та викладацькій діяльності; знання ключових принципів літературознавчого дискурсу. </w:t>
            </w:r>
            <w:r>
              <w:rPr>
                <w:lang w:val="uk-UA"/>
              </w:rPr>
              <w:t xml:space="preserve">9. Вміння послуговуватися оригінальними текстами для </w:t>
            </w:r>
            <w:r>
              <w:rPr>
                <w:lang w:val="uk-UA"/>
              </w:rPr>
              <w:lastRenderedPageBreak/>
              <w:t>аналізу адекватності наявних перекладів, перевірки варіантів відтворення фразеологізмів, ідіоматичних висловів та гри слів, а також лексичних особливостей мови перекладу.</w:t>
            </w:r>
          </w:p>
          <w:p w:rsidR="00050C2B" w:rsidRDefault="00050C2B" w:rsidP="00050C2B">
            <w:pPr>
              <w:tabs>
                <w:tab w:val="left" w:pos="360"/>
                <w:tab w:val="left" w:pos="993"/>
              </w:tabs>
              <w:ind w:firstLine="35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>10</w:t>
            </w:r>
            <w:r>
              <w:rPr>
                <w:bCs/>
                <w:color w:val="000000"/>
                <w:lang w:val="uk-UA"/>
              </w:rPr>
              <w:t xml:space="preserve">. </w:t>
            </w:r>
            <w:r>
              <w:rPr>
                <w:lang w:val="uk-UA"/>
              </w:rPr>
              <w:t xml:space="preserve">Розуміння метричних особливостей, правильності постановки наголосу та інтонації у віршованій строфі, дотримання пауз, а також вміння визначати місця елізії та </w:t>
            </w:r>
            <w:proofErr w:type="spellStart"/>
            <w:r>
              <w:rPr>
                <w:lang w:val="uk-UA"/>
              </w:rPr>
              <w:t>аферези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050C2B" w:rsidRDefault="00050C2B" w:rsidP="00050C2B">
            <w:pPr>
              <w:tabs>
                <w:tab w:val="left" w:pos="360"/>
                <w:tab w:val="left" w:pos="993"/>
              </w:tabs>
              <w:ind w:firstLine="35"/>
              <w:jc w:val="both"/>
              <w:rPr>
                <w:lang w:val="uk-UA" w:eastAsia="uk-UA"/>
              </w:rPr>
            </w:pPr>
            <w:r>
              <w:rPr>
                <w:lang w:val="uk-UA"/>
              </w:rPr>
              <w:t xml:space="preserve">11. Вміння визначати у тексті увесь комплекс </w:t>
            </w:r>
            <w:proofErr w:type="spellStart"/>
            <w:r>
              <w:rPr>
                <w:lang w:val="uk-UA"/>
              </w:rPr>
              <w:t>синтактико</w:t>
            </w:r>
            <w:proofErr w:type="spellEnd"/>
            <w:r>
              <w:rPr>
                <w:lang w:val="uk-UA"/>
              </w:rPr>
              <w:t>-стилістичних засобів, риторичних фігур та тропів. Розуміння їхньої ролі у формуванні ідіолекту та ідіостилю автора.</w:t>
            </w:r>
          </w:p>
          <w:p w:rsidR="007A4F9E" w:rsidRDefault="00FC578C" w:rsidP="007A4F9E">
            <w:pPr>
              <w:numPr>
                <w:ilvl w:val="0"/>
                <w:numId w:val="15"/>
              </w:numPr>
              <w:tabs>
                <w:tab w:val="left" w:pos="360"/>
              </w:tabs>
              <w:jc w:val="both"/>
              <w:rPr>
                <w:color w:val="000000"/>
                <w:lang w:val="uk-UA"/>
              </w:rPr>
            </w:pPr>
            <w:r w:rsidRPr="00EE72CD">
              <w:rPr>
                <w:color w:val="000000"/>
                <w:lang w:val="uk-UA" w:eastAsia="uk-UA"/>
              </w:rPr>
              <w:t>Використовувати досвід уже реалізованих досліджень</w:t>
            </w:r>
          </w:p>
          <w:p w:rsidR="00FC578C" w:rsidRPr="00EE72CD" w:rsidRDefault="00FC578C" w:rsidP="007A4F9E">
            <w:pPr>
              <w:tabs>
                <w:tab w:val="left" w:pos="360"/>
              </w:tabs>
              <w:jc w:val="both"/>
              <w:rPr>
                <w:color w:val="000000"/>
                <w:lang w:val="uk-UA"/>
              </w:rPr>
            </w:pPr>
            <w:r w:rsidRPr="00EE72CD">
              <w:rPr>
                <w:color w:val="000000"/>
                <w:lang w:val="uk-UA" w:eastAsia="uk-UA"/>
              </w:rPr>
              <w:t>(зокрема міжнародних) для розробки власного дослідження.</w:t>
            </w:r>
          </w:p>
          <w:p w:rsidR="00FC578C" w:rsidRPr="00EE72CD" w:rsidRDefault="00FC578C" w:rsidP="00050C2B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EE72CD">
              <w:rPr>
                <w:color w:val="000000"/>
                <w:lang w:val="uk-UA"/>
              </w:rPr>
              <w:t>Обґрунтовувати доцільність застосування тих чи інших методів збору й аналізу соціальної інформації.</w:t>
            </w:r>
          </w:p>
          <w:p w:rsidR="00FC578C" w:rsidRPr="00EE72CD" w:rsidRDefault="008755E1" w:rsidP="00050C2B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EE72CD">
              <w:rPr>
                <w:color w:val="000000"/>
                <w:lang w:val="uk-UA"/>
              </w:rPr>
              <w:t>Вміння за</w:t>
            </w:r>
            <w:r w:rsidR="00FC578C" w:rsidRPr="00EE72CD">
              <w:rPr>
                <w:color w:val="000000"/>
                <w:lang w:val="uk-UA"/>
              </w:rPr>
              <w:t>стосовувати методи збору й аналізу кількісної (числової) та якісної (нечислової) соціальної інформації.</w:t>
            </w:r>
          </w:p>
          <w:p w:rsidR="00FC578C" w:rsidRPr="00EE72CD" w:rsidRDefault="00FC578C" w:rsidP="00050C2B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EE72CD">
              <w:rPr>
                <w:color w:val="000000"/>
                <w:lang w:val="uk-UA"/>
              </w:rPr>
              <w:t xml:space="preserve">Дотримуватися </w:t>
            </w:r>
            <w:r w:rsidRPr="00EE72CD">
              <w:rPr>
                <w:color w:val="000000"/>
                <w:lang w:val="uk-UA" w:eastAsia="uk-UA"/>
              </w:rPr>
              <w:t xml:space="preserve">принципів професійної етики та </w:t>
            </w:r>
            <w:r w:rsidRPr="00EE72CD">
              <w:rPr>
                <w:color w:val="000000"/>
                <w:lang w:val="uk-UA"/>
              </w:rPr>
              <w:t>розуміти можливі наслідки</w:t>
            </w:r>
            <w:r w:rsidRPr="00EE72CD">
              <w:rPr>
                <w:color w:val="000000"/>
                <w:lang w:val="uk-UA" w:eastAsia="uk-UA"/>
              </w:rPr>
              <w:t xml:space="preserve"> своєї професійної діяльності для учасників дослідницьких та соціальних проектів, а також ширшої громадськості.</w:t>
            </w:r>
          </w:p>
          <w:p w:rsidR="00FC578C" w:rsidRPr="00EE72CD" w:rsidRDefault="00FC578C" w:rsidP="00050C2B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lang w:val="uk-UA" w:eastAsia="uk-UA"/>
              </w:rPr>
            </w:pPr>
            <w:r w:rsidRPr="00EE72CD">
              <w:rPr>
                <w:color w:val="000000"/>
                <w:lang w:val="uk-UA" w:eastAsia="uk-UA"/>
              </w:rPr>
              <w:t xml:space="preserve">Розробляти програми досліджень та проводити власні </w:t>
            </w:r>
            <w:r w:rsidR="00741825" w:rsidRPr="00EE72CD">
              <w:rPr>
                <w:color w:val="000000"/>
                <w:lang w:val="uk-UA" w:eastAsia="uk-UA"/>
              </w:rPr>
              <w:t xml:space="preserve">мовознавчі </w:t>
            </w:r>
            <w:r w:rsidR="00BD37A9">
              <w:rPr>
                <w:color w:val="000000"/>
                <w:lang w:val="uk-UA" w:eastAsia="uk-UA"/>
              </w:rPr>
              <w:t xml:space="preserve">та літературознавчі </w:t>
            </w:r>
            <w:r w:rsidRPr="00EE72CD">
              <w:rPr>
                <w:color w:val="000000"/>
                <w:lang w:val="uk-UA" w:eastAsia="uk-UA"/>
              </w:rPr>
              <w:t>дослідження.</w:t>
            </w:r>
          </w:p>
          <w:p w:rsidR="00FC578C" w:rsidRPr="00EE72CD" w:rsidRDefault="00FC578C" w:rsidP="00050C2B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color w:val="000000"/>
                <w:lang w:val="uk-UA"/>
              </w:rPr>
            </w:pPr>
            <w:r w:rsidRPr="00EE72CD">
              <w:rPr>
                <w:color w:val="000000"/>
                <w:lang w:val="uk-UA" w:eastAsia="uk-UA"/>
              </w:rPr>
              <w:t>В</w:t>
            </w:r>
            <w:r w:rsidR="008755E1" w:rsidRPr="00EE72CD">
              <w:rPr>
                <w:color w:val="000000"/>
                <w:lang w:val="uk-UA" w:eastAsia="uk-UA"/>
              </w:rPr>
              <w:t>міння в</w:t>
            </w:r>
            <w:r w:rsidRPr="00EE72CD">
              <w:rPr>
                <w:color w:val="000000"/>
                <w:lang w:val="uk-UA" w:eastAsia="uk-UA"/>
              </w:rPr>
              <w:t>икористовувати інформаційні технології для організації та забезпечення власної професійної діяльності під час планування та реалізації досліджень</w:t>
            </w:r>
            <w:r w:rsidR="00735445" w:rsidRPr="00EE72CD">
              <w:rPr>
                <w:color w:val="000000"/>
                <w:lang w:val="uk-UA" w:eastAsia="uk-UA"/>
              </w:rPr>
              <w:t xml:space="preserve">. </w:t>
            </w:r>
          </w:p>
          <w:p w:rsidR="004A3A86" w:rsidRPr="004A3A86" w:rsidRDefault="00425269" w:rsidP="004A3A86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lang w:val="uk-UA"/>
              </w:rPr>
            </w:pPr>
            <w:r>
              <w:rPr>
                <w:rFonts w:eastAsia="Times New Roman"/>
                <w:color w:val="000000"/>
                <w:lang w:val="uk-UA" w:eastAsia="uk-UA"/>
              </w:rPr>
              <w:t>Вміння г</w:t>
            </w:r>
            <w:r w:rsidR="00FC578C" w:rsidRPr="00EE72CD">
              <w:rPr>
                <w:rFonts w:eastAsia="Times New Roman"/>
                <w:color w:val="000000"/>
                <w:lang w:val="uk-UA" w:eastAsia="uk-UA"/>
              </w:rPr>
              <w:t>отувати аналітичні тексти та доповіді</w:t>
            </w:r>
            <w:r w:rsidR="00FC578C" w:rsidRPr="00EE72CD">
              <w:rPr>
                <w:color w:val="000000"/>
                <w:lang w:val="uk-UA" w:eastAsia="uk-UA"/>
              </w:rPr>
              <w:t>.</w:t>
            </w:r>
          </w:p>
          <w:p w:rsidR="00B07E3E" w:rsidRPr="00B07E3E" w:rsidRDefault="00B07E3E" w:rsidP="004A3A86">
            <w:pPr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процесу навчання і самонавчання.</w:t>
            </w:r>
          </w:p>
        </w:tc>
      </w:tr>
      <w:tr w:rsidR="00FC578C" w:rsidTr="00193B97"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E72CD" w:rsidRDefault="00FC578C" w:rsidP="00EE72CD">
            <w:pPr>
              <w:pStyle w:val="12"/>
              <w:shd w:val="clear" w:color="auto" w:fill="FFFFFF"/>
              <w:tabs>
                <w:tab w:val="left" w:pos="279"/>
              </w:tabs>
              <w:spacing w:after="0" w:line="240" w:lineRule="auto"/>
              <w:ind w:left="159"/>
              <w:jc w:val="both"/>
              <w:textAlignment w:val="baseline"/>
              <w:rPr>
                <w:sz w:val="24"/>
                <w:szCs w:val="24"/>
              </w:rPr>
            </w:pPr>
            <w:r w:rsidRPr="00EE72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8. Ресурсне забезпечення реалізації програми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Кадрове забезпечення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E72CD" w:rsidRDefault="00393FD7" w:rsidP="00393FD7">
            <w:pPr>
              <w:pStyle w:val="12"/>
              <w:shd w:val="clear" w:color="auto" w:fill="FFFFFF"/>
              <w:tabs>
                <w:tab w:val="left" w:pos="279"/>
              </w:tabs>
              <w:snapToGri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3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050C2B" w:rsidRPr="00393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доктор</w:t>
            </w:r>
            <w:r w:rsidRPr="00393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050C2B" w:rsidRPr="00393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наук, 22 кандидати наук</w:t>
            </w:r>
            <w:r w:rsidR="00050C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0C2B" w:rsidRPr="00336515">
              <w:rPr>
                <w:rFonts w:ascii="Times New Roman" w:hAnsi="Times New Roman"/>
                <w:sz w:val="24"/>
                <w:szCs w:val="24"/>
                <w:lang w:val="uk-UA"/>
              </w:rPr>
              <w:t>(ОП забезпечують</w:t>
            </w:r>
            <w:r w:rsidR="00050C2B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  <w:r w:rsidR="00050C2B" w:rsidRPr="00E062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50C2B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 класичної філології, кафедра англійської філології, </w:t>
            </w:r>
            <w:r w:rsid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н</w:t>
            </w:r>
            <w:r w:rsidR="00C6757D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імецької філології</w:t>
            </w:r>
            <w:r w:rsid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кафедра ф</w:t>
            </w:r>
            <w:r w:rsidR="00C6757D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ранцузької філології</w:t>
            </w:r>
            <w:r w:rsid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кафедра </w:t>
            </w:r>
            <w:proofErr w:type="spellStart"/>
            <w:r w:rsid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6757D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ерекладознавства</w:t>
            </w:r>
            <w:proofErr w:type="spellEnd"/>
            <w:r w:rsidR="00C6757D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="00C6757D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контрастивної</w:t>
            </w:r>
            <w:proofErr w:type="spellEnd"/>
            <w:r w:rsidR="00C6757D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лінгвістики</w:t>
            </w:r>
            <w:r w:rsid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кафедра м</w:t>
            </w:r>
            <w:r w:rsidR="00C6757D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іжкультурної комунікації і перекладу</w:t>
            </w:r>
            <w:r w:rsid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кафедра</w:t>
            </w:r>
            <w:r w:rsidR="00C6757D" w:rsidRPr="00C0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0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C6757D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ноземних мов для природничих факультетів</w:t>
            </w:r>
            <w:r w:rsid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кафедра</w:t>
            </w:r>
            <w:r w:rsidR="00C6757D" w:rsidRPr="00C0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C0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</w:t>
            </w:r>
            <w:r w:rsidR="00C6757D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ноземних мов для гуманітарних факультетів</w:t>
            </w:r>
            <w:r w:rsid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C6757D" w:rsidRPr="00C0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50C2B" w:rsidRPr="00C04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кафедра світової літератури, </w:t>
            </w:r>
            <w:r w:rsidR="00050C2B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 загальної педагогіки та педагогіки вищої школи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050C2B" w:rsidRPr="00C043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50C2B" w:rsidRPr="006A7A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Матеріально-технічне забезпечення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C2B" w:rsidRPr="00624D2D" w:rsidRDefault="00050C2B" w:rsidP="00050C2B">
            <w:pPr>
              <w:pStyle w:val="12"/>
              <w:shd w:val="clear" w:color="auto" w:fill="FFFFFF"/>
              <w:tabs>
                <w:tab w:val="left" w:pos="279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Матеріально-технічне забезпечення дозволяє повністю забезпечити освітній процес протягом </w:t>
            </w:r>
            <w:proofErr w:type="spellStart"/>
            <w:r w:rsidRPr="0003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</w:t>
            </w:r>
            <w:r w:rsidRPr="009D7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циклу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освітньою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програмою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створено </w:t>
            </w:r>
            <w:r w:rsidRPr="0062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відповідну</w:t>
            </w:r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матеріально-технічну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базу (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книжкові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фонди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документи архівних фондів, </w:t>
            </w:r>
            <w:proofErr w:type="spellStart"/>
            <w:r w:rsidR="00393FD7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="00393F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C578C" w:rsidRDefault="00050C2B" w:rsidP="00050C2B">
            <w:pPr>
              <w:pStyle w:val="12"/>
              <w:shd w:val="clear" w:color="auto" w:fill="FFFFFF"/>
              <w:tabs>
                <w:tab w:val="left" w:pos="279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комп’ютерних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сучасним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програмним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забезпеченням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інтернету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локальної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бібліотеки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, так і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змогу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користуватися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власними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ПК з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безкоштовною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можливістю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доступу до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через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бездротовий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зв'язок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D2C89" w:rsidRPr="00EE72CD" w:rsidRDefault="00FD2C89" w:rsidP="00050C2B">
            <w:pPr>
              <w:pStyle w:val="12"/>
              <w:shd w:val="clear" w:color="auto" w:fill="FFFFFF"/>
              <w:tabs>
                <w:tab w:val="left" w:pos="279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lastRenderedPageBreak/>
              <w:t>Інформаці</w:t>
            </w:r>
            <w:r w:rsidR="008141B0">
              <w:rPr>
                <w:b/>
                <w:sz w:val="22"/>
                <w:szCs w:val="22"/>
                <w:lang w:val="uk-UA"/>
              </w:rPr>
              <w:t>й</w:t>
            </w:r>
            <w:r>
              <w:rPr>
                <w:b/>
                <w:sz w:val="22"/>
                <w:szCs w:val="22"/>
                <w:lang w:val="uk-UA"/>
              </w:rPr>
              <w:t>не та навчально-методичне забезпечення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E72CD" w:rsidRDefault="00050C2B" w:rsidP="00050C2B">
            <w:pPr>
              <w:pStyle w:val="12"/>
              <w:shd w:val="clear" w:color="auto" w:fill="FFFFFF"/>
              <w:tabs>
                <w:tab w:val="left" w:pos="279"/>
              </w:tabs>
              <w:snapToGri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A70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 ЛНУ </w:t>
            </w:r>
            <w:r w:rsidR="00393FD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hyperlink r:id="rId6" w:history="1">
              <w:r w:rsidRPr="00FD56DA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https://lnulibrary.lviv.ua/</w:t>
              </w:r>
            </w:hyperlink>
            <w:r w:rsidR="00393FD7">
              <w:rPr>
                <w:rStyle w:val="af0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lang w:val="uk-UA"/>
              </w:rPr>
              <w:t>,</w:t>
            </w:r>
            <w:r w:rsidR="00393FD7">
              <w:rPr>
                <w:lang w:val="uk-UA"/>
              </w:rPr>
              <w:t xml:space="preserve"> </w:t>
            </w:r>
            <w:r w:rsidRPr="00486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кафедральна бібліотека, бібліотека центру грецької мови і культури імені Арсенія </w:t>
            </w:r>
            <w:proofErr w:type="spellStart"/>
            <w:r w:rsidRPr="00486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Еласонського</w:t>
            </w:r>
            <w:proofErr w:type="spellEnd"/>
            <w:r w:rsidRPr="00486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комплекс навчально-методичного забезпечення дисциплін, підручники, навчальні посібники, довідкова та інша навчальна література, наукова періодика, робочі програми та </w:t>
            </w:r>
            <w:proofErr w:type="spellStart"/>
            <w:r w:rsidRPr="00486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силабуси</w:t>
            </w:r>
            <w:proofErr w:type="spellEnd"/>
            <w:r w:rsidRPr="00486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навчальних дисциплін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hyperlink r:id="rId7" w:history="1"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lingua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lnu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department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klasychnoji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FF65DD">
                <w:rPr>
                  <w:rStyle w:val="af0"/>
                  <w:rFonts w:ascii="Times New Roman" w:hAnsi="Times New Roman" w:cs="Times New Roman"/>
                  <w:sz w:val="24"/>
                  <w:szCs w:val="24"/>
                </w:rPr>
                <w:t>filolohiji</w:t>
              </w:r>
            </w:hyperlink>
            <w:r>
              <w:rPr>
                <w:rStyle w:val="af0"/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C578C" w:rsidTr="00193B97">
        <w:tc>
          <w:tcPr>
            <w:tcW w:w="9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E72CD" w:rsidRDefault="00FC578C" w:rsidP="00050C2B">
            <w:pPr>
              <w:pStyle w:val="12"/>
              <w:shd w:val="clear" w:color="auto" w:fill="FFFFFF"/>
              <w:tabs>
                <w:tab w:val="left" w:pos="279"/>
              </w:tabs>
              <w:spacing w:after="0" w:line="240" w:lineRule="auto"/>
              <w:ind w:left="159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72C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 Академічна мобільність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Національно-кредитна мобільність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E72CD" w:rsidRDefault="00050C2B" w:rsidP="00050C2B">
            <w:pPr>
              <w:pStyle w:val="12"/>
              <w:shd w:val="clear" w:color="auto" w:fill="FFFFFF"/>
              <w:tabs>
                <w:tab w:val="left" w:pos="279"/>
              </w:tabs>
              <w:snapToGri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Регламентується постановою КМУ № 579 «Про затвердження Положення про порядок реалізації права на академічну мобільність» від 12 серпня 2015 року та Тимчасовим положенням про порядок організації академічної мобільності здобувачів вищої освіти у Львівському національному університеті імені Івана Франка від 27 січня 2016 року. Реалізується на підставі угод Львівського університету з закладами вищої освіти України. Програми національно-кредитної мобільності можуть пропонувати студенти, кафедра, деканат за усталеною процедурою укладення угод.</w:t>
            </w:r>
          </w:p>
        </w:tc>
      </w:tr>
      <w:tr w:rsidR="00FC578C" w:rsidRPr="003E6497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r>
              <w:rPr>
                <w:b/>
                <w:sz w:val="22"/>
                <w:szCs w:val="22"/>
                <w:lang w:val="uk-UA"/>
              </w:rPr>
              <w:t>Міжнародна кредитна мобільність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E72CD" w:rsidRDefault="00050C2B" w:rsidP="009E4D8E">
            <w:pPr>
              <w:pStyle w:val="12"/>
              <w:shd w:val="clear" w:color="auto" w:fill="FFFFFF"/>
              <w:tabs>
                <w:tab w:val="left" w:pos="279"/>
              </w:tabs>
              <w:snapToGri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здобувачів вищої освіти освітньої програми у міжнародній академічній мобільності в рамках програми </w:t>
            </w:r>
            <w:proofErr w:type="spellStart"/>
            <w:r w:rsidRPr="0062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Еразмус</w:t>
            </w:r>
            <w:proofErr w:type="spellEnd"/>
            <w:r w:rsidRPr="0062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 КА1: </w:t>
            </w:r>
            <w:proofErr w:type="spellStart"/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Салоніцький</w:t>
            </w:r>
            <w:proofErr w:type="spellEnd"/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університет ім. Аристотеля</w:t>
            </w:r>
            <w:r w:rsidRPr="00624D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(G THESSAL01). Програма передбачає також можливості міжнародної кредитної мобільності на основі двосторонніх договорів між Львівським національним університетом імені Івана Франка та вищими навчальними закладами країн-партнерів: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Афінським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аціональнимуніверситетомім</w:t>
            </w:r>
            <w:proofErr w:type="spellEnd"/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Каподістрі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аса</w:t>
            </w:r>
            <w:proofErr w:type="spellEnd"/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(договір про співпрацю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9.10.2013р.</w:t>
            </w:r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); </w:t>
            </w:r>
            <w:proofErr w:type="spellStart"/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Салоніцьк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університет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ом Аристотеля </w:t>
            </w:r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(договір про співпрацю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1999р</w:t>
            </w:r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.); </w:t>
            </w:r>
            <w:r w:rsidR="00C675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університетом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Патри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(договір про співпрацю з 9.01.2018)</w:t>
            </w:r>
            <w:r w:rsidRPr="00624D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FC578C" w:rsidTr="00193B97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Pr="00C33FF1" w:rsidRDefault="00FC578C">
            <w:pPr>
              <w:rPr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EE72CD" w:rsidRDefault="00F64923" w:rsidP="00F64923">
            <w:pPr>
              <w:pStyle w:val="12"/>
              <w:shd w:val="clear" w:color="auto" w:fill="FFFFFF"/>
              <w:tabs>
                <w:tab w:val="left" w:pos="279"/>
              </w:tabs>
              <w:snapToGrid w:val="0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F4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на навчання іноземних здобувачів відбувається за результатами співбесіди, за умови наявності відповідних документів про освіту, а також знання української мови.</w:t>
            </w:r>
          </w:p>
        </w:tc>
      </w:tr>
    </w:tbl>
    <w:p w:rsidR="00FC578C" w:rsidRDefault="00FC578C">
      <w:pPr>
        <w:pageBreakBefore/>
        <w:jc w:val="center"/>
        <w:rPr>
          <w:b/>
          <w:lang w:val="uk-UA"/>
        </w:rPr>
      </w:pPr>
      <w:r>
        <w:rPr>
          <w:b/>
          <w:lang w:val="uk-UA"/>
        </w:rPr>
        <w:lastRenderedPageBreak/>
        <w:t>2. Перелік компонент освітньо-професійної програми та їх логічна послідовність</w:t>
      </w:r>
    </w:p>
    <w:p w:rsidR="00FC578C" w:rsidRDefault="00FC578C">
      <w:pPr>
        <w:jc w:val="center"/>
        <w:rPr>
          <w:b/>
          <w:lang w:val="uk-UA"/>
        </w:rPr>
      </w:pPr>
    </w:p>
    <w:p w:rsidR="00FC578C" w:rsidRDefault="00FC578C">
      <w:pPr>
        <w:jc w:val="center"/>
        <w:rPr>
          <w:b/>
          <w:lang w:val="uk-UA"/>
        </w:rPr>
      </w:pPr>
      <w:r>
        <w:rPr>
          <w:b/>
          <w:lang w:val="uk-UA"/>
        </w:rPr>
        <w:t>2.1. Перелік компонент ОП</w:t>
      </w:r>
    </w:p>
    <w:p w:rsidR="0018293A" w:rsidRDefault="0018293A">
      <w:pPr>
        <w:jc w:val="center"/>
        <w:rPr>
          <w:b/>
          <w:lang w:val="uk-UA"/>
        </w:rPr>
      </w:pPr>
    </w:p>
    <w:p w:rsidR="00FC578C" w:rsidRDefault="00FC578C">
      <w:pPr>
        <w:jc w:val="center"/>
        <w:rPr>
          <w:b/>
          <w:lang w:val="uk-UA"/>
        </w:rPr>
      </w:pPr>
    </w:p>
    <w:tbl>
      <w:tblPr>
        <w:tblW w:w="991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414"/>
        <w:gridCol w:w="4953"/>
        <w:gridCol w:w="1666"/>
        <w:gridCol w:w="1882"/>
      </w:tblGrid>
      <w:tr w:rsidR="00FC578C" w:rsidTr="00757DA2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lang w:val="uk-UA"/>
              </w:rPr>
              <w:t>Код н/д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lang w:val="uk-UA"/>
              </w:rPr>
              <w:t>Компоненти освітньої програми (навчальні дисципліни, курсові проекти, практики, кваліфікаційна робота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lang w:val="uk-UA"/>
              </w:rPr>
              <w:t>Кількість кредитів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</w:t>
            </w:r>
          </w:p>
          <w:p w:rsidR="00FC578C" w:rsidRDefault="006C7482">
            <w:pPr>
              <w:jc w:val="center"/>
            </w:pPr>
            <w:r>
              <w:rPr>
                <w:lang w:val="uk-UA"/>
              </w:rPr>
              <w:t>К</w:t>
            </w:r>
            <w:r w:rsidR="00FC578C">
              <w:rPr>
                <w:lang w:val="uk-UA"/>
              </w:rPr>
              <w:t>онтролю</w:t>
            </w:r>
          </w:p>
        </w:tc>
      </w:tr>
      <w:tr w:rsidR="00FC578C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lang w:val="uk-UA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lang w:val="uk-UA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lang w:val="uk-UA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lang w:val="uk-UA"/>
              </w:rPr>
              <w:t>4</w:t>
            </w:r>
          </w:p>
        </w:tc>
      </w:tr>
      <w:tr w:rsidR="00FC578C" w:rsidTr="00FD623D"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proofErr w:type="spellStart"/>
            <w:r>
              <w:rPr>
                <w:lang w:val="uk-UA"/>
              </w:rPr>
              <w:t>Обов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язкові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компонети</w:t>
            </w:r>
            <w:proofErr w:type="spellEnd"/>
            <w:r>
              <w:rPr>
                <w:lang w:val="uk-UA"/>
              </w:rPr>
              <w:t xml:space="preserve"> ОП</w:t>
            </w:r>
          </w:p>
        </w:tc>
      </w:tr>
      <w:tr w:rsidR="00FC578C" w:rsidTr="00FD623D"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b/>
                <w:sz w:val="22"/>
                <w:szCs w:val="22"/>
                <w:lang w:val="uk-UA"/>
              </w:rPr>
              <w:t>Нормативні навчальні дисципліни</w:t>
            </w:r>
          </w:p>
        </w:tc>
      </w:tr>
      <w:tr w:rsidR="00FC578C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Pr="002D0C72" w:rsidRDefault="00241145" w:rsidP="00241145">
            <w:r>
              <w:rPr>
                <w:lang w:val="uk-UA"/>
              </w:rPr>
              <w:t>О</w:t>
            </w:r>
            <w:r w:rsidR="00FC578C" w:rsidRPr="002D0C72">
              <w:rPr>
                <w:lang w:val="uk-UA"/>
              </w:rPr>
              <w:t>К1.0</w:t>
            </w:r>
            <w:r>
              <w:rPr>
                <w:lang w:val="uk-UA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8C" w:rsidRPr="002D0C72" w:rsidRDefault="00A16626" w:rsidP="003B4819">
            <w:proofErr w:type="spellStart"/>
            <w:r w:rsidRPr="002D0C72">
              <w:t>Актуальні</w:t>
            </w:r>
            <w:proofErr w:type="spellEnd"/>
            <w:r w:rsidRPr="002D0C72">
              <w:t xml:space="preserve"> </w:t>
            </w:r>
            <w:proofErr w:type="spellStart"/>
            <w:r w:rsidRPr="002D0C72">
              <w:t>проблеми</w:t>
            </w:r>
            <w:proofErr w:type="spellEnd"/>
            <w:r w:rsidRPr="002D0C72">
              <w:t xml:space="preserve"> </w:t>
            </w:r>
            <w:proofErr w:type="spellStart"/>
            <w:r w:rsidRPr="002D0C72">
              <w:t>філології</w:t>
            </w:r>
            <w:proofErr w:type="spellEnd"/>
            <w:r w:rsidRPr="002D0C72">
              <w:t xml:space="preserve"> та </w:t>
            </w:r>
            <w:proofErr w:type="spellStart"/>
            <w:r w:rsidRPr="002D0C72">
              <w:t>перекладоз</w:t>
            </w:r>
            <w:r w:rsidR="003B4819" w:rsidRPr="002D0C72">
              <w:rPr>
                <w:lang w:val="uk-UA"/>
              </w:rPr>
              <w:t>нав</w:t>
            </w:r>
            <w:r w:rsidRPr="002D0C72">
              <w:t>ства</w:t>
            </w:r>
            <w:proofErr w:type="spellEnd"/>
            <w:r w:rsidRPr="002D0C72">
              <w:rPr>
                <w:lang w:val="uk-U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578C" w:rsidRPr="00C43BAF" w:rsidRDefault="00C43B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Pr="00C43BAF" w:rsidRDefault="00C43BA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C43BAF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AF" w:rsidRPr="002D0C72" w:rsidRDefault="00241145" w:rsidP="00241145">
            <w:r>
              <w:rPr>
                <w:lang w:val="uk-UA"/>
              </w:rPr>
              <w:t>О</w:t>
            </w:r>
            <w:r w:rsidR="00C43BAF" w:rsidRPr="002D0C72">
              <w:rPr>
                <w:lang w:val="uk-UA"/>
              </w:rPr>
              <w:t>К1.02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AF" w:rsidRPr="002D0C72" w:rsidRDefault="00C43BAF" w:rsidP="00072A74">
            <w:pPr>
              <w:rPr>
                <w:lang w:val="uk-UA"/>
              </w:rPr>
            </w:pPr>
            <w:r w:rsidRPr="002D0C72">
              <w:rPr>
                <w:lang w:val="uk-UA"/>
              </w:rPr>
              <w:t>Педагогіка вищої школи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AF" w:rsidRPr="002A5FF6" w:rsidRDefault="002A5F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AF" w:rsidRDefault="002A5FF6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C43BAF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AF" w:rsidRPr="002D0C72" w:rsidRDefault="00C43BAF" w:rsidP="00241145">
            <w:r w:rsidRPr="002D0C72">
              <w:rPr>
                <w:lang w:val="uk-UA"/>
              </w:rPr>
              <w:t>ОК1.0</w:t>
            </w:r>
            <w:r w:rsidR="00241145">
              <w:rPr>
                <w:lang w:val="uk-UA"/>
              </w:rPr>
              <w:t>3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AF" w:rsidRPr="002D0C72" w:rsidRDefault="00C43BAF" w:rsidP="00072A74">
            <w:pPr>
              <w:rPr>
                <w:lang w:val="uk-UA"/>
              </w:rPr>
            </w:pPr>
            <w:r w:rsidRPr="002D0C72">
              <w:rPr>
                <w:lang w:val="uk-UA"/>
              </w:rPr>
              <w:t xml:space="preserve">Виробнича (переддипломна) практика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AF" w:rsidRDefault="00C43BAF" w:rsidP="002A5FF6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AF" w:rsidRDefault="002A5FF6" w:rsidP="002A5FF6">
            <w:pPr>
              <w:jc w:val="center"/>
            </w:pPr>
            <w:proofErr w:type="spellStart"/>
            <w:r>
              <w:rPr>
                <w:lang w:val="uk-UA"/>
              </w:rPr>
              <w:t>Диф</w:t>
            </w:r>
            <w:proofErr w:type="spellEnd"/>
            <w:r>
              <w:rPr>
                <w:lang w:val="uk-UA"/>
              </w:rPr>
              <w:t xml:space="preserve">. </w:t>
            </w:r>
            <w:r w:rsidR="00F26C26">
              <w:rPr>
                <w:lang w:val="uk-UA"/>
              </w:rPr>
              <w:t>З</w:t>
            </w:r>
            <w:r>
              <w:rPr>
                <w:lang w:val="uk-UA"/>
              </w:rPr>
              <w:t>алік</w:t>
            </w:r>
          </w:p>
        </w:tc>
      </w:tr>
      <w:tr w:rsidR="00C43BAF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AF" w:rsidRPr="002D0C72" w:rsidRDefault="00C43BAF" w:rsidP="00241145">
            <w:r w:rsidRPr="002D0C72">
              <w:rPr>
                <w:lang w:val="uk-UA"/>
              </w:rPr>
              <w:t>ОК1.0</w:t>
            </w:r>
            <w:r w:rsidR="00241145">
              <w:rPr>
                <w:lang w:val="uk-UA"/>
              </w:rPr>
              <w:t>4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AF" w:rsidRPr="002D0C72" w:rsidRDefault="00C43BAF" w:rsidP="00072A74">
            <w:pPr>
              <w:rPr>
                <w:lang w:val="uk-UA"/>
              </w:rPr>
            </w:pPr>
            <w:r w:rsidRPr="002D0C72">
              <w:rPr>
                <w:lang w:val="uk-UA"/>
              </w:rPr>
              <w:t>Педагогічна (асистентська) практика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AF" w:rsidRDefault="00367089" w:rsidP="00367089">
            <w:pPr>
              <w:jc w:val="center"/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AF" w:rsidRDefault="00367089" w:rsidP="00367089">
            <w:pPr>
              <w:jc w:val="center"/>
            </w:pPr>
            <w:proofErr w:type="spellStart"/>
            <w:r>
              <w:rPr>
                <w:lang w:val="uk-UA"/>
              </w:rPr>
              <w:t>Диф</w:t>
            </w:r>
            <w:proofErr w:type="spellEnd"/>
            <w:r>
              <w:rPr>
                <w:lang w:val="uk-UA"/>
              </w:rPr>
              <w:t xml:space="preserve">. </w:t>
            </w:r>
            <w:r w:rsidR="00F26C26">
              <w:rPr>
                <w:lang w:val="uk-UA"/>
              </w:rPr>
              <w:t>З</w:t>
            </w:r>
            <w:r>
              <w:rPr>
                <w:lang w:val="uk-UA"/>
              </w:rPr>
              <w:t>алік</w:t>
            </w:r>
          </w:p>
        </w:tc>
      </w:tr>
      <w:tr w:rsidR="00C43BAF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AF" w:rsidRPr="002D0C72" w:rsidRDefault="00C43BAF" w:rsidP="00241145">
            <w:r w:rsidRPr="002D0C72">
              <w:rPr>
                <w:lang w:val="uk-UA"/>
              </w:rPr>
              <w:t>ОК1.0</w:t>
            </w:r>
            <w:r w:rsidR="00241145">
              <w:rPr>
                <w:lang w:val="uk-UA"/>
              </w:rPr>
              <w:t>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AF" w:rsidRPr="002D0C72" w:rsidRDefault="00C43BAF" w:rsidP="00072A74">
            <w:r w:rsidRPr="002D0C72">
              <w:rPr>
                <w:lang w:val="uk-UA"/>
              </w:rPr>
              <w:t>Кваліфікаційна робота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AF" w:rsidRDefault="002A198D" w:rsidP="002A198D">
            <w:pPr>
              <w:jc w:val="center"/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AF" w:rsidRPr="00393FD7" w:rsidRDefault="00393F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Магістерська робота</w:t>
            </w:r>
          </w:p>
        </w:tc>
      </w:tr>
      <w:tr w:rsidR="00C43BAF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AF" w:rsidRPr="002D0C72" w:rsidRDefault="00C43BAF" w:rsidP="00241145">
            <w:pPr>
              <w:snapToGrid w:val="0"/>
            </w:pPr>
            <w:r w:rsidRPr="002D0C72">
              <w:rPr>
                <w:sz w:val="22"/>
                <w:szCs w:val="22"/>
                <w:lang w:val="uk-UA"/>
              </w:rPr>
              <w:t>ОК1.0</w:t>
            </w:r>
            <w:r w:rsidR="00241145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BAF" w:rsidRPr="002D0C72" w:rsidRDefault="00C43BAF" w:rsidP="00072A74">
            <w:pPr>
              <w:rPr>
                <w:lang w:val="uk-UA"/>
              </w:rPr>
            </w:pPr>
            <w:r w:rsidRPr="002D0C72">
              <w:rPr>
                <w:lang w:val="uk-UA"/>
              </w:rPr>
              <w:t>Державний екзамен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3BAF" w:rsidRDefault="00C43BAF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AF" w:rsidRPr="00393FD7" w:rsidRDefault="00393FD7" w:rsidP="00393F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</w:tr>
      <w:tr w:rsidR="00C43BAF" w:rsidTr="00FD623D"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BAF" w:rsidRPr="00757DA2" w:rsidRDefault="00C43BAF" w:rsidP="00757DA2">
            <w:pPr>
              <w:snapToGrid w:val="0"/>
              <w:jc w:val="center"/>
              <w:rPr>
                <w:lang w:val="uk-UA"/>
              </w:rPr>
            </w:pPr>
            <w:r w:rsidRPr="002D0C72">
              <w:rPr>
                <w:b/>
                <w:sz w:val="22"/>
                <w:szCs w:val="22"/>
                <w:lang w:val="uk-UA"/>
              </w:rPr>
              <w:t>ДИСЦИПЛІНИ СПЕЦІАЛІЗАЦІЇ “</w:t>
            </w:r>
            <w:r w:rsidR="00263D18" w:rsidRPr="002D0C72">
              <w:rPr>
                <w:b/>
                <w:sz w:val="22"/>
                <w:szCs w:val="22"/>
                <w:lang w:val="uk-UA"/>
              </w:rPr>
              <w:t>1.1 Класичні мови та літератури (переклад включно)</w:t>
            </w:r>
            <w:r w:rsidR="00757DA2" w:rsidRPr="00757DA2">
              <w:rPr>
                <w:b/>
                <w:sz w:val="22"/>
                <w:szCs w:val="22"/>
              </w:rPr>
              <w:t>”</w:t>
            </w:r>
          </w:p>
        </w:tc>
      </w:tr>
      <w:tr w:rsidR="00D92F97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Pr="002D0C72" w:rsidRDefault="001A0482" w:rsidP="001A0482">
            <w:r>
              <w:rPr>
                <w:lang w:val="uk-UA"/>
              </w:rPr>
              <w:t>ОК</w:t>
            </w:r>
            <w:r w:rsidR="00D92F97" w:rsidRPr="002D0C72">
              <w:t xml:space="preserve"> </w:t>
            </w:r>
            <w:r w:rsidR="00D92F97" w:rsidRPr="002D0C72">
              <w:rPr>
                <w:lang w:val="uk-UA"/>
              </w:rPr>
              <w:t>1.</w:t>
            </w:r>
            <w:r w:rsidR="003E6497">
              <w:rPr>
                <w:lang w:val="uk-UA"/>
              </w:rPr>
              <w:t>1.01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2D0C72" w:rsidRDefault="00D92F97" w:rsidP="00072A74">
            <w:pPr>
              <w:rPr>
                <w:lang w:val="uk-UA"/>
              </w:rPr>
            </w:pPr>
            <w:r w:rsidRPr="002D0C72">
              <w:rPr>
                <w:lang w:val="uk-UA"/>
              </w:rPr>
              <w:t>Сучасна грецька мова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D92F97" w:rsidRDefault="00D92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D92F97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Default="001A0482" w:rsidP="001A0482">
            <w:r>
              <w:rPr>
                <w:lang w:val="uk-UA"/>
              </w:rPr>
              <w:t>ОК</w:t>
            </w:r>
            <w:r w:rsidR="00D92F97">
              <w:rPr>
                <w:lang w:val="uk-UA"/>
              </w:rPr>
              <w:t xml:space="preserve"> 1.</w:t>
            </w:r>
            <w:r w:rsidR="003E6497">
              <w:rPr>
                <w:lang w:val="uk-UA"/>
              </w:rPr>
              <w:t>1.</w:t>
            </w:r>
            <w:r w:rsidR="00D92F97">
              <w:rPr>
                <w:lang w:val="uk-UA"/>
              </w:rPr>
              <w:t>02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EE1D73" w:rsidRDefault="003E6497" w:rsidP="003E6497">
            <w:r>
              <w:rPr>
                <w:lang w:val="uk-UA"/>
              </w:rPr>
              <w:t>Друга і</w:t>
            </w:r>
            <w:proofErr w:type="spellStart"/>
            <w:r w:rsidR="00D92F97" w:rsidRPr="00EE1D73">
              <w:t>ноземна</w:t>
            </w:r>
            <w:proofErr w:type="spellEnd"/>
            <w:r w:rsidR="00D92F97" w:rsidRPr="00EE1D73">
              <w:t xml:space="preserve"> </w:t>
            </w:r>
            <w:proofErr w:type="spellStart"/>
            <w:r w:rsidR="00D92F97" w:rsidRPr="00EE1D73">
              <w:t>мова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D92F97" w:rsidRDefault="00D92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D92F97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Default="001A0482" w:rsidP="001A0482">
            <w:r>
              <w:rPr>
                <w:lang w:val="uk-UA"/>
              </w:rPr>
              <w:t>ОК</w:t>
            </w:r>
            <w:r w:rsidR="00D92F97">
              <w:rPr>
                <w:lang w:val="uk-UA"/>
              </w:rPr>
              <w:t xml:space="preserve"> 1.1.03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EE1D73" w:rsidRDefault="00D92F97" w:rsidP="00072A74">
            <w:r w:rsidRPr="00EE1D73">
              <w:t xml:space="preserve">Критика та герменевтика </w:t>
            </w:r>
            <w:proofErr w:type="spellStart"/>
            <w:r w:rsidRPr="00EE1D73">
              <w:t>латинських</w:t>
            </w:r>
            <w:proofErr w:type="spellEnd"/>
            <w:r w:rsidRPr="00EE1D73">
              <w:t xml:space="preserve"> </w:t>
            </w:r>
            <w:proofErr w:type="spellStart"/>
            <w:r w:rsidRPr="00EE1D73">
              <w:t>текстів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D92F97" w:rsidRDefault="00D92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D92F97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Default="001A0482" w:rsidP="001A0482">
            <w:r>
              <w:rPr>
                <w:lang w:val="uk-UA"/>
              </w:rPr>
              <w:t>ОК</w:t>
            </w:r>
            <w:r w:rsidR="00D92F97">
              <w:rPr>
                <w:lang w:val="uk-UA"/>
              </w:rPr>
              <w:t xml:space="preserve"> 1.1.04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EE1D73" w:rsidRDefault="00D92F97" w:rsidP="00072A74">
            <w:r w:rsidRPr="00EE1D73">
              <w:t xml:space="preserve">Критика та герменевтика </w:t>
            </w:r>
            <w:proofErr w:type="spellStart"/>
            <w:r w:rsidRPr="00EE1D73">
              <w:t>давньогрецьких</w:t>
            </w:r>
            <w:proofErr w:type="spellEnd"/>
            <w:r w:rsidRPr="00EE1D73">
              <w:t xml:space="preserve"> </w:t>
            </w:r>
            <w:proofErr w:type="spellStart"/>
            <w:r w:rsidRPr="00EE1D73">
              <w:t>текстів</w:t>
            </w:r>
            <w:proofErr w:type="spellEnd"/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Default="00D92F97">
            <w:pPr>
              <w:jc w:val="center"/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D92F97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Default="001A0482" w:rsidP="001A0482">
            <w:r>
              <w:rPr>
                <w:lang w:val="uk-UA"/>
              </w:rPr>
              <w:t>ОК</w:t>
            </w:r>
            <w:r w:rsidR="00D92F97">
              <w:rPr>
                <w:lang w:val="uk-UA"/>
              </w:rPr>
              <w:t xml:space="preserve"> 1.1.05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EE1D73" w:rsidRDefault="00D92F97" w:rsidP="00072A74">
            <w:r>
              <w:rPr>
                <w:lang w:val="uk-UA"/>
              </w:rPr>
              <w:t>Методологічні засади викладання фахової мови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D92F97" w:rsidRDefault="00D92F9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D92F97" w:rsidTr="00FD623D"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8DE" w:rsidRDefault="00D92F9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Вибіркові навчальні дисципліни</w:t>
            </w:r>
          </w:p>
          <w:p w:rsidR="00F80E2F" w:rsidRDefault="00E018DE">
            <w:pPr>
              <w:jc w:val="center"/>
              <w:rPr>
                <w:b/>
                <w:bCs/>
                <w:lang w:val="uk-UA"/>
              </w:rPr>
            </w:pPr>
            <w:r w:rsidRPr="00E018DE">
              <w:rPr>
                <w:b/>
                <w:bCs/>
                <w:lang w:val="uk-UA"/>
              </w:rPr>
              <w:t>Дисципліни вільного вибору студента</w:t>
            </w:r>
          </w:p>
          <w:p w:rsidR="00D92F97" w:rsidRDefault="00F80E2F">
            <w:pPr>
              <w:jc w:val="center"/>
            </w:pPr>
            <w:r w:rsidRPr="00F80E2F">
              <w:rPr>
                <w:b/>
                <w:bCs/>
                <w:lang w:val="uk-UA"/>
              </w:rPr>
              <w:t>Цикл загальної підготовки</w:t>
            </w:r>
          </w:p>
        </w:tc>
      </w:tr>
      <w:tr w:rsidR="00D92F97" w:rsidTr="00E53C7A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bCs/>
                <w:lang w:val="uk-UA"/>
              </w:rPr>
              <w:t>ВД</w:t>
            </w:r>
            <w:r w:rsidR="00A239E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2.</w:t>
            </w:r>
            <w:r w:rsidR="00BF0056">
              <w:rPr>
                <w:bCs/>
                <w:lang w:val="uk-UA"/>
              </w:rPr>
              <w:t>1.</w:t>
            </w:r>
            <w:r>
              <w:rPr>
                <w:bCs/>
                <w:lang w:val="uk-UA"/>
              </w:rPr>
              <w:t>1.01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18DE" w:rsidRPr="00E018DE" w:rsidRDefault="00BF0056" w:rsidP="003E3873">
            <w:pPr>
              <w:pStyle w:val="ab"/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E3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Антична культура у сучасному світі</w:t>
            </w:r>
            <w:r w:rsidR="00E01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E3873" w:rsidRPr="003E3873" w:rsidRDefault="00BF0056" w:rsidP="003E3873">
            <w:pPr>
              <w:pStyle w:val="ab"/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E3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3873" w:rsidRPr="003E3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="003E3873" w:rsidRPr="003E3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знака і </w:t>
            </w:r>
            <w:proofErr w:type="spellStart"/>
            <w:r w:rsidR="003E3873" w:rsidRPr="003E3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значення</w:t>
            </w:r>
            <w:proofErr w:type="spellEnd"/>
          </w:p>
          <w:p w:rsidR="003E3873" w:rsidRPr="003E3873" w:rsidRDefault="003E3873" w:rsidP="003E3873">
            <w:pPr>
              <w:numPr>
                <w:ilvl w:val="0"/>
                <w:numId w:val="18"/>
              </w:numPr>
              <w:jc w:val="both"/>
              <w:rPr>
                <w:lang w:val="uk-UA"/>
              </w:rPr>
            </w:pPr>
            <w:proofErr w:type="spellStart"/>
            <w:r w:rsidRPr="003E3873">
              <w:rPr>
                <w:color w:val="222222"/>
                <w:shd w:val="clear" w:color="auto" w:fill="FFFFFF"/>
              </w:rPr>
              <w:t>Психолінгвістика</w:t>
            </w:r>
            <w:proofErr w:type="spellEnd"/>
          </w:p>
          <w:p w:rsidR="003E3873" w:rsidRPr="003E3873" w:rsidRDefault="003E3873" w:rsidP="003E3873">
            <w:pPr>
              <w:pStyle w:val="ab"/>
              <w:numPr>
                <w:ilvl w:val="0"/>
                <w:numId w:val="18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3E3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Мистецтво</w:t>
            </w:r>
            <w:proofErr w:type="spellEnd"/>
            <w:r w:rsidRPr="003E3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E3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успішної</w:t>
            </w:r>
            <w:proofErr w:type="spellEnd"/>
            <w:r w:rsidRPr="003E3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E38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комунікації</w:t>
            </w:r>
            <w:proofErr w:type="spellEnd"/>
          </w:p>
          <w:p w:rsidR="003E3873" w:rsidRPr="003E3873" w:rsidRDefault="003E3873" w:rsidP="003E3873">
            <w:pPr>
              <w:numPr>
                <w:ilvl w:val="0"/>
                <w:numId w:val="18"/>
              </w:numPr>
              <w:jc w:val="both"/>
              <w:rPr>
                <w:color w:val="222222"/>
                <w:shd w:val="clear" w:color="auto" w:fill="FFFFFF"/>
                <w:lang w:val="uk-UA"/>
              </w:rPr>
            </w:pPr>
            <w:proofErr w:type="spellStart"/>
            <w:r w:rsidRPr="003E3873">
              <w:rPr>
                <w:color w:val="222222"/>
                <w:shd w:val="clear" w:color="auto" w:fill="FFFFFF"/>
              </w:rPr>
              <w:t>Історія</w:t>
            </w:r>
            <w:proofErr w:type="spellEnd"/>
            <w:r w:rsidRPr="003E3873"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E3873">
              <w:rPr>
                <w:color w:val="222222"/>
                <w:shd w:val="clear" w:color="auto" w:fill="FFFFFF"/>
              </w:rPr>
              <w:t>лінгвістичних</w:t>
            </w:r>
            <w:proofErr w:type="spellEnd"/>
            <w:r w:rsidRPr="003E3873"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E3873">
              <w:rPr>
                <w:color w:val="222222"/>
                <w:shd w:val="clear" w:color="auto" w:fill="FFFFFF"/>
              </w:rPr>
              <w:t>вчень</w:t>
            </w:r>
            <w:proofErr w:type="spellEnd"/>
          </w:p>
          <w:p w:rsidR="003E3873" w:rsidRPr="003E3873" w:rsidRDefault="003E3873" w:rsidP="003E3873">
            <w:pPr>
              <w:numPr>
                <w:ilvl w:val="0"/>
                <w:numId w:val="18"/>
              </w:numPr>
              <w:jc w:val="both"/>
              <w:rPr>
                <w:color w:val="222222"/>
                <w:shd w:val="clear" w:color="auto" w:fill="FFFFFF"/>
                <w:lang w:val="uk-UA"/>
              </w:rPr>
            </w:pPr>
            <w:r w:rsidRPr="003E3873">
              <w:rPr>
                <w:color w:val="222222"/>
                <w:shd w:val="clear" w:color="auto" w:fill="FFFFFF"/>
                <w:lang w:val="uk-UA"/>
              </w:rPr>
              <w:t xml:space="preserve">Текст як філологічна наука: </w:t>
            </w:r>
            <w:proofErr w:type="spellStart"/>
            <w:r w:rsidRPr="003E3873">
              <w:rPr>
                <w:color w:val="222222"/>
                <w:shd w:val="clear" w:color="auto" w:fill="FFFFFF"/>
                <w:lang w:val="uk-UA"/>
              </w:rPr>
              <w:t>багатовимірність</w:t>
            </w:r>
            <w:proofErr w:type="spellEnd"/>
            <w:r w:rsidRPr="003E3873">
              <w:rPr>
                <w:color w:val="222222"/>
                <w:shd w:val="clear" w:color="auto" w:fill="FFFFFF"/>
                <w:lang w:val="uk-UA"/>
              </w:rPr>
              <w:t xml:space="preserve"> аналізу й інтерпретацій</w:t>
            </w:r>
          </w:p>
          <w:p w:rsidR="003E3873" w:rsidRPr="003E3873" w:rsidRDefault="003E3873" w:rsidP="003E3873">
            <w:pPr>
              <w:jc w:val="both"/>
              <w:rPr>
                <w:color w:val="222222"/>
                <w:shd w:val="clear" w:color="auto" w:fill="FFFFFF"/>
                <w:lang w:val="uk-UA"/>
              </w:rPr>
            </w:pPr>
            <w:r w:rsidRPr="003E3873">
              <w:rPr>
                <w:color w:val="222222"/>
                <w:shd w:val="clear" w:color="auto" w:fill="FFFFFF"/>
                <w:lang w:val="uk-UA"/>
              </w:rPr>
              <w:t xml:space="preserve">7. </w:t>
            </w:r>
            <w:proofErr w:type="spellStart"/>
            <w:r w:rsidRPr="003E3873">
              <w:rPr>
                <w:color w:val="222222"/>
                <w:shd w:val="clear" w:color="auto" w:fill="FFFFFF"/>
              </w:rPr>
              <w:t>Іспанія</w:t>
            </w:r>
            <w:proofErr w:type="spellEnd"/>
            <w:r w:rsidRPr="003E3873">
              <w:rPr>
                <w:color w:val="222222"/>
                <w:shd w:val="clear" w:color="auto" w:fill="FFFFFF"/>
              </w:rPr>
              <w:t xml:space="preserve"> у </w:t>
            </w:r>
            <w:proofErr w:type="spellStart"/>
            <w:r w:rsidRPr="003E3873">
              <w:rPr>
                <w:color w:val="222222"/>
                <w:shd w:val="clear" w:color="auto" w:fill="FFFFFF"/>
              </w:rPr>
              <w:t>сучасному</w:t>
            </w:r>
            <w:proofErr w:type="spellEnd"/>
            <w:r w:rsidRPr="003E3873"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E3873">
              <w:rPr>
                <w:color w:val="222222"/>
                <w:shd w:val="clear" w:color="auto" w:fill="FFFFFF"/>
              </w:rPr>
              <w:t>світі</w:t>
            </w:r>
            <w:proofErr w:type="spellEnd"/>
            <w:r w:rsidRPr="003E3873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3E3873">
              <w:rPr>
                <w:color w:val="222222"/>
                <w:shd w:val="clear" w:color="auto" w:fill="FFFFFF"/>
              </w:rPr>
              <w:t>цивілізаційно-культурний</w:t>
            </w:r>
            <w:proofErr w:type="spellEnd"/>
            <w:r w:rsidRPr="003E3873"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E3873">
              <w:rPr>
                <w:color w:val="222222"/>
                <w:shd w:val="clear" w:color="auto" w:fill="FFFFFF"/>
              </w:rPr>
              <w:t>вимір</w:t>
            </w:r>
            <w:proofErr w:type="spellEnd"/>
            <w:r w:rsidRPr="003E3873">
              <w:rPr>
                <w:color w:val="222222"/>
                <w:shd w:val="clear" w:color="auto" w:fill="FFFFFF"/>
              </w:rPr>
              <w:t xml:space="preserve"> </w:t>
            </w:r>
          </w:p>
          <w:p w:rsidR="003E3873" w:rsidRPr="003E3873" w:rsidRDefault="003E3873" w:rsidP="00BC30F8">
            <w:pPr>
              <w:jc w:val="both"/>
              <w:rPr>
                <w:color w:val="222222"/>
                <w:shd w:val="clear" w:color="auto" w:fill="FFFFFF"/>
                <w:lang w:val="uk-UA"/>
              </w:rPr>
            </w:pPr>
            <w:r w:rsidRPr="003E3873">
              <w:rPr>
                <w:color w:val="222222"/>
                <w:shd w:val="clear" w:color="auto" w:fill="FFFFFF"/>
                <w:lang w:val="uk-UA"/>
              </w:rPr>
              <w:t xml:space="preserve">8. Методи </w:t>
            </w:r>
            <w:proofErr w:type="spellStart"/>
            <w:r w:rsidRPr="003E3873">
              <w:rPr>
                <w:color w:val="222222"/>
                <w:shd w:val="clear" w:color="auto" w:fill="FFFFFF"/>
                <w:lang w:val="uk-UA"/>
              </w:rPr>
              <w:t>перекладознавчих</w:t>
            </w:r>
            <w:proofErr w:type="spellEnd"/>
            <w:r w:rsidRPr="003E3873">
              <w:rPr>
                <w:color w:val="222222"/>
                <w:shd w:val="clear" w:color="auto" w:fill="FFFFFF"/>
                <w:lang w:val="uk-UA"/>
              </w:rPr>
              <w:t xml:space="preserve"> досліджень </w:t>
            </w:r>
          </w:p>
          <w:p w:rsidR="003E3873" w:rsidRPr="003E3873" w:rsidRDefault="003E3873" w:rsidP="00BC30F8">
            <w:pPr>
              <w:jc w:val="both"/>
              <w:rPr>
                <w:color w:val="222222"/>
                <w:shd w:val="clear" w:color="auto" w:fill="FFFFFF"/>
                <w:lang w:val="uk-UA"/>
              </w:rPr>
            </w:pPr>
            <w:r w:rsidRPr="003E3873">
              <w:rPr>
                <w:color w:val="222222"/>
                <w:shd w:val="clear" w:color="auto" w:fill="FFFFFF"/>
                <w:lang w:val="uk-UA"/>
              </w:rPr>
              <w:t>9. Міжкультурний аспект лекторської майстерності</w:t>
            </w:r>
          </w:p>
          <w:p w:rsidR="003E3873" w:rsidRPr="003E3873" w:rsidRDefault="003E3873" w:rsidP="00BC30F8">
            <w:pPr>
              <w:jc w:val="both"/>
              <w:rPr>
                <w:lang w:val="uk-UA"/>
              </w:rPr>
            </w:pPr>
            <w:r w:rsidRPr="003E3873">
              <w:rPr>
                <w:color w:val="222222"/>
                <w:shd w:val="clear" w:color="auto" w:fill="FFFFFF"/>
                <w:lang w:val="uk-UA"/>
              </w:rPr>
              <w:t>10.</w:t>
            </w:r>
            <w:r w:rsidRPr="003E3873">
              <w:rPr>
                <w:lang w:val="uk-UA"/>
              </w:rPr>
              <w:t xml:space="preserve"> Теорія літератури </w:t>
            </w:r>
          </w:p>
          <w:p w:rsidR="003E3873" w:rsidRPr="003E3873" w:rsidRDefault="003E3873" w:rsidP="00BC30F8">
            <w:pPr>
              <w:jc w:val="both"/>
              <w:rPr>
                <w:lang w:val="uk-UA"/>
              </w:rPr>
            </w:pPr>
            <w:r w:rsidRPr="003E3873">
              <w:rPr>
                <w:lang w:val="uk-UA"/>
              </w:rPr>
              <w:t>11. Письмо та критичне мислення</w:t>
            </w:r>
          </w:p>
          <w:p w:rsidR="003E3873" w:rsidRPr="003E3873" w:rsidRDefault="003E3873" w:rsidP="00BC30F8">
            <w:pPr>
              <w:jc w:val="both"/>
              <w:rPr>
                <w:lang w:val="uk-UA"/>
              </w:rPr>
            </w:pPr>
            <w:r w:rsidRPr="003E3873">
              <w:rPr>
                <w:lang w:val="uk-UA"/>
              </w:rPr>
              <w:t>12. Жанри і дискурси англомовної професійної комунікації</w:t>
            </w:r>
          </w:p>
          <w:p w:rsidR="003E3873" w:rsidRPr="003E3873" w:rsidRDefault="003E3873" w:rsidP="00BC30F8">
            <w:pPr>
              <w:jc w:val="both"/>
              <w:rPr>
                <w:lang w:val="uk-UA"/>
              </w:rPr>
            </w:pPr>
            <w:r w:rsidRPr="003E3873">
              <w:rPr>
                <w:lang w:val="uk-UA"/>
              </w:rPr>
              <w:t>13. Укладання курсу англійської мови за професійним спрямуванням</w:t>
            </w:r>
          </w:p>
          <w:p w:rsidR="003E3873" w:rsidRPr="003E3873" w:rsidRDefault="003E3873" w:rsidP="00BC30F8">
            <w:pPr>
              <w:jc w:val="both"/>
              <w:rPr>
                <w:lang w:val="uk-UA"/>
              </w:rPr>
            </w:pPr>
            <w:r w:rsidRPr="003E3873">
              <w:rPr>
                <w:lang w:val="uk-UA"/>
              </w:rPr>
              <w:t xml:space="preserve">14. Інтерактивне навчання англійської мови за професійним спрямуванням </w:t>
            </w:r>
          </w:p>
          <w:p w:rsidR="00D92F97" w:rsidRPr="008E489A" w:rsidRDefault="00E018DE" w:rsidP="00BC30F8">
            <w:pPr>
              <w:ind w:left="-108" w:right="-108"/>
              <w:jc w:val="both"/>
            </w:pPr>
            <w:r>
              <w:rPr>
                <w:lang w:val="uk-UA"/>
              </w:rPr>
              <w:t xml:space="preserve"> </w:t>
            </w:r>
            <w:r w:rsidR="003E3873" w:rsidRPr="003E3873">
              <w:rPr>
                <w:lang w:val="uk-UA"/>
              </w:rPr>
              <w:t>15. Актуальні питання сучасного термінознавства в гуманітарних науках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Default="00E018DE" w:rsidP="00E018DE">
            <w:pPr>
              <w:jc w:val="center"/>
            </w:pPr>
            <w:r w:rsidRPr="00E018DE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2F97" w:rsidRDefault="00D92F97" w:rsidP="00E53C7A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757DA2" w:rsidTr="00393FD7">
        <w:tc>
          <w:tcPr>
            <w:tcW w:w="9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DA2" w:rsidRPr="00F80E2F" w:rsidRDefault="00F80E2F" w:rsidP="00A239EF">
            <w:pPr>
              <w:jc w:val="center"/>
              <w:rPr>
                <w:b/>
                <w:lang w:val="uk-UA"/>
              </w:rPr>
            </w:pPr>
            <w:r w:rsidRPr="00F80E2F">
              <w:rPr>
                <w:b/>
                <w:lang w:val="uk-UA"/>
              </w:rPr>
              <w:t>Цикл професійної та практичної підготовки</w:t>
            </w:r>
          </w:p>
        </w:tc>
      </w:tr>
      <w:tr w:rsidR="00D92F97" w:rsidTr="00757DA2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Default="00D92F97" w:rsidP="00BF0056">
            <w:pPr>
              <w:jc w:val="center"/>
            </w:pPr>
            <w:r>
              <w:rPr>
                <w:bCs/>
                <w:lang w:val="uk-UA"/>
              </w:rPr>
              <w:t>ВД</w:t>
            </w:r>
            <w:r w:rsidR="00A239E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2.</w:t>
            </w:r>
            <w:r w:rsidR="00BF0056">
              <w:rPr>
                <w:bCs/>
                <w:lang w:val="uk-UA"/>
              </w:rPr>
              <w:t>1.2</w:t>
            </w:r>
            <w:r>
              <w:rPr>
                <w:bCs/>
                <w:lang w:val="uk-UA"/>
              </w:rPr>
              <w:t>.0</w:t>
            </w:r>
            <w:r w:rsidR="00BF0056">
              <w:rPr>
                <w:bCs/>
                <w:lang w:val="uk-UA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8EA" w:rsidRDefault="007E58EA" w:rsidP="007B3F36">
            <w:pPr>
              <w:numPr>
                <w:ilvl w:val="0"/>
                <w:numId w:val="16"/>
              </w:numPr>
              <w:ind w:left="360"/>
              <w:jc w:val="both"/>
              <w:rPr>
                <w:lang w:val="uk-UA"/>
              </w:rPr>
            </w:pPr>
            <w:proofErr w:type="spellStart"/>
            <w:r w:rsidRPr="003055BD">
              <w:t>Порівняльний</w:t>
            </w:r>
            <w:proofErr w:type="spellEnd"/>
            <w:r w:rsidRPr="003055BD">
              <w:t xml:space="preserve"> синтаксис </w:t>
            </w:r>
            <w:proofErr w:type="spellStart"/>
            <w:r w:rsidRPr="003055BD">
              <w:t>давньогрецької</w:t>
            </w:r>
            <w:proofErr w:type="spellEnd"/>
            <w:r w:rsidRPr="003055BD">
              <w:t xml:space="preserve"> і </w:t>
            </w:r>
            <w:proofErr w:type="spellStart"/>
            <w:r w:rsidRPr="003055BD">
              <w:lastRenderedPageBreak/>
              <w:t>новогрецької</w:t>
            </w:r>
            <w:proofErr w:type="spellEnd"/>
            <w:r w:rsidRPr="003055BD">
              <w:t xml:space="preserve"> </w:t>
            </w:r>
            <w:r>
              <w:rPr>
                <w:lang w:val="uk-UA"/>
              </w:rPr>
              <w:t>мови</w:t>
            </w:r>
            <w:r>
              <w:t xml:space="preserve"> </w:t>
            </w:r>
          </w:p>
          <w:p w:rsidR="007E58EA" w:rsidRDefault="007E58EA" w:rsidP="007B3F36">
            <w:pPr>
              <w:numPr>
                <w:ilvl w:val="0"/>
                <w:numId w:val="16"/>
              </w:numPr>
              <w:ind w:left="360"/>
              <w:jc w:val="both"/>
              <w:rPr>
                <w:lang w:val="uk-UA"/>
              </w:rPr>
            </w:pPr>
            <w:r w:rsidRPr="00B17B12">
              <w:rPr>
                <w:lang w:val="uk-UA"/>
              </w:rPr>
              <w:t>Історія та культура країн англомовного простору</w:t>
            </w:r>
          </w:p>
          <w:p w:rsidR="00D92F97" w:rsidRPr="008E489A" w:rsidRDefault="007E58EA" w:rsidP="007B3F36">
            <w:pPr>
              <w:ind w:left="-108" w:right="-108"/>
              <w:jc w:val="both"/>
            </w:pPr>
            <w:r>
              <w:rPr>
                <w:lang w:val="uk-UA"/>
              </w:rPr>
              <w:t>3. Народна латинь</w:t>
            </w:r>
            <w:r w:rsidRPr="008E489A">
              <w:t xml:space="preserve"> </w:t>
            </w:r>
            <w:r w:rsidR="00BF0056" w:rsidRPr="008E489A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Default="00A239EF" w:rsidP="00A239EF">
            <w:pPr>
              <w:jc w:val="center"/>
            </w:pPr>
            <w:r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D92F97" w:rsidTr="00757DA2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Default="00D92F97" w:rsidP="00BF0056">
            <w:pPr>
              <w:jc w:val="center"/>
            </w:pPr>
            <w:r>
              <w:rPr>
                <w:bCs/>
                <w:lang w:val="uk-UA"/>
              </w:rPr>
              <w:lastRenderedPageBreak/>
              <w:t>ВД</w:t>
            </w:r>
            <w:r w:rsidR="00A239E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2.1.</w:t>
            </w:r>
            <w:r w:rsidR="00BF0056">
              <w:rPr>
                <w:bCs/>
                <w:lang w:val="uk-UA"/>
              </w:rPr>
              <w:t>2.</w:t>
            </w:r>
            <w:r>
              <w:rPr>
                <w:bCs/>
                <w:lang w:val="uk-UA"/>
              </w:rPr>
              <w:t>0</w:t>
            </w:r>
            <w:r w:rsidR="00BF0056">
              <w:rPr>
                <w:bCs/>
                <w:lang w:val="uk-UA"/>
              </w:rPr>
              <w:t>2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2D69" w:rsidRPr="003B4819" w:rsidRDefault="008C2D69" w:rsidP="007B3F36">
            <w:pPr>
              <w:numPr>
                <w:ilvl w:val="0"/>
                <w:numId w:val="6"/>
              </w:numPr>
              <w:ind w:right="-108"/>
              <w:jc w:val="both"/>
            </w:pPr>
            <w:proofErr w:type="spellStart"/>
            <w:r w:rsidRPr="008E489A">
              <w:t>Антична</w:t>
            </w:r>
            <w:proofErr w:type="spellEnd"/>
            <w:r w:rsidRPr="008E489A">
              <w:t xml:space="preserve"> </w:t>
            </w:r>
            <w:proofErr w:type="spellStart"/>
            <w:r w:rsidRPr="008E489A">
              <w:t>поезія</w:t>
            </w:r>
            <w:proofErr w:type="spellEnd"/>
            <w:r w:rsidRPr="008E489A">
              <w:t xml:space="preserve">: </w:t>
            </w:r>
            <w:proofErr w:type="spellStart"/>
            <w:r w:rsidRPr="008E489A">
              <w:t>перекладознавчий</w:t>
            </w:r>
            <w:proofErr w:type="spellEnd"/>
            <w:r w:rsidRPr="008E489A">
              <w:t xml:space="preserve"> аспект </w:t>
            </w:r>
          </w:p>
          <w:p w:rsidR="008C2D69" w:rsidRDefault="008C2D69" w:rsidP="007B3F36">
            <w:pPr>
              <w:numPr>
                <w:ilvl w:val="0"/>
                <w:numId w:val="6"/>
              </w:numPr>
              <w:ind w:right="-108"/>
              <w:jc w:val="both"/>
              <w:rPr>
                <w:lang w:val="uk-UA"/>
              </w:rPr>
            </w:pPr>
            <w:proofErr w:type="spellStart"/>
            <w:r w:rsidRPr="003055BD">
              <w:t>Антична</w:t>
            </w:r>
            <w:proofErr w:type="spellEnd"/>
            <w:r w:rsidRPr="003055BD">
              <w:t xml:space="preserve"> метрика і </w:t>
            </w:r>
            <w:r>
              <w:rPr>
                <w:lang w:val="uk-UA"/>
              </w:rPr>
              <w:t>в</w:t>
            </w:r>
            <w:proofErr w:type="spellStart"/>
            <w:r w:rsidRPr="003055BD">
              <w:t>іршування</w:t>
            </w:r>
            <w:proofErr w:type="spellEnd"/>
            <w:r>
              <w:t xml:space="preserve"> </w:t>
            </w:r>
          </w:p>
          <w:p w:rsidR="00D92F97" w:rsidRPr="008E489A" w:rsidRDefault="008C2D69" w:rsidP="007B3F36">
            <w:pPr>
              <w:numPr>
                <w:ilvl w:val="0"/>
                <w:numId w:val="6"/>
              </w:numPr>
              <w:jc w:val="both"/>
            </w:pPr>
            <w:proofErr w:type="spellStart"/>
            <w:r w:rsidRPr="00B17B12">
              <w:t>Вступ</w:t>
            </w:r>
            <w:proofErr w:type="spellEnd"/>
            <w:r w:rsidRPr="00B17B12">
              <w:t xml:space="preserve"> до </w:t>
            </w:r>
            <w:proofErr w:type="spellStart"/>
            <w:r w:rsidRPr="00B17B12">
              <w:t>письмового</w:t>
            </w:r>
            <w:proofErr w:type="spellEnd"/>
            <w:r w:rsidRPr="00B17B12">
              <w:t xml:space="preserve"> перекладу</w:t>
            </w:r>
            <w:r w:rsidRPr="008E489A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Default="00A239EF" w:rsidP="00A239EF">
            <w:pPr>
              <w:jc w:val="center"/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D92F97" w:rsidTr="00757DA2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Default="00D92F97" w:rsidP="00BF0056">
            <w:pPr>
              <w:jc w:val="center"/>
            </w:pPr>
            <w:r>
              <w:rPr>
                <w:bCs/>
                <w:lang w:val="uk-UA"/>
              </w:rPr>
              <w:t>ВД</w:t>
            </w:r>
            <w:r w:rsidR="00A239E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2.1.</w:t>
            </w:r>
            <w:r w:rsidR="00BF0056">
              <w:rPr>
                <w:bCs/>
                <w:lang w:val="uk-UA"/>
              </w:rPr>
              <w:t>2.</w:t>
            </w:r>
            <w:r>
              <w:rPr>
                <w:bCs/>
                <w:lang w:val="uk-UA"/>
              </w:rPr>
              <w:t>0</w:t>
            </w:r>
            <w:r w:rsidR="00BF0056">
              <w:rPr>
                <w:bCs/>
                <w:lang w:val="uk-UA"/>
              </w:rPr>
              <w:t>3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FB5" w:rsidRDefault="00235FB5" w:rsidP="007B3F36">
            <w:pPr>
              <w:numPr>
                <w:ilvl w:val="0"/>
                <w:numId w:val="7"/>
              </w:numPr>
              <w:jc w:val="both"/>
              <w:rPr>
                <w:bCs/>
                <w:color w:val="000000"/>
                <w:lang w:val="uk-UA"/>
              </w:rPr>
            </w:pPr>
            <w:r w:rsidRPr="0069733E">
              <w:rPr>
                <w:bCs/>
                <w:color w:val="000000"/>
                <w:lang w:val="uk-UA"/>
              </w:rPr>
              <w:t>Грецькі літературні жанри</w:t>
            </w:r>
          </w:p>
          <w:p w:rsidR="00235FB5" w:rsidRDefault="00235FB5" w:rsidP="007B3F36">
            <w:pPr>
              <w:numPr>
                <w:ilvl w:val="0"/>
                <w:numId w:val="7"/>
              </w:numPr>
              <w:jc w:val="both"/>
              <w:rPr>
                <w:lang w:val="uk-UA"/>
              </w:rPr>
            </w:pPr>
            <w:r w:rsidRPr="00B17B12">
              <w:rPr>
                <w:lang w:val="uk-UA"/>
              </w:rPr>
              <w:t>Актуальні проблеми  викладання світової літератури</w:t>
            </w:r>
          </w:p>
          <w:p w:rsidR="00D92F97" w:rsidRPr="008E489A" w:rsidRDefault="00235FB5" w:rsidP="007B3F36">
            <w:pPr>
              <w:numPr>
                <w:ilvl w:val="0"/>
                <w:numId w:val="7"/>
              </w:numPr>
              <w:jc w:val="both"/>
            </w:pPr>
            <w:proofErr w:type="spellStart"/>
            <w:r w:rsidRPr="0069733E">
              <w:rPr>
                <w:lang w:val="uk-UA"/>
              </w:rPr>
              <w:t>Латиномовна</w:t>
            </w:r>
            <w:proofErr w:type="spellEnd"/>
            <w:r w:rsidRPr="0069733E">
              <w:rPr>
                <w:lang w:val="uk-UA"/>
              </w:rPr>
              <w:t xml:space="preserve"> українська література</w:t>
            </w:r>
            <w:r w:rsidRPr="00DB1498">
              <w:rPr>
                <w:lang w:val="uk-UA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Default="00D92F97">
            <w:pPr>
              <w:jc w:val="center"/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D92F97" w:rsidTr="00757DA2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Default="00D92F97" w:rsidP="00BF0056">
            <w:pPr>
              <w:jc w:val="center"/>
            </w:pPr>
            <w:r>
              <w:rPr>
                <w:bCs/>
                <w:lang w:val="uk-UA"/>
              </w:rPr>
              <w:t>ВД</w:t>
            </w:r>
            <w:r w:rsidR="00A239E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2.1.</w:t>
            </w:r>
            <w:r w:rsidR="00BF0056">
              <w:rPr>
                <w:bCs/>
                <w:lang w:val="uk-UA"/>
              </w:rPr>
              <w:t>2.</w:t>
            </w:r>
            <w:r>
              <w:rPr>
                <w:bCs/>
                <w:lang w:val="uk-UA"/>
              </w:rPr>
              <w:t>0</w:t>
            </w:r>
            <w:r w:rsidR="00BF0056">
              <w:rPr>
                <w:bCs/>
                <w:lang w:val="uk-UA"/>
              </w:rPr>
              <w:t>4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6EFE" w:rsidRDefault="004B6EFE" w:rsidP="007B3F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8F55B9">
              <w:rPr>
                <w:lang w:val="uk-UA"/>
              </w:rPr>
              <w:t>Новогрецька література</w:t>
            </w:r>
          </w:p>
          <w:p w:rsidR="004B6EFE" w:rsidRDefault="004B6EFE" w:rsidP="007B3F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8F55B9">
              <w:rPr>
                <w:lang w:val="uk-UA"/>
              </w:rPr>
              <w:t>Проблеми когнітивної лінгвістики</w:t>
            </w:r>
          </w:p>
          <w:p w:rsidR="00D92F97" w:rsidRPr="008E489A" w:rsidRDefault="004B6EFE" w:rsidP="007B3F36">
            <w:pPr>
              <w:ind w:left="-108"/>
              <w:jc w:val="both"/>
            </w:pPr>
            <w:r>
              <w:rPr>
                <w:lang w:val="uk-UA"/>
              </w:rPr>
              <w:t xml:space="preserve"> 3. </w:t>
            </w:r>
            <w:r w:rsidRPr="0069733E">
              <w:rPr>
                <w:lang w:val="uk-UA"/>
              </w:rPr>
              <w:t xml:space="preserve">Античні </w:t>
            </w:r>
            <w:r w:rsidRPr="0069733E">
              <w:rPr>
                <w:bCs/>
                <w:color w:val="000000"/>
                <w:lang w:val="uk-UA"/>
              </w:rPr>
              <w:t>теорії літератури і стилю</w:t>
            </w:r>
            <w:r w:rsidRPr="008E489A"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507882" w:rsidRDefault="00D92F97">
            <w:pPr>
              <w:jc w:val="center"/>
            </w:pPr>
            <w:r w:rsidRPr="00507882">
              <w:rPr>
                <w:sz w:val="22"/>
                <w:szCs w:val="22"/>
                <w:lang w:val="uk-UA"/>
              </w:rPr>
              <w:t>4</w:t>
            </w:r>
            <w:r w:rsidR="00507882" w:rsidRPr="00507882"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Default="00D92F97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D92F97" w:rsidTr="00757DA2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2F97" w:rsidRPr="00F95DB6" w:rsidRDefault="00D92F97" w:rsidP="00BF0056">
            <w:pPr>
              <w:snapToGrid w:val="0"/>
              <w:jc w:val="right"/>
              <w:rPr>
                <w:lang w:val="uk-UA"/>
              </w:rPr>
            </w:pPr>
            <w:r>
              <w:rPr>
                <w:lang w:val="uk-UA"/>
              </w:rPr>
              <w:t>ВД 2.1.</w:t>
            </w:r>
            <w:r w:rsidR="00BF0056">
              <w:rPr>
                <w:lang w:val="uk-UA"/>
              </w:rPr>
              <w:t>2.</w:t>
            </w:r>
            <w:r>
              <w:rPr>
                <w:lang w:val="uk-UA"/>
              </w:rPr>
              <w:t>0</w:t>
            </w:r>
            <w:r w:rsidR="00BF0056">
              <w:rPr>
                <w:lang w:val="uk-UA"/>
              </w:rPr>
              <w:t>5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43D" w:rsidRDefault="00B7343D" w:rsidP="007B3F3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Методика викладання іноземної мови</w:t>
            </w:r>
          </w:p>
          <w:p w:rsidR="00D92F97" w:rsidRPr="00B7343D" w:rsidRDefault="00B7343D" w:rsidP="007B3F36">
            <w:pPr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2.</w:t>
            </w:r>
            <w:r w:rsidRPr="0069733E">
              <w:rPr>
                <w:lang w:val="uk-UA"/>
              </w:rPr>
              <w:t xml:space="preserve"> Латинська риторична термінологія</w:t>
            </w:r>
            <w:r>
              <w:rPr>
                <w:lang w:val="uk-UA"/>
              </w:rPr>
              <w:t xml:space="preserve"> </w:t>
            </w:r>
            <w:r w:rsidRPr="00A74BA8">
              <w:rPr>
                <w:lang w:val="uk-UA"/>
              </w:rPr>
              <w:t xml:space="preserve">  </w:t>
            </w:r>
            <w:r w:rsidRPr="0069733E">
              <w:rPr>
                <w:lang w:val="uk-UA"/>
              </w:rPr>
              <w:t xml:space="preserve">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2F97" w:rsidRPr="00507882" w:rsidRDefault="00A239EF" w:rsidP="00A239EF">
            <w:pPr>
              <w:snapToGrid w:val="0"/>
              <w:jc w:val="center"/>
            </w:pPr>
            <w:r w:rsidRPr="00507882">
              <w:rPr>
                <w:sz w:val="22"/>
                <w:szCs w:val="22"/>
                <w:lang w:val="uk-UA"/>
              </w:rPr>
              <w:t>4</w:t>
            </w:r>
            <w:r w:rsidR="00507882" w:rsidRPr="00507882"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2F97" w:rsidRPr="00A239EF" w:rsidRDefault="00A239EF" w:rsidP="00A239EF">
            <w:pPr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</w:tbl>
    <w:p w:rsidR="00FC578C" w:rsidRDefault="00FC578C">
      <w:pPr>
        <w:rPr>
          <w:lang w:val="uk-UA"/>
        </w:rPr>
      </w:pPr>
    </w:p>
    <w:p w:rsidR="00FC578C" w:rsidRDefault="00FC578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2.2. Структурно-логічна схема ОП</w:t>
      </w:r>
    </w:p>
    <w:p w:rsidR="00FC578C" w:rsidRDefault="00FC578C">
      <w:pPr>
        <w:jc w:val="center"/>
        <w:rPr>
          <w:b/>
          <w:sz w:val="22"/>
          <w:szCs w:val="22"/>
          <w:lang w:val="uk-UA"/>
        </w:rPr>
      </w:pPr>
    </w:p>
    <w:tbl>
      <w:tblPr>
        <w:tblW w:w="99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508"/>
        <w:gridCol w:w="2520"/>
        <w:gridCol w:w="1883"/>
      </w:tblGrid>
      <w:tr w:rsidR="00FC578C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lang w:val="uk-UA"/>
              </w:rPr>
              <w:t>Компоненти освітньої програми (навчальні дисципліни, курсові проекти, практики, кваліфікаційна робота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lang w:val="uk-UA"/>
              </w:rPr>
              <w:t>Кількість кредитів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Форма підсумкового</w:t>
            </w:r>
          </w:p>
          <w:p w:rsidR="00FC578C" w:rsidRDefault="006C7482">
            <w:pPr>
              <w:jc w:val="center"/>
            </w:pPr>
            <w:r>
              <w:rPr>
                <w:lang w:val="uk-UA"/>
              </w:rPr>
              <w:t>К</w:t>
            </w:r>
            <w:r w:rsidR="00FC578C">
              <w:rPr>
                <w:lang w:val="uk-UA"/>
              </w:rPr>
              <w:t>онтролю</w:t>
            </w:r>
          </w:p>
        </w:tc>
      </w:tr>
      <w:tr w:rsidR="00FC578C" w:rsidTr="003B4819"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78C" w:rsidRDefault="00FC578C">
            <w:pPr>
              <w:jc w:val="center"/>
            </w:pPr>
            <w:r>
              <w:rPr>
                <w:b/>
                <w:i/>
                <w:lang w:val="uk-UA"/>
              </w:rPr>
              <w:t>1-й семестр</w:t>
            </w:r>
          </w:p>
        </w:tc>
      </w:tr>
      <w:tr w:rsidR="003B4819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Pr="00FD623D" w:rsidRDefault="003B4819" w:rsidP="00072A74">
            <w:proofErr w:type="spellStart"/>
            <w:r w:rsidRPr="00FD623D">
              <w:t>Актуальні</w:t>
            </w:r>
            <w:proofErr w:type="spellEnd"/>
            <w:r w:rsidRPr="00FD623D">
              <w:t xml:space="preserve"> </w:t>
            </w:r>
            <w:proofErr w:type="spellStart"/>
            <w:r w:rsidRPr="00FD623D">
              <w:t>п</w:t>
            </w:r>
            <w:r w:rsidR="00393FD7">
              <w:t>роблеми</w:t>
            </w:r>
            <w:proofErr w:type="spellEnd"/>
            <w:r w:rsidR="00393FD7">
              <w:t xml:space="preserve"> </w:t>
            </w:r>
            <w:proofErr w:type="spellStart"/>
            <w:r w:rsidR="00393FD7">
              <w:t>філології</w:t>
            </w:r>
            <w:proofErr w:type="spellEnd"/>
            <w:r w:rsidR="00393FD7">
              <w:t xml:space="preserve"> та </w:t>
            </w:r>
            <w:proofErr w:type="spellStart"/>
            <w:r w:rsidR="00393FD7">
              <w:t>перекладоз</w:t>
            </w:r>
            <w:r w:rsidRPr="00FD623D">
              <w:t>навства</w:t>
            </w:r>
            <w:proofErr w:type="spellEnd"/>
            <w:r w:rsidRPr="00FD623D">
              <w:rPr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69733E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Pr="00C43BAF" w:rsidRDefault="003B4819" w:rsidP="00072A7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3B4819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3B4819" w:rsidP="00072A74">
            <w:pPr>
              <w:rPr>
                <w:lang w:val="uk-UA"/>
              </w:rPr>
            </w:pPr>
            <w:r>
              <w:rPr>
                <w:lang w:val="uk-UA"/>
              </w:rPr>
              <w:t xml:space="preserve">Педагогіка </w:t>
            </w:r>
            <w:r w:rsidRPr="00583A32">
              <w:rPr>
                <w:lang w:val="uk-UA"/>
              </w:rPr>
              <w:t>вищої школи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3B4819" w:rsidP="003B4819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3B4819" w:rsidP="00072A74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3B4819" w:rsidTr="003B4819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Pr="00377BF7" w:rsidRDefault="003B4819" w:rsidP="00072A74">
            <w:pPr>
              <w:rPr>
                <w:lang w:val="uk-UA"/>
              </w:rPr>
            </w:pPr>
            <w:r w:rsidRPr="00377BF7">
              <w:rPr>
                <w:lang w:val="uk-UA"/>
              </w:rPr>
              <w:t>Сучасна грецька мова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69733E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3B4819">
            <w:pPr>
              <w:jc w:val="center"/>
            </w:pPr>
          </w:p>
        </w:tc>
      </w:tr>
      <w:tr w:rsidR="003B4819" w:rsidTr="003B4819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Pr="00EE1D73" w:rsidRDefault="007B3F36" w:rsidP="007B3F36">
            <w:r>
              <w:rPr>
                <w:lang w:val="uk-UA"/>
              </w:rPr>
              <w:t>Друга і</w:t>
            </w:r>
            <w:proofErr w:type="spellStart"/>
            <w:r w:rsidR="003B4819" w:rsidRPr="00EE1D73">
              <w:t>ноземна</w:t>
            </w:r>
            <w:proofErr w:type="spellEnd"/>
            <w:r w:rsidR="003B4819" w:rsidRPr="00EE1D73">
              <w:t xml:space="preserve"> </w:t>
            </w:r>
            <w:proofErr w:type="spellStart"/>
            <w:r w:rsidR="003B4819" w:rsidRPr="00EE1D73">
              <w:t>мова</w:t>
            </w:r>
            <w:proofErr w:type="spellEnd"/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69733E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3B4819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3B4819" w:rsidTr="003B4819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Pr="00EE1D73" w:rsidRDefault="003B4819" w:rsidP="00072A74">
            <w:r w:rsidRPr="00EE1D73">
              <w:t xml:space="preserve">Критика та герменевтика </w:t>
            </w:r>
            <w:proofErr w:type="spellStart"/>
            <w:r w:rsidRPr="00EE1D73">
              <w:t>латинських</w:t>
            </w:r>
            <w:proofErr w:type="spellEnd"/>
            <w:r w:rsidRPr="00EE1D73">
              <w:t xml:space="preserve"> </w:t>
            </w:r>
            <w:proofErr w:type="spellStart"/>
            <w:r w:rsidRPr="00EE1D73">
              <w:t>текстів</w:t>
            </w:r>
            <w:proofErr w:type="spellEnd"/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69733E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3B4819">
            <w:pPr>
              <w:jc w:val="center"/>
            </w:pPr>
          </w:p>
        </w:tc>
      </w:tr>
      <w:tr w:rsidR="003B4819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Pr="00EE1D73" w:rsidRDefault="003B4819" w:rsidP="00072A74">
            <w:r w:rsidRPr="00EE1D73">
              <w:t xml:space="preserve">Критика та герменевтика </w:t>
            </w:r>
            <w:proofErr w:type="spellStart"/>
            <w:r w:rsidRPr="00EE1D73">
              <w:t>давньогрецьких</w:t>
            </w:r>
            <w:proofErr w:type="spellEnd"/>
            <w:r w:rsidRPr="00EE1D73">
              <w:t xml:space="preserve"> </w:t>
            </w:r>
            <w:proofErr w:type="spellStart"/>
            <w:r w:rsidRPr="00EE1D73">
              <w:t>текстів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69733E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3B4819">
            <w:pPr>
              <w:jc w:val="center"/>
            </w:pPr>
          </w:p>
        </w:tc>
      </w:tr>
      <w:tr w:rsidR="003B4819" w:rsidTr="00072A7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7B12" w:rsidRDefault="003B4819" w:rsidP="007B3F36">
            <w:pPr>
              <w:numPr>
                <w:ilvl w:val="0"/>
                <w:numId w:val="19"/>
              </w:numPr>
              <w:rPr>
                <w:lang w:val="uk-UA"/>
              </w:rPr>
            </w:pPr>
            <w:proofErr w:type="spellStart"/>
            <w:r w:rsidRPr="003055BD">
              <w:t>Порівняльний</w:t>
            </w:r>
            <w:proofErr w:type="spellEnd"/>
            <w:r w:rsidRPr="003055BD">
              <w:t xml:space="preserve"> синтаксис </w:t>
            </w:r>
            <w:proofErr w:type="spellStart"/>
            <w:r w:rsidRPr="003055BD">
              <w:t>давньогрецької</w:t>
            </w:r>
            <w:proofErr w:type="spellEnd"/>
            <w:r w:rsidRPr="003055BD">
              <w:t xml:space="preserve"> і </w:t>
            </w:r>
            <w:proofErr w:type="spellStart"/>
            <w:r w:rsidRPr="003055BD">
              <w:t>новогрецької</w:t>
            </w:r>
            <w:proofErr w:type="spellEnd"/>
            <w:r w:rsidRPr="003055BD">
              <w:t xml:space="preserve"> </w:t>
            </w:r>
            <w:r>
              <w:rPr>
                <w:lang w:val="uk-UA"/>
              </w:rPr>
              <w:t>мови</w:t>
            </w:r>
            <w:r w:rsidR="00B17B12">
              <w:t xml:space="preserve"> </w:t>
            </w:r>
          </w:p>
          <w:p w:rsidR="003B4819" w:rsidRDefault="00B17B12" w:rsidP="007B3F36">
            <w:pPr>
              <w:numPr>
                <w:ilvl w:val="0"/>
                <w:numId w:val="19"/>
              </w:numPr>
              <w:rPr>
                <w:lang w:val="uk-UA"/>
              </w:rPr>
            </w:pPr>
            <w:r w:rsidRPr="00B17B12">
              <w:rPr>
                <w:lang w:val="uk-UA"/>
              </w:rPr>
              <w:t>Історія та культура країн англомовного простору</w:t>
            </w:r>
          </w:p>
          <w:p w:rsidR="003B4819" w:rsidRPr="005672A0" w:rsidRDefault="00B17B12" w:rsidP="007B3F36">
            <w:pPr>
              <w:numPr>
                <w:ilvl w:val="0"/>
                <w:numId w:val="19"/>
              </w:numPr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3B4819">
              <w:rPr>
                <w:lang w:val="uk-UA"/>
              </w:rPr>
              <w:t>. Народна латинь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3B4819" w:rsidP="00072A74">
            <w:pPr>
              <w:jc w:val="center"/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3B4819" w:rsidP="00072A74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3B4819" w:rsidTr="00072A7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4819" w:rsidRPr="003B4819" w:rsidRDefault="003B4819" w:rsidP="007B3F36">
            <w:pPr>
              <w:numPr>
                <w:ilvl w:val="0"/>
                <w:numId w:val="20"/>
              </w:numPr>
              <w:ind w:right="-108"/>
            </w:pPr>
            <w:proofErr w:type="spellStart"/>
            <w:r w:rsidRPr="008E489A">
              <w:t>Антична</w:t>
            </w:r>
            <w:proofErr w:type="spellEnd"/>
            <w:r w:rsidRPr="008E489A">
              <w:t xml:space="preserve"> </w:t>
            </w:r>
            <w:proofErr w:type="spellStart"/>
            <w:r w:rsidRPr="008E489A">
              <w:t>поезія</w:t>
            </w:r>
            <w:proofErr w:type="spellEnd"/>
            <w:r w:rsidRPr="008E489A">
              <w:t xml:space="preserve">: </w:t>
            </w:r>
            <w:proofErr w:type="spellStart"/>
            <w:r w:rsidRPr="008E489A">
              <w:t>перекладознавчий</w:t>
            </w:r>
            <w:proofErr w:type="spellEnd"/>
            <w:r w:rsidRPr="008E489A">
              <w:t xml:space="preserve"> аспект </w:t>
            </w:r>
          </w:p>
          <w:p w:rsidR="00B17B12" w:rsidRDefault="003B4819" w:rsidP="007B3F36">
            <w:pPr>
              <w:numPr>
                <w:ilvl w:val="0"/>
                <w:numId w:val="20"/>
              </w:numPr>
              <w:ind w:right="-108"/>
              <w:rPr>
                <w:lang w:val="uk-UA"/>
              </w:rPr>
            </w:pPr>
            <w:proofErr w:type="spellStart"/>
            <w:r w:rsidRPr="003055BD">
              <w:t>Антична</w:t>
            </w:r>
            <w:proofErr w:type="spellEnd"/>
            <w:r w:rsidRPr="003055BD">
              <w:t xml:space="preserve"> метрика і </w:t>
            </w:r>
            <w:r>
              <w:rPr>
                <w:lang w:val="uk-UA"/>
              </w:rPr>
              <w:t>в</w:t>
            </w:r>
            <w:proofErr w:type="spellStart"/>
            <w:r w:rsidRPr="003055BD">
              <w:t>іршування</w:t>
            </w:r>
            <w:proofErr w:type="spellEnd"/>
            <w:r w:rsidR="00B17B12">
              <w:t xml:space="preserve"> </w:t>
            </w:r>
          </w:p>
          <w:p w:rsidR="003B4819" w:rsidRPr="008E489A" w:rsidRDefault="00B17B12" w:rsidP="007B3F36">
            <w:pPr>
              <w:numPr>
                <w:ilvl w:val="0"/>
                <w:numId w:val="20"/>
              </w:numPr>
              <w:ind w:right="-108"/>
            </w:pPr>
            <w:proofErr w:type="spellStart"/>
            <w:r w:rsidRPr="00B17B12">
              <w:t>Вступ</w:t>
            </w:r>
            <w:proofErr w:type="spellEnd"/>
            <w:r w:rsidRPr="00B17B12">
              <w:t xml:space="preserve"> до </w:t>
            </w:r>
            <w:proofErr w:type="spellStart"/>
            <w:r w:rsidRPr="00B17B12">
              <w:t>письмового</w:t>
            </w:r>
            <w:proofErr w:type="spellEnd"/>
            <w:r w:rsidRPr="00B17B12">
              <w:t xml:space="preserve"> перекладу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3B4819" w:rsidP="00072A74">
            <w:pPr>
              <w:jc w:val="center"/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3B4819" w:rsidP="00072A74">
            <w:pPr>
              <w:snapToGrid w:val="0"/>
              <w:jc w:val="center"/>
              <w:rPr>
                <w:lang w:val="uk-UA"/>
              </w:rPr>
            </w:pPr>
          </w:p>
          <w:p w:rsidR="003B4819" w:rsidRDefault="003B4819" w:rsidP="00072A74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3B4819" w:rsidTr="00072A7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B12" w:rsidRDefault="00B17B12" w:rsidP="007B3F36">
            <w:pPr>
              <w:numPr>
                <w:ilvl w:val="0"/>
                <w:numId w:val="21"/>
              </w:numPr>
              <w:rPr>
                <w:bCs/>
                <w:color w:val="000000"/>
                <w:lang w:val="uk-UA"/>
              </w:rPr>
            </w:pPr>
            <w:r w:rsidRPr="0069733E">
              <w:rPr>
                <w:bCs/>
                <w:color w:val="000000"/>
                <w:lang w:val="uk-UA"/>
              </w:rPr>
              <w:t>Грецькі літературні жанри</w:t>
            </w:r>
          </w:p>
          <w:p w:rsidR="00B17B12" w:rsidRDefault="00B17B12" w:rsidP="007B3F36">
            <w:pPr>
              <w:numPr>
                <w:ilvl w:val="0"/>
                <w:numId w:val="21"/>
              </w:numPr>
              <w:rPr>
                <w:lang w:val="uk-UA"/>
              </w:rPr>
            </w:pPr>
            <w:r w:rsidRPr="00B17B12">
              <w:rPr>
                <w:lang w:val="uk-UA"/>
              </w:rPr>
              <w:t>Актуальні проблеми  викладання світової літератури</w:t>
            </w:r>
          </w:p>
          <w:p w:rsidR="003B4819" w:rsidRPr="008E489A" w:rsidRDefault="00B17B12" w:rsidP="007B3F36">
            <w:pPr>
              <w:numPr>
                <w:ilvl w:val="0"/>
                <w:numId w:val="21"/>
              </w:numPr>
            </w:pPr>
            <w:proofErr w:type="spellStart"/>
            <w:r w:rsidRPr="0069733E">
              <w:rPr>
                <w:lang w:val="uk-UA"/>
              </w:rPr>
              <w:t>Латиномовна</w:t>
            </w:r>
            <w:proofErr w:type="spellEnd"/>
            <w:r w:rsidRPr="0069733E">
              <w:rPr>
                <w:lang w:val="uk-UA"/>
              </w:rPr>
              <w:t xml:space="preserve"> українська література</w:t>
            </w:r>
            <w:r w:rsidRPr="00DB1498">
              <w:rPr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3B4819" w:rsidP="00072A74">
            <w:pPr>
              <w:jc w:val="center"/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3B4819" w:rsidP="00072A74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3B4819" w:rsidTr="003B4819"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3B4819">
            <w:pPr>
              <w:jc w:val="center"/>
            </w:pPr>
            <w:r>
              <w:rPr>
                <w:b/>
                <w:i/>
                <w:lang w:val="uk-UA"/>
              </w:rPr>
              <w:t>2-й семестр</w:t>
            </w:r>
          </w:p>
        </w:tc>
      </w:tr>
      <w:tr w:rsidR="003B4819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69733E" w:rsidP="0069733E">
            <w:r>
              <w:rPr>
                <w:lang w:val="uk-UA"/>
              </w:rPr>
              <w:t xml:space="preserve">Актуальні проблеми філології та </w:t>
            </w:r>
            <w:proofErr w:type="spellStart"/>
            <w:r>
              <w:rPr>
                <w:lang w:val="uk-UA"/>
              </w:rPr>
              <w:t>перекладознавства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4819" w:rsidRDefault="003B4819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819" w:rsidRDefault="0069733E" w:rsidP="0069733E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69733E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Pr="00377BF7" w:rsidRDefault="0069733E" w:rsidP="00072A74">
            <w:pPr>
              <w:rPr>
                <w:lang w:val="uk-UA"/>
              </w:rPr>
            </w:pPr>
            <w:r w:rsidRPr="00377BF7">
              <w:rPr>
                <w:lang w:val="uk-UA"/>
              </w:rPr>
              <w:t>Сучасна грецька мова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Default="0069733E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Default="0069733E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69733E" w:rsidTr="003B4819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Pr="00EE1D73" w:rsidRDefault="0069733E" w:rsidP="00072A74">
            <w:proofErr w:type="spellStart"/>
            <w:r w:rsidRPr="00EE1D73">
              <w:t>Іноземна</w:t>
            </w:r>
            <w:proofErr w:type="spellEnd"/>
            <w:r w:rsidRPr="00EE1D73">
              <w:t xml:space="preserve"> </w:t>
            </w:r>
            <w:proofErr w:type="spellStart"/>
            <w:r w:rsidRPr="00EE1D73">
              <w:t>мова</w:t>
            </w:r>
            <w:proofErr w:type="spellEnd"/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Default="0069733E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Default="0069733E">
            <w:pPr>
              <w:jc w:val="center"/>
            </w:pPr>
          </w:p>
        </w:tc>
      </w:tr>
      <w:tr w:rsidR="0069733E" w:rsidTr="003B4819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Pr="00EE1D73" w:rsidRDefault="0069733E" w:rsidP="00072A74">
            <w:r w:rsidRPr="00EE1D73">
              <w:t xml:space="preserve">Критика та герменевтика </w:t>
            </w:r>
            <w:proofErr w:type="spellStart"/>
            <w:r w:rsidRPr="00EE1D73">
              <w:t>латинських</w:t>
            </w:r>
            <w:proofErr w:type="spellEnd"/>
            <w:r w:rsidRPr="00EE1D73">
              <w:t xml:space="preserve"> </w:t>
            </w:r>
            <w:proofErr w:type="spellStart"/>
            <w:r w:rsidRPr="00EE1D73">
              <w:t>текстів</w:t>
            </w:r>
            <w:proofErr w:type="spellEnd"/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Default="0069733E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Default="0069733E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69733E" w:rsidTr="003B4819">
        <w:tc>
          <w:tcPr>
            <w:tcW w:w="5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Pr="00EE1D73" w:rsidRDefault="0069733E" w:rsidP="00072A74">
            <w:r w:rsidRPr="00EE1D73">
              <w:t xml:space="preserve">Критика та герменевтика </w:t>
            </w:r>
            <w:proofErr w:type="spellStart"/>
            <w:r w:rsidRPr="00EE1D73">
              <w:t>давньогрецьких</w:t>
            </w:r>
            <w:proofErr w:type="spellEnd"/>
            <w:r w:rsidRPr="00EE1D73">
              <w:t xml:space="preserve"> </w:t>
            </w:r>
            <w:proofErr w:type="spellStart"/>
            <w:r w:rsidRPr="00EE1D73">
              <w:t>текстів</w:t>
            </w:r>
            <w:proofErr w:type="spellEnd"/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Default="0069733E" w:rsidP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Default="0069733E">
            <w:pPr>
              <w:jc w:val="center"/>
            </w:pPr>
            <w:r>
              <w:rPr>
                <w:lang w:val="uk-UA"/>
              </w:rPr>
              <w:t>Екзамен</w:t>
            </w:r>
          </w:p>
        </w:tc>
      </w:tr>
      <w:tr w:rsidR="0069733E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Pr="00EE1D73" w:rsidRDefault="0069733E" w:rsidP="00072A74">
            <w:r>
              <w:rPr>
                <w:lang w:val="uk-UA"/>
              </w:rPr>
              <w:t>Методологічні засади викладання фахової мови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Default="0069733E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Default="0069733E">
            <w:pPr>
              <w:jc w:val="center"/>
            </w:pPr>
            <w:r>
              <w:rPr>
                <w:lang w:val="uk-UA"/>
              </w:rPr>
              <w:t>Залік</w:t>
            </w:r>
          </w:p>
        </w:tc>
      </w:tr>
      <w:tr w:rsidR="0069733E" w:rsidRPr="0069733E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293A" w:rsidRPr="0018293A" w:rsidRDefault="0018293A" w:rsidP="007B3F36">
            <w:pPr>
              <w:numPr>
                <w:ilvl w:val="0"/>
                <w:numId w:val="22"/>
              </w:numPr>
            </w:pPr>
            <w:r w:rsidRPr="007A4F9E">
              <w:rPr>
                <w:lang w:val="uk-UA"/>
              </w:rPr>
              <w:t>Антична культура</w:t>
            </w:r>
            <w:r w:rsidRPr="0018293A">
              <w:rPr>
                <w:lang w:val="uk-UA"/>
              </w:rPr>
              <w:t xml:space="preserve"> у сучасному світі</w:t>
            </w:r>
            <w:r w:rsidRPr="0018293A">
              <w:t xml:space="preserve"> </w:t>
            </w:r>
          </w:p>
          <w:p w:rsidR="0018293A" w:rsidRPr="0018293A" w:rsidRDefault="0018293A" w:rsidP="007B3F36">
            <w:pPr>
              <w:pStyle w:val="ab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829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Проблеми</w:t>
            </w:r>
            <w:proofErr w:type="spellEnd"/>
            <w:r w:rsidRPr="001829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знака і </w:t>
            </w:r>
            <w:proofErr w:type="spellStart"/>
            <w:r w:rsidRPr="001829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значення</w:t>
            </w:r>
            <w:proofErr w:type="spellEnd"/>
          </w:p>
          <w:p w:rsidR="008F55B9" w:rsidRPr="0018293A" w:rsidRDefault="0018293A" w:rsidP="007B3F36">
            <w:pPr>
              <w:numPr>
                <w:ilvl w:val="0"/>
                <w:numId w:val="22"/>
              </w:numPr>
              <w:rPr>
                <w:lang w:val="uk-UA"/>
              </w:rPr>
            </w:pPr>
            <w:proofErr w:type="spellStart"/>
            <w:r w:rsidRPr="0018293A">
              <w:rPr>
                <w:color w:val="222222"/>
                <w:shd w:val="clear" w:color="auto" w:fill="FFFFFF"/>
              </w:rPr>
              <w:t>Психолінгвістика</w:t>
            </w:r>
            <w:proofErr w:type="spellEnd"/>
          </w:p>
          <w:p w:rsidR="0018293A" w:rsidRPr="0018293A" w:rsidRDefault="0018293A" w:rsidP="007B3F36">
            <w:pPr>
              <w:pStyle w:val="ab"/>
              <w:numPr>
                <w:ilvl w:val="0"/>
                <w:numId w:val="2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1829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Мистецтво</w:t>
            </w:r>
            <w:proofErr w:type="spellEnd"/>
            <w:r w:rsidR="00393F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29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успішної</w:t>
            </w:r>
            <w:proofErr w:type="spellEnd"/>
            <w:r w:rsidR="00393FD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29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комунікації</w:t>
            </w:r>
            <w:proofErr w:type="spellEnd"/>
          </w:p>
          <w:p w:rsidR="0069733E" w:rsidRPr="0018293A" w:rsidRDefault="0018293A" w:rsidP="007B3F36">
            <w:pPr>
              <w:numPr>
                <w:ilvl w:val="0"/>
                <w:numId w:val="22"/>
              </w:numPr>
              <w:rPr>
                <w:color w:val="222222"/>
                <w:shd w:val="clear" w:color="auto" w:fill="FFFFFF"/>
                <w:lang w:val="uk-UA"/>
              </w:rPr>
            </w:pPr>
            <w:proofErr w:type="spellStart"/>
            <w:r w:rsidRPr="0018293A">
              <w:rPr>
                <w:color w:val="222222"/>
                <w:shd w:val="clear" w:color="auto" w:fill="FFFFFF"/>
              </w:rPr>
              <w:lastRenderedPageBreak/>
              <w:t>Історія</w:t>
            </w:r>
            <w:proofErr w:type="spellEnd"/>
            <w:r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293A">
              <w:rPr>
                <w:color w:val="222222"/>
                <w:shd w:val="clear" w:color="auto" w:fill="FFFFFF"/>
              </w:rPr>
              <w:t>лінгвістичних</w:t>
            </w:r>
            <w:proofErr w:type="spellEnd"/>
            <w:r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293A">
              <w:rPr>
                <w:color w:val="222222"/>
                <w:shd w:val="clear" w:color="auto" w:fill="FFFFFF"/>
              </w:rPr>
              <w:t>вчень</w:t>
            </w:r>
            <w:proofErr w:type="spellEnd"/>
          </w:p>
          <w:p w:rsidR="0018293A" w:rsidRPr="0018293A" w:rsidRDefault="0018293A" w:rsidP="007B3F36">
            <w:pPr>
              <w:numPr>
                <w:ilvl w:val="0"/>
                <w:numId w:val="22"/>
              </w:numPr>
              <w:rPr>
                <w:color w:val="222222"/>
                <w:shd w:val="clear" w:color="auto" w:fill="FFFFFF"/>
                <w:lang w:val="uk-UA"/>
              </w:rPr>
            </w:pPr>
            <w:r w:rsidRPr="0018293A">
              <w:rPr>
                <w:color w:val="222222"/>
                <w:shd w:val="clear" w:color="auto" w:fill="FFFFFF"/>
                <w:lang w:val="uk-UA"/>
              </w:rPr>
              <w:t>Текст як філологічна наука:</w:t>
            </w:r>
            <w:r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293A">
              <w:rPr>
                <w:color w:val="222222"/>
                <w:shd w:val="clear" w:color="auto" w:fill="FFFFFF"/>
                <w:lang w:val="uk-UA"/>
              </w:rPr>
              <w:t>багатовимірність</w:t>
            </w:r>
            <w:proofErr w:type="spellEnd"/>
            <w:r w:rsidRPr="0018293A">
              <w:rPr>
                <w:color w:val="222222"/>
                <w:shd w:val="clear" w:color="auto" w:fill="FFFFFF"/>
                <w:lang w:val="uk-UA"/>
              </w:rPr>
              <w:t xml:space="preserve"> аналізу й інтерпретацій</w:t>
            </w:r>
          </w:p>
          <w:p w:rsidR="0018293A" w:rsidRDefault="0018293A" w:rsidP="007B3F36">
            <w:pPr>
              <w:numPr>
                <w:ilvl w:val="0"/>
                <w:numId w:val="22"/>
              </w:numPr>
              <w:rPr>
                <w:color w:val="222222"/>
                <w:shd w:val="clear" w:color="auto" w:fill="FFFFFF"/>
                <w:lang w:val="uk-UA"/>
              </w:rPr>
            </w:pPr>
            <w:proofErr w:type="spellStart"/>
            <w:r w:rsidRPr="0018293A">
              <w:rPr>
                <w:color w:val="222222"/>
                <w:shd w:val="clear" w:color="auto" w:fill="FFFFFF"/>
              </w:rPr>
              <w:t>Іспанія</w:t>
            </w:r>
            <w:proofErr w:type="spellEnd"/>
            <w:r w:rsidRPr="0018293A">
              <w:rPr>
                <w:color w:val="222222"/>
                <w:shd w:val="clear" w:color="auto" w:fill="FFFFFF"/>
              </w:rPr>
              <w:t xml:space="preserve"> у </w:t>
            </w:r>
            <w:proofErr w:type="spellStart"/>
            <w:r w:rsidRPr="0018293A">
              <w:rPr>
                <w:color w:val="222222"/>
                <w:shd w:val="clear" w:color="auto" w:fill="FFFFFF"/>
              </w:rPr>
              <w:t>сучасному</w:t>
            </w:r>
            <w:proofErr w:type="spellEnd"/>
            <w:r w:rsidR="00393FD7"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293A">
              <w:rPr>
                <w:color w:val="222222"/>
                <w:shd w:val="clear" w:color="auto" w:fill="FFFFFF"/>
              </w:rPr>
              <w:t>світі</w:t>
            </w:r>
            <w:proofErr w:type="spellEnd"/>
            <w:r w:rsidRPr="0018293A">
              <w:rPr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18293A">
              <w:rPr>
                <w:color w:val="222222"/>
                <w:shd w:val="clear" w:color="auto" w:fill="FFFFFF"/>
              </w:rPr>
              <w:t>цивілізаційно-культурний</w:t>
            </w:r>
            <w:proofErr w:type="spellEnd"/>
            <w:r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293A">
              <w:rPr>
                <w:color w:val="222222"/>
                <w:shd w:val="clear" w:color="auto" w:fill="FFFFFF"/>
              </w:rPr>
              <w:t>вимір</w:t>
            </w:r>
            <w:proofErr w:type="spellEnd"/>
            <w:r w:rsidRPr="0018293A">
              <w:rPr>
                <w:color w:val="222222"/>
                <w:shd w:val="clear" w:color="auto" w:fill="FFFFFF"/>
              </w:rPr>
              <w:t xml:space="preserve"> </w:t>
            </w:r>
          </w:p>
          <w:p w:rsidR="0018293A" w:rsidRDefault="0018293A" w:rsidP="007B3F36">
            <w:pPr>
              <w:numPr>
                <w:ilvl w:val="0"/>
                <w:numId w:val="22"/>
              </w:numPr>
              <w:rPr>
                <w:color w:val="222222"/>
                <w:shd w:val="clear" w:color="auto" w:fill="FFFFFF"/>
                <w:lang w:val="uk-UA"/>
              </w:rPr>
            </w:pPr>
            <w:r w:rsidRPr="0018293A">
              <w:rPr>
                <w:color w:val="222222"/>
                <w:shd w:val="clear" w:color="auto" w:fill="FFFFFF"/>
                <w:lang w:val="uk-UA"/>
              </w:rPr>
              <w:t>Методи</w:t>
            </w:r>
            <w:r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8293A">
              <w:rPr>
                <w:color w:val="222222"/>
                <w:shd w:val="clear" w:color="auto" w:fill="FFFFFF"/>
                <w:lang w:val="uk-UA"/>
              </w:rPr>
              <w:t>перекладознавчих</w:t>
            </w:r>
            <w:proofErr w:type="spellEnd"/>
            <w:r>
              <w:rPr>
                <w:color w:val="222222"/>
                <w:shd w:val="clear" w:color="auto" w:fill="FFFFFF"/>
                <w:lang w:val="uk-UA"/>
              </w:rPr>
              <w:t xml:space="preserve"> </w:t>
            </w:r>
            <w:r w:rsidRPr="0018293A">
              <w:rPr>
                <w:color w:val="222222"/>
                <w:shd w:val="clear" w:color="auto" w:fill="FFFFFF"/>
                <w:lang w:val="uk-UA"/>
              </w:rPr>
              <w:t xml:space="preserve">досліджень </w:t>
            </w:r>
          </w:p>
          <w:p w:rsidR="0018293A" w:rsidRDefault="0018293A" w:rsidP="007B3F36">
            <w:pPr>
              <w:numPr>
                <w:ilvl w:val="0"/>
                <w:numId w:val="22"/>
              </w:numPr>
              <w:rPr>
                <w:color w:val="222222"/>
                <w:shd w:val="clear" w:color="auto" w:fill="FFFFFF"/>
                <w:lang w:val="uk-UA"/>
              </w:rPr>
            </w:pPr>
            <w:r w:rsidRPr="0018293A">
              <w:rPr>
                <w:color w:val="222222"/>
                <w:shd w:val="clear" w:color="auto" w:fill="FFFFFF"/>
                <w:lang w:val="uk-UA"/>
              </w:rPr>
              <w:t>Міжкультурний аспект лекторської майстерності</w:t>
            </w:r>
          </w:p>
          <w:p w:rsidR="0018293A" w:rsidRDefault="0018293A" w:rsidP="007B3F36">
            <w:pPr>
              <w:numPr>
                <w:ilvl w:val="0"/>
                <w:numId w:val="22"/>
              </w:numPr>
              <w:rPr>
                <w:lang w:val="uk-UA"/>
              </w:rPr>
            </w:pPr>
            <w:r w:rsidRPr="0018293A">
              <w:rPr>
                <w:lang w:val="uk-UA"/>
              </w:rPr>
              <w:t xml:space="preserve">Теорія літератури </w:t>
            </w:r>
          </w:p>
          <w:p w:rsidR="0018293A" w:rsidRPr="0018293A" w:rsidRDefault="0018293A" w:rsidP="007B3F36">
            <w:pPr>
              <w:numPr>
                <w:ilvl w:val="0"/>
                <w:numId w:val="22"/>
              </w:numPr>
              <w:rPr>
                <w:lang w:val="uk-UA"/>
              </w:rPr>
            </w:pPr>
            <w:r w:rsidRPr="0018293A">
              <w:rPr>
                <w:lang w:val="uk-UA"/>
              </w:rPr>
              <w:t>Письмо та критичне мислення</w:t>
            </w:r>
          </w:p>
          <w:p w:rsidR="0018293A" w:rsidRPr="0018293A" w:rsidRDefault="0018293A" w:rsidP="007B3F36">
            <w:pPr>
              <w:numPr>
                <w:ilvl w:val="0"/>
                <w:numId w:val="22"/>
              </w:numPr>
              <w:rPr>
                <w:lang w:val="uk-UA"/>
              </w:rPr>
            </w:pPr>
            <w:r w:rsidRPr="0018293A">
              <w:rPr>
                <w:lang w:val="uk-UA"/>
              </w:rPr>
              <w:t>Жанри і дискурси англомовної професійної комунікації</w:t>
            </w:r>
          </w:p>
          <w:p w:rsidR="0018293A" w:rsidRPr="0018293A" w:rsidRDefault="0018293A" w:rsidP="007B3F36">
            <w:pPr>
              <w:numPr>
                <w:ilvl w:val="0"/>
                <w:numId w:val="22"/>
              </w:numPr>
              <w:rPr>
                <w:lang w:val="uk-UA"/>
              </w:rPr>
            </w:pPr>
            <w:r w:rsidRPr="0018293A">
              <w:rPr>
                <w:lang w:val="uk-UA"/>
              </w:rPr>
              <w:t>Укладання курсу англійської мови за професійним спрямуванням</w:t>
            </w:r>
          </w:p>
          <w:p w:rsidR="0018293A" w:rsidRDefault="0018293A" w:rsidP="007B3F36">
            <w:pPr>
              <w:numPr>
                <w:ilvl w:val="0"/>
                <w:numId w:val="22"/>
              </w:numPr>
              <w:rPr>
                <w:lang w:val="uk-UA"/>
              </w:rPr>
            </w:pPr>
            <w:r w:rsidRPr="0018293A">
              <w:rPr>
                <w:lang w:val="uk-UA"/>
              </w:rPr>
              <w:t xml:space="preserve">Інтерактивне навчання англійської мови за професійним спрямуванням </w:t>
            </w:r>
          </w:p>
          <w:p w:rsidR="0018293A" w:rsidRPr="0018293A" w:rsidRDefault="0018293A" w:rsidP="007B3F36">
            <w:pPr>
              <w:numPr>
                <w:ilvl w:val="0"/>
                <w:numId w:val="22"/>
              </w:numPr>
              <w:rPr>
                <w:lang w:val="uk-UA"/>
              </w:rPr>
            </w:pPr>
            <w:r w:rsidRPr="0018293A">
              <w:rPr>
                <w:lang w:val="uk-UA"/>
              </w:rPr>
              <w:t>Актуальні питання сучасного термінознавства в гуманітарних науках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Default="007B3F3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Default="00611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69733E" w:rsidRPr="0069733E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55B9" w:rsidRDefault="0069733E" w:rsidP="008F55B9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  <w:r w:rsidR="008F55B9">
              <w:rPr>
                <w:lang w:val="uk-UA"/>
              </w:rPr>
              <w:t xml:space="preserve"> </w:t>
            </w:r>
            <w:r w:rsidR="008F55B9" w:rsidRPr="008F55B9">
              <w:rPr>
                <w:lang w:val="uk-UA"/>
              </w:rPr>
              <w:t>Новогрецька література</w:t>
            </w:r>
          </w:p>
          <w:p w:rsidR="008F55B9" w:rsidRDefault="008F55B9" w:rsidP="008F55B9">
            <w:pPr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8F55B9">
              <w:rPr>
                <w:lang w:val="uk-UA"/>
              </w:rPr>
              <w:t>Проблеми когнітивної лінгвістики</w:t>
            </w:r>
          </w:p>
          <w:p w:rsidR="0069733E" w:rsidRPr="0069733E" w:rsidRDefault="008F55B9" w:rsidP="008F55B9">
            <w:pPr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69733E">
              <w:rPr>
                <w:lang w:val="uk-UA"/>
              </w:rPr>
              <w:t xml:space="preserve">Античні </w:t>
            </w:r>
            <w:r w:rsidRPr="0069733E">
              <w:rPr>
                <w:bCs/>
                <w:color w:val="000000"/>
                <w:lang w:val="uk-UA"/>
              </w:rPr>
              <w:t>теорії літератури і стилю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Pr="007A4F9E" w:rsidRDefault="00611049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24543D">
              <w:rPr>
                <w:sz w:val="22"/>
                <w:szCs w:val="22"/>
                <w:lang w:val="uk-UA"/>
              </w:rPr>
              <w:t>4</w:t>
            </w:r>
            <w:r w:rsidR="0024543D" w:rsidRPr="0024543D"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Default="00611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69733E" w:rsidRPr="0069733E" w:rsidTr="00072A7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33E" w:rsidRDefault="0069733E" w:rsidP="00072A74">
            <w:pPr>
              <w:rPr>
                <w:lang w:val="uk-UA"/>
              </w:rPr>
            </w:pPr>
            <w:r>
              <w:rPr>
                <w:lang w:val="uk-UA"/>
              </w:rPr>
              <w:t>1. Методика викладання іноземної мови</w:t>
            </w:r>
          </w:p>
          <w:p w:rsidR="0069733E" w:rsidRPr="0069733E" w:rsidRDefault="0069733E" w:rsidP="0069733E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  <w:r w:rsidRPr="0069733E">
              <w:rPr>
                <w:lang w:val="uk-UA"/>
              </w:rPr>
              <w:t xml:space="preserve"> Латинська риторична термінологія</w:t>
            </w:r>
            <w:r>
              <w:rPr>
                <w:lang w:val="uk-UA"/>
              </w:rPr>
              <w:t xml:space="preserve"> </w:t>
            </w:r>
            <w:r w:rsidRPr="00A74BA8">
              <w:rPr>
                <w:lang w:val="uk-UA"/>
              </w:rPr>
              <w:t xml:space="preserve">  </w:t>
            </w:r>
            <w:r w:rsidRPr="0069733E">
              <w:rPr>
                <w:lang w:val="uk-UA"/>
              </w:rPr>
              <w:t xml:space="preserve">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Pr="007A4F9E" w:rsidRDefault="00611049">
            <w:pPr>
              <w:jc w:val="center"/>
              <w:rPr>
                <w:sz w:val="22"/>
                <w:szCs w:val="22"/>
                <w:highlight w:val="yellow"/>
                <w:lang w:val="uk-UA"/>
              </w:rPr>
            </w:pPr>
            <w:r w:rsidRPr="0024543D">
              <w:rPr>
                <w:sz w:val="22"/>
                <w:szCs w:val="22"/>
                <w:lang w:val="uk-UA"/>
              </w:rPr>
              <w:t>4</w:t>
            </w:r>
            <w:r w:rsidR="0024543D" w:rsidRPr="0024543D">
              <w:rPr>
                <w:sz w:val="22"/>
                <w:szCs w:val="22"/>
                <w:lang w:val="uk-UA"/>
              </w:rPr>
              <w:t>,5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Default="006110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</w:tr>
      <w:tr w:rsidR="0069733E" w:rsidRPr="0069733E" w:rsidTr="00072A7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33E" w:rsidRPr="0069733E" w:rsidRDefault="0069733E" w:rsidP="00072A74">
            <w:pPr>
              <w:rPr>
                <w:bCs/>
                <w:color w:val="000000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733E" w:rsidRDefault="0069733E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Default="0069733E">
            <w:pPr>
              <w:jc w:val="center"/>
              <w:rPr>
                <w:lang w:val="uk-UA"/>
              </w:rPr>
            </w:pPr>
          </w:p>
        </w:tc>
      </w:tr>
      <w:tr w:rsidR="0069733E" w:rsidRPr="0069733E" w:rsidTr="003B4819">
        <w:tc>
          <w:tcPr>
            <w:tcW w:w="9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33E" w:rsidRPr="002A09A9" w:rsidRDefault="00741843" w:rsidP="00741843">
            <w:pPr>
              <w:jc w:val="center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3-й семестр</w:t>
            </w:r>
          </w:p>
        </w:tc>
      </w:tr>
      <w:tr w:rsidR="00C3623B" w:rsidTr="00072A7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3B" w:rsidRPr="00230673" w:rsidRDefault="00C3623B" w:rsidP="00072A74">
            <w:pPr>
              <w:rPr>
                <w:lang w:val="uk-UA"/>
              </w:rPr>
            </w:pPr>
            <w:r w:rsidRPr="00424243">
              <w:rPr>
                <w:lang w:val="uk-UA"/>
              </w:rPr>
              <w:t>Виробнича (переддипломна)</w:t>
            </w:r>
            <w:r>
              <w:rPr>
                <w:lang w:val="uk-UA"/>
              </w:rPr>
              <w:t xml:space="preserve"> практика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3B" w:rsidRPr="0069733E" w:rsidRDefault="00C3623B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3B" w:rsidRDefault="00C3623B" w:rsidP="00C3623B">
            <w:pPr>
              <w:jc w:val="center"/>
            </w:pPr>
            <w:proofErr w:type="spellStart"/>
            <w:r>
              <w:rPr>
                <w:lang w:val="uk-UA"/>
              </w:rPr>
              <w:t>Диф</w:t>
            </w:r>
            <w:proofErr w:type="spellEnd"/>
            <w:r>
              <w:rPr>
                <w:lang w:val="uk-UA"/>
              </w:rPr>
              <w:t>. залік</w:t>
            </w:r>
            <w:r>
              <w:rPr>
                <w:rFonts w:eastAsia="Times New Roman"/>
                <w:lang w:val="uk-UA"/>
              </w:rPr>
              <w:t xml:space="preserve"> </w:t>
            </w:r>
          </w:p>
        </w:tc>
      </w:tr>
      <w:tr w:rsidR="00C3623B" w:rsidTr="00072A7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3B" w:rsidRDefault="00C3623B" w:rsidP="00072A74">
            <w:pPr>
              <w:rPr>
                <w:lang w:val="uk-UA"/>
              </w:rPr>
            </w:pPr>
            <w:r>
              <w:rPr>
                <w:lang w:val="uk-UA"/>
              </w:rPr>
              <w:t>Педагогічна (асистентська) практика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623B" w:rsidRDefault="00C3623B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3B" w:rsidRDefault="00C3623B" w:rsidP="00393FD7">
            <w:pPr>
              <w:jc w:val="center"/>
            </w:pPr>
            <w:proofErr w:type="spellStart"/>
            <w:r>
              <w:rPr>
                <w:lang w:val="uk-UA"/>
              </w:rPr>
              <w:t>Диф</w:t>
            </w:r>
            <w:proofErr w:type="spellEnd"/>
            <w:r>
              <w:rPr>
                <w:lang w:val="uk-UA"/>
              </w:rPr>
              <w:t xml:space="preserve">. </w:t>
            </w:r>
            <w:r w:rsidR="00393FD7">
              <w:rPr>
                <w:lang w:val="uk-UA"/>
              </w:rPr>
              <w:t>з</w:t>
            </w:r>
            <w:r>
              <w:rPr>
                <w:lang w:val="uk-UA"/>
              </w:rPr>
              <w:t>алік</w:t>
            </w:r>
          </w:p>
        </w:tc>
      </w:tr>
      <w:tr w:rsidR="00151321" w:rsidTr="00072A7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321" w:rsidRPr="003055BD" w:rsidRDefault="00151321" w:rsidP="00072A74">
            <w:r>
              <w:rPr>
                <w:lang w:val="uk-UA"/>
              </w:rPr>
              <w:t>Кваліфікаційна робота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21" w:rsidRDefault="00642A5A" w:rsidP="00642A5A">
            <w:pPr>
              <w:jc w:val="center"/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21" w:rsidRDefault="00642A5A" w:rsidP="00642A5A">
            <w:pPr>
              <w:jc w:val="center"/>
            </w:pPr>
            <w:r>
              <w:rPr>
                <w:highlight w:val="white"/>
                <w:lang w:val="uk-UA"/>
              </w:rPr>
              <w:t>Захист магістерської роботи</w:t>
            </w:r>
            <w:r>
              <w:rPr>
                <w:lang w:val="uk-UA"/>
              </w:rPr>
              <w:t xml:space="preserve"> в ЕК</w:t>
            </w:r>
          </w:p>
        </w:tc>
      </w:tr>
      <w:tr w:rsidR="00151321" w:rsidTr="003B4819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321" w:rsidRDefault="00151321" w:rsidP="00072A74">
            <w:pPr>
              <w:rPr>
                <w:lang w:val="uk-UA"/>
              </w:rPr>
            </w:pPr>
            <w:r>
              <w:rPr>
                <w:lang w:val="uk-UA"/>
              </w:rPr>
              <w:t>Державний екзамен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1321" w:rsidRDefault="00642A5A" w:rsidP="00642A5A">
            <w:pPr>
              <w:jc w:val="center"/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321" w:rsidRDefault="00642A5A" w:rsidP="00642A5A">
            <w:pPr>
              <w:jc w:val="center"/>
            </w:pPr>
            <w:r>
              <w:rPr>
                <w:highlight w:val="white"/>
                <w:lang w:val="uk-UA"/>
              </w:rPr>
              <w:t>Екзамен</w:t>
            </w:r>
            <w:r>
              <w:rPr>
                <w:lang w:val="uk-UA"/>
              </w:rPr>
              <w:t xml:space="preserve"> </w:t>
            </w:r>
          </w:p>
        </w:tc>
      </w:tr>
    </w:tbl>
    <w:p w:rsidR="00FC578C" w:rsidRDefault="00FC578C">
      <w:pPr>
        <w:jc w:val="center"/>
        <w:rPr>
          <w:b/>
          <w:sz w:val="22"/>
          <w:szCs w:val="22"/>
          <w:lang w:val="uk-UA"/>
        </w:rPr>
      </w:pPr>
    </w:p>
    <w:p w:rsidR="0018293A" w:rsidRDefault="0018293A">
      <w:pPr>
        <w:jc w:val="center"/>
        <w:rPr>
          <w:b/>
          <w:sz w:val="22"/>
          <w:szCs w:val="22"/>
          <w:lang w:val="uk-UA"/>
        </w:rPr>
      </w:pPr>
    </w:p>
    <w:p w:rsidR="0018293A" w:rsidRDefault="0018293A">
      <w:pPr>
        <w:jc w:val="center"/>
        <w:rPr>
          <w:b/>
          <w:sz w:val="22"/>
          <w:szCs w:val="22"/>
          <w:lang w:val="uk-UA"/>
        </w:rPr>
      </w:pPr>
    </w:p>
    <w:p w:rsidR="00DD6792" w:rsidRDefault="00DD6792">
      <w:pPr>
        <w:jc w:val="center"/>
        <w:rPr>
          <w:b/>
          <w:sz w:val="22"/>
          <w:szCs w:val="22"/>
          <w:lang w:val="uk-UA"/>
        </w:rPr>
      </w:pPr>
    </w:p>
    <w:p w:rsidR="00FC578C" w:rsidRDefault="00FC578C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3. Форма атестації здобувачів вищої освіти</w:t>
      </w:r>
    </w:p>
    <w:p w:rsidR="00FC578C" w:rsidRDefault="00FC578C">
      <w:pPr>
        <w:jc w:val="center"/>
        <w:rPr>
          <w:b/>
          <w:sz w:val="22"/>
          <w:szCs w:val="22"/>
          <w:lang w:val="uk-UA"/>
        </w:rPr>
      </w:pPr>
    </w:p>
    <w:p w:rsidR="003F4828" w:rsidRDefault="00FC578C" w:rsidP="0018293A">
      <w:pPr>
        <w:jc w:val="both"/>
        <w:rPr>
          <w:color w:val="000000"/>
          <w:lang w:val="uk-UA"/>
        </w:rPr>
      </w:pPr>
      <w:r>
        <w:rPr>
          <w:color w:val="000000"/>
          <w:highlight w:val="white"/>
          <w:lang w:val="uk-UA" w:eastAsia="uk-UA"/>
        </w:rPr>
        <w:tab/>
      </w:r>
      <w:r w:rsidRPr="00894FFE">
        <w:rPr>
          <w:color w:val="000000"/>
          <w:highlight w:val="white"/>
          <w:lang w:val="uk-UA" w:eastAsia="uk-UA"/>
        </w:rPr>
        <w:t xml:space="preserve">Атестація </w:t>
      </w:r>
      <w:r w:rsidR="00894FFE" w:rsidRPr="00894FFE">
        <w:rPr>
          <w:color w:val="000000"/>
          <w:highlight w:val="white"/>
          <w:lang w:val="uk-UA" w:eastAsia="uk-UA"/>
        </w:rPr>
        <w:t xml:space="preserve">випускників освітньої програми спеціальності 035 Філологія проводиться </w:t>
      </w:r>
      <w:r w:rsidRPr="00894FFE">
        <w:rPr>
          <w:color w:val="000000"/>
          <w:highlight w:val="white"/>
          <w:lang w:val="uk-UA" w:eastAsia="uk-UA"/>
        </w:rPr>
        <w:t xml:space="preserve"> </w:t>
      </w:r>
      <w:r w:rsidR="00894FFE">
        <w:rPr>
          <w:color w:val="000000"/>
          <w:highlight w:val="white"/>
          <w:lang w:val="uk-UA" w:eastAsia="uk-UA"/>
        </w:rPr>
        <w:t xml:space="preserve">у </w:t>
      </w:r>
      <w:r w:rsidRPr="00894FFE">
        <w:rPr>
          <w:color w:val="000000"/>
          <w:highlight w:val="white"/>
          <w:lang w:val="uk-UA" w:eastAsia="uk-UA"/>
        </w:rPr>
        <w:t>формі</w:t>
      </w:r>
      <w:r w:rsidR="00894FFE" w:rsidRPr="00894FFE">
        <w:rPr>
          <w:color w:val="000000"/>
          <w:highlight w:val="white"/>
          <w:lang w:val="uk-UA" w:eastAsia="uk-UA"/>
        </w:rPr>
        <w:t xml:space="preserve"> </w:t>
      </w:r>
      <w:r w:rsidRPr="00894FFE">
        <w:rPr>
          <w:color w:val="000000"/>
          <w:highlight w:val="white"/>
          <w:lang w:val="uk-UA" w:eastAsia="uk-UA"/>
        </w:rPr>
        <w:t xml:space="preserve">захисту кваліфікаційної </w:t>
      </w:r>
      <w:r w:rsidR="00894FFE" w:rsidRPr="00894FFE">
        <w:rPr>
          <w:color w:val="000000"/>
          <w:highlight w:val="white"/>
          <w:lang w:val="uk-UA" w:eastAsia="uk-UA"/>
        </w:rPr>
        <w:t xml:space="preserve">магістерської </w:t>
      </w:r>
      <w:r w:rsidRPr="00894FFE">
        <w:rPr>
          <w:color w:val="000000"/>
          <w:highlight w:val="white"/>
          <w:lang w:val="uk-UA" w:eastAsia="uk-UA"/>
        </w:rPr>
        <w:t>роботи та атестаційного іспиту (екзамену)</w:t>
      </w:r>
      <w:r w:rsidR="00894FFE" w:rsidRPr="00894FFE">
        <w:rPr>
          <w:color w:val="000000"/>
          <w:highlight w:val="white"/>
          <w:lang w:val="uk-UA" w:eastAsia="uk-UA"/>
        </w:rPr>
        <w:t xml:space="preserve"> і завершується видачею документ</w:t>
      </w:r>
      <w:r w:rsidR="00894FFE">
        <w:rPr>
          <w:color w:val="000000"/>
          <w:highlight w:val="white"/>
          <w:lang w:val="uk-UA" w:eastAsia="uk-UA"/>
        </w:rPr>
        <w:t>а</w:t>
      </w:r>
      <w:r w:rsidR="00894FFE" w:rsidRPr="00894FFE">
        <w:rPr>
          <w:color w:val="000000"/>
          <w:highlight w:val="white"/>
          <w:lang w:val="uk-UA" w:eastAsia="uk-UA"/>
        </w:rPr>
        <w:t xml:space="preserve"> встановленого зразка про присудження йому ступеня магістра із присвоєнням кваліфікації: </w:t>
      </w:r>
      <w:r w:rsidR="0018293A" w:rsidRPr="00E53C7A">
        <w:rPr>
          <w:b/>
          <w:color w:val="000000"/>
          <w:highlight w:val="white"/>
          <w:lang w:val="uk-UA"/>
        </w:rPr>
        <w:t xml:space="preserve">Магістр філології. </w:t>
      </w:r>
      <w:r w:rsidR="0018293A" w:rsidRPr="00E53C7A">
        <w:rPr>
          <w:b/>
          <w:lang w:val="uk-UA"/>
        </w:rPr>
        <w:t>Викладач латинської – старогрецької та другої іноземної мови і літератури</w:t>
      </w:r>
      <w:r w:rsidR="00E53C7A">
        <w:rPr>
          <w:color w:val="000000"/>
          <w:lang w:val="uk-UA"/>
        </w:rPr>
        <w:t>.</w:t>
      </w:r>
    </w:p>
    <w:p w:rsidR="003F4828" w:rsidRPr="0018293A" w:rsidRDefault="0018293A" w:rsidP="0018293A">
      <w:pPr>
        <w:ind w:firstLine="708"/>
        <w:jc w:val="both"/>
        <w:rPr>
          <w:color w:val="000000"/>
          <w:highlight w:val="white"/>
          <w:lang w:val="uk-UA" w:eastAsia="uk-UA"/>
        </w:rPr>
      </w:pPr>
      <w:r w:rsidRPr="0018293A">
        <w:rPr>
          <w:color w:val="000000"/>
          <w:highlight w:val="white"/>
          <w:lang w:val="uk-UA" w:eastAsia="uk-UA"/>
        </w:rPr>
        <w:t xml:space="preserve">Атестація осіб, які здобувають ступінь </w:t>
      </w:r>
      <w:r w:rsidR="00393FD7">
        <w:rPr>
          <w:color w:val="000000"/>
          <w:highlight w:val="white"/>
          <w:lang w:val="uk-UA" w:eastAsia="uk-UA"/>
        </w:rPr>
        <w:t>магістра</w:t>
      </w:r>
      <w:r w:rsidRPr="0018293A">
        <w:rPr>
          <w:color w:val="000000"/>
          <w:highlight w:val="white"/>
          <w:lang w:val="uk-UA" w:eastAsia="uk-UA"/>
        </w:rPr>
        <w:t xml:space="preserve">, здійснюється </w:t>
      </w:r>
      <w:r w:rsidR="00E53C7A">
        <w:rPr>
          <w:color w:val="000000"/>
          <w:highlight w:val="white"/>
          <w:lang w:val="uk-UA" w:eastAsia="uk-UA"/>
        </w:rPr>
        <w:t>екзаменаційною</w:t>
      </w:r>
      <w:r w:rsidRPr="0018293A">
        <w:rPr>
          <w:color w:val="000000"/>
          <w:highlight w:val="white"/>
          <w:lang w:val="uk-UA" w:eastAsia="uk-UA"/>
        </w:rPr>
        <w:t xml:space="preserve"> комісією. </w:t>
      </w:r>
      <w:r w:rsidR="00FC578C" w:rsidRPr="0018293A">
        <w:rPr>
          <w:color w:val="000000"/>
          <w:highlight w:val="white"/>
          <w:lang w:val="uk-UA" w:eastAsia="uk-UA"/>
        </w:rPr>
        <w:t>Атестація здійснюється відкрито та публічно.</w:t>
      </w:r>
      <w:r w:rsidR="004B2324" w:rsidRPr="0018293A">
        <w:rPr>
          <w:color w:val="000000"/>
          <w:highlight w:val="white"/>
          <w:lang w:val="uk-UA" w:eastAsia="uk-UA"/>
        </w:rPr>
        <w:t xml:space="preserve"> </w:t>
      </w:r>
    </w:p>
    <w:p w:rsidR="00FC578C" w:rsidRPr="0018293A" w:rsidRDefault="00FC578C" w:rsidP="0018293A">
      <w:pPr>
        <w:spacing w:after="120"/>
        <w:ind w:firstLine="840"/>
        <w:jc w:val="both"/>
        <w:rPr>
          <w:highlight w:val="white"/>
          <w:lang w:val="uk-UA"/>
        </w:rPr>
      </w:pPr>
    </w:p>
    <w:p w:rsidR="007A372A" w:rsidRDefault="007A372A" w:rsidP="0018293A">
      <w:pPr>
        <w:ind w:hanging="120"/>
        <w:jc w:val="both"/>
        <w:rPr>
          <w:b/>
          <w:sz w:val="22"/>
          <w:szCs w:val="22"/>
          <w:lang w:val="uk-UA"/>
        </w:rPr>
      </w:pPr>
    </w:p>
    <w:p w:rsidR="007A372A" w:rsidRDefault="007A372A" w:rsidP="007A372A">
      <w:pPr>
        <w:ind w:hanging="120"/>
        <w:jc w:val="center"/>
        <w:rPr>
          <w:b/>
          <w:sz w:val="22"/>
          <w:szCs w:val="22"/>
          <w:lang w:val="uk-UA"/>
        </w:rPr>
      </w:pPr>
    </w:p>
    <w:p w:rsidR="007A372A" w:rsidRDefault="007A372A" w:rsidP="007A372A">
      <w:pPr>
        <w:ind w:hanging="120"/>
        <w:jc w:val="center"/>
        <w:rPr>
          <w:b/>
          <w:sz w:val="22"/>
          <w:szCs w:val="22"/>
          <w:lang w:val="uk-UA"/>
        </w:rPr>
      </w:pPr>
    </w:p>
    <w:p w:rsidR="007A372A" w:rsidRDefault="007A372A" w:rsidP="007A372A">
      <w:pPr>
        <w:ind w:hanging="120"/>
        <w:jc w:val="center"/>
        <w:rPr>
          <w:b/>
          <w:sz w:val="22"/>
          <w:szCs w:val="22"/>
          <w:lang w:val="uk-UA"/>
        </w:rPr>
      </w:pPr>
    </w:p>
    <w:p w:rsidR="007A372A" w:rsidRDefault="007A372A" w:rsidP="007A372A">
      <w:pPr>
        <w:ind w:hanging="120"/>
        <w:jc w:val="center"/>
        <w:rPr>
          <w:b/>
          <w:sz w:val="22"/>
          <w:szCs w:val="22"/>
          <w:lang w:val="uk-UA"/>
        </w:rPr>
      </w:pPr>
    </w:p>
    <w:p w:rsidR="007A372A" w:rsidRDefault="007A372A" w:rsidP="007A372A">
      <w:pPr>
        <w:ind w:hanging="120"/>
        <w:jc w:val="center"/>
        <w:rPr>
          <w:b/>
          <w:sz w:val="22"/>
          <w:szCs w:val="22"/>
          <w:lang w:val="uk-UA"/>
        </w:rPr>
      </w:pPr>
    </w:p>
    <w:p w:rsidR="007A372A" w:rsidRDefault="007A372A" w:rsidP="007A372A">
      <w:pPr>
        <w:ind w:hanging="120"/>
        <w:jc w:val="center"/>
        <w:rPr>
          <w:b/>
          <w:sz w:val="22"/>
          <w:szCs w:val="22"/>
          <w:lang w:val="uk-UA"/>
        </w:rPr>
      </w:pPr>
    </w:p>
    <w:p w:rsidR="007A372A" w:rsidRDefault="007A372A" w:rsidP="007A372A">
      <w:pPr>
        <w:ind w:hanging="120"/>
        <w:jc w:val="center"/>
        <w:rPr>
          <w:b/>
          <w:sz w:val="22"/>
          <w:szCs w:val="22"/>
          <w:lang w:val="uk-UA"/>
        </w:rPr>
      </w:pPr>
    </w:p>
    <w:p w:rsidR="007A372A" w:rsidRDefault="007A372A" w:rsidP="007A372A">
      <w:pPr>
        <w:ind w:hanging="12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4. Матриця відповідності програмних </w:t>
      </w:r>
      <w:proofErr w:type="spellStart"/>
      <w:r>
        <w:rPr>
          <w:b/>
          <w:sz w:val="22"/>
          <w:szCs w:val="22"/>
          <w:lang w:val="uk-UA"/>
        </w:rPr>
        <w:t>компетентностей</w:t>
      </w:r>
      <w:proofErr w:type="spellEnd"/>
      <w:r>
        <w:rPr>
          <w:b/>
          <w:sz w:val="22"/>
          <w:szCs w:val="22"/>
          <w:lang w:val="uk-UA"/>
        </w:rPr>
        <w:t xml:space="preserve"> компонентам освітньої програми</w:t>
      </w:r>
    </w:p>
    <w:p w:rsidR="007A372A" w:rsidRDefault="007A372A" w:rsidP="007A372A">
      <w:pPr>
        <w:ind w:hanging="120"/>
        <w:jc w:val="center"/>
        <w:rPr>
          <w:b/>
          <w:lang w:val="uk-UA"/>
        </w:rPr>
      </w:pPr>
    </w:p>
    <w:tbl>
      <w:tblPr>
        <w:tblW w:w="1042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02"/>
        <w:gridCol w:w="992"/>
        <w:gridCol w:w="1276"/>
        <w:gridCol w:w="284"/>
        <w:gridCol w:w="283"/>
        <w:gridCol w:w="284"/>
        <w:gridCol w:w="250"/>
        <w:gridCol w:w="12"/>
        <w:gridCol w:w="330"/>
        <w:gridCol w:w="65"/>
        <w:gridCol w:w="10"/>
        <w:gridCol w:w="294"/>
        <w:gridCol w:w="31"/>
        <w:gridCol w:w="425"/>
        <w:gridCol w:w="483"/>
        <w:gridCol w:w="71"/>
        <w:gridCol w:w="12"/>
        <w:gridCol w:w="425"/>
        <w:gridCol w:w="301"/>
        <w:gridCol w:w="40"/>
        <w:gridCol w:w="417"/>
        <w:gridCol w:w="90"/>
        <w:gridCol w:w="515"/>
        <w:gridCol w:w="54"/>
        <w:gridCol w:w="551"/>
        <w:gridCol w:w="17"/>
        <w:gridCol w:w="445"/>
        <w:gridCol w:w="122"/>
        <w:gridCol w:w="21"/>
        <w:gridCol w:w="405"/>
        <w:gridCol w:w="57"/>
        <w:gridCol w:w="756"/>
        <w:gridCol w:w="38"/>
        <w:gridCol w:w="568"/>
      </w:tblGrid>
      <w:tr w:rsidR="007A372A" w:rsidRPr="002C4EDE" w:rsidTr="00FD2C89">
        <w:tc>
          <w:tcPr>
            <w:tcW w:w="1042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72A" w:rsidRPr="00117441" w:rsidRDefault="007A372A" w:rsidP="00117441">
            <w:pPr>
              <w:jc w:val="center"/>
              <w:rPr>
                <w:szCs w:val="20"/>
                <w:lang w:val="uk-UA"/>
              </w:rPr>
            </w:pPr>
            <w:proofErr w:type="spellStart"/>
            <w:r w:rsidRPr="00117441">
              <w:rPr>
                <w:b/>
                <w:szCs w:val="20"/>
              </w:rPr>
              <w:lastRenderedPageBreak/>
              <w:t>Загальні</w:t>
            </w:r>
            <w:proofErr w:type="spellEnd"/>
            <w:r w:rsidRPr="00117441">
              <w:rPr>
                <w:b/>
                <w:szCs w:val="20"/>
              </w:rPr>
              <w:t xml:space="preserve"> </w:t>
            </w:r>
            <w:proofErr w:type="spellStart"/>
            <w:r w:rsidRPr="00117441">
              <w:rPr>
                <w:b/>
                <w:szCs w:val="20"/>
              </w:rPr>
              <w:t>компетентності</w:t>
            </w:r>
            <w:proofErr w:type="spellEnd"/>
          </w:p>
        </w:tc>
      </w:tr>
      <w:tr w:rsidR="00BA127B" w:rsidRPr="00C37050" w:rsidTr="00C37050">
        <w:trPr>
          <w:cantSplit/>
          <w:trHeight w:val="7144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5D223E">
            <w:pPr>
              <w:snapToGrid w:val="0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EE4D46">
            <w:pPr>
              <w:pStyle w:val="12"/>
              <w:shd w:val="clear" w:color="auto" w:fill="FFFFFF"/>
              <w:spacing w:after="0" w:line="240" w:lineRule="auto"/>
              <w:ind w:left="0" w:right="113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705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C37050" w:rsidRDefault="00C37050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37050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705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</w:t>
            </w:r>
          </w:p>
          <w:p w:rsidR="00C37050" w:rsidRDefault="00C37050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C37050" w:rsidRDefault="00C37050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:rsidR="00BA127B" w:rsidRPr="00C37050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705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активного відпочинку та ведення здорового способу життя.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Здатність спілкуватися державною мовою як усно, так і письмово.</w:t>
            </w:r>
          </w:p>
          <w:p w:rsidR="00C37050" w:rsidRPr="00C37050" w:rsidRDefault="00C37050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Здатність спілкуватися іноземною мовою.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Здатність учитися й оволодівати сучасними знаннями.</w:t>
            </w:r>
          </w:p>
          <w:p w:rsidR="00BA127B" w:rsidRPr="00C37050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Здатність застосовувати знання у практичних ситуаціях.</w:t>
            </w:r>
          </w:p>
        </w:tc>
        <w:tc>
          <w:tcPr>
            <w:tcW w:w="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 xml:space="preserve"> Здатність до пошуку, оброблення та аналізу інформації з різних джерел.</w:t>
            </w:r>
          </w:p>
          <w:p w:rsidR="00BA127B" w:rsidRPr="00C37050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Здатність працювати в команді й автономно.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 xml:space="preserve">Здатність проведення досліджень на відповідному рівні. </w:t>
            </w:r>
          </w:p>
          <w:p w:rsidR="00BA127B" w:rsidRPr="00C37050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Навички використання інформаційних і комунікаційних технологій.</w:t>
            </w:r>
          </w:p>
          <w:p w:rsidR="00BA127B" w:rsidRPr="00C37050" w:rsidRDefault="00BA127B" w:rsidP="00BA127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Здатність до абстрактного мислення, аналізу та синтезу.</w:t>
            </w:r>
          </w:p>
          <w:p w:rsidR="00BA127B" w:rsidRPr="00C37050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ind w:left="0"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Здатність бути критичним і самокритичним.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 xml:space="preserve"> Здатність до адаптації та дії в новій ситуації.</w:t>
            </w:r>
          </w:p>
          <w:p w:rsidR="00BA127B" w:rsidRPr="00C37050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Здатність генерувати нові ідеї (креативність).</w:t>
            </w:r>
          </w:p>
          <w:p w:rsidR="00BA127B" w:rsidRPr="00C37050" w:rsidRDefault="00BA127B" w:rsidP="00BA127B">
            <w:pPr>
              <w:jc w:val="both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  <w:p w:rsidR="00BA127B" w:rsidRPr="00C37050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5D223E">
            <w:pPr>
              <w:pStyle w:val="12"/>
              <w:shd w:val="clear" w:color="auto" w:fill="FFFFFF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Здатність</w:t>
            </w: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н</w:t>
            </w:r>
            <w:r w:rsidRPr="00C37050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аполегливо та творчо рухатись до поставленої мети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pStyle w:val="12"/>
              <w:shd w:val="clear" w:color="auto" w:fill="FFFFFF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</w:pPr>
            <w:r w:rsidRPr="00C37050">
              <w:rPr>
                <w:rFonts w:ascii="Times New Roman" w:hAnsi="Times New Roman" w:cs="Times New Roman"/>
                <w:color w:val="000000"/>
                <w:sz w:val="18"/>
                <w:szCs w:val="18"/>
                <w:highlight w:val="white"/>
                <w:lang w:val="uk-UA"/>
              </w:rPr>
              <w:t>Вміння виявляти, ставити та вирішувати проблеми.</w:t>
            </w:r>
          </w:p>
          <w:p w:rsidR="00BA127B" w:rsidRPr="00C37050" w:rsidRDefault="00BA127B" w:rsidP="00BA127B">
            <w:pPr>
              <w:jc w:val="both"/>
              <w:rPr>
                <w:sz w:val="18"/>
                <w:szCs w:val="18"/>
                <w:lang w:val="uk-UA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jc w:val="both"/>
              <w:rPr>
                <w:color w:val="000000"/>
                <w:sz w:val="18"/>
                <w:szCs w:val="18"/>
                <w:lang w:val="uk-UA"/>
              </w:rPr>
            </w:pPr>
            <w:r w:rsidRPr="00C37050">
              <w:rPr>
                <w:color w:val="000000"/>
                <w:sz w:val="18"/>
                <w:szCs w:val="18"/>
                <w:highlight w:val="white"/>
                <w:lang w:val="uk-UA"/>
              </w:rPr>
              <w:t>Здатність спілкуватися з представниками інших професійних груп різного рівня.</w:t>
            </w:r>
          </w:p>
          <w:p w:rsidR="00BA127B" w:rsidRPr="00C37050" w:rsidRDefault="00BA127B" w:rsidP="005D223E">
            <w:pPr>
              <w:pStyle w:val="12"/>
              <w:shd w:val="clear" w:color="auto" w:fill="FFFFFF"/>
              <w:snapToGrid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BA127B">
            <w:pPr>
              <w:tabs>
                <w:tab w:val="left" w:pos="360"/>
              </w:tabs>
              <w:contextualSpacing/>
              <w:jc w:val="both"/>
              <w:rPr>
                <w:sz w:val="18"/>
                <w:szCs w:val="18"/>
                <w:lang w:val="uk-UA"/>
              </w:rPr>
            </w:pPr>
          </w:p>
          <w:p w:rsidR="00BA127B" w:rsidRPr="00C37050" w:rsidRDefault="00BA127B" w:rsidP="00BA127B">
            <w:pPr>
              <w:tabs>
                <w:tab w:val="left" w:pos="360"/>
              </w:tabs>
              <w:contextualSpacing/>
              <w:jc w:val="both"/>
              <w:rPr>
                <w:color w:val="000000"/>
                <w:sz w:val="18"/>
                <w:szCs w:val="18"/>
                <w:lang w:val="uk-UA" w:eastAsia="uk-UA"/>
              </w:rPr>
            </w:pPr>
            <w:r w:rsidRPr="00C37050">
              <w:rPr>
                <w:sz w:val="18"/>
                <w:szCs w:val="18"/>
                <w:lang w:val="uk-UA"/>
              </w:rPr>
              <w:t>Здатність аналізувати і критично оцінювати  соціальні, культурні, професійні події, явища, ситуації.</w:t>
            </w:r>
          </w:p>
          <w:p w:rsidR="00BA127B" w:rsidRPr="00C37050" w:rsidRDefault="00BA127B" w:rsidP="00BA127B">
            <w:pPr>
              <w:rPr>
                <w:sz w:val="18"/>
                <w:szCs w:val="18"/>
                <w:lang w:val="uk-UA"/>
              </w:rPr>
            </w:pPr>
          </w:p>
          <w:p w:rsidR="00BA127B" w:rsidRPr="00C37050" w:rsidRDefault="00BA127B" w:rsidP="005D223E">
            <w:pPr>
              <w:ind w:left="113" w:right="113"/>
              <w:contextualSpacing/>
              <w:rPr>
                <w:sz w:val="18"/>
                <w:szCs w:val="18"/>
                <w:lang w:val="uk-UA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A127B" w:rsidRPr="00C37050" w:rsidRDefault="00BA127B" w:rsidP="005D223E">
            <w:pPr>
              <w:pStyle w:val="12"/>
              <w:shd w:val="clear" w:color="auto" w:fill="FFFFFF"/>
              <w:snapToGrid w:val="0"/>
              <w:spacing w:after="0" w:line="240" w:lineRule="auto"/>
              <w:ind w:left="113" w:right="113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37050">
              <w:rPr>
                <w:rFonts w:ascii="Times New Roman" w:hAnsi="Times New Roman" w:cs="Times New Roman"/>
                <w:sz w:val="18"/>
                <w:szCs w:val="18"/>
                <w:highlight w:val="white"/>
                <w:lang w:val="uk-UA"/>
              </w:rPr>
              <w:t>Здатність усвідомлювати р</w:t>
            </w:r>
            <w:r w:rsidR="00393FD7" w:rsidRPr="00C37050">
              <w:rPr>
                <w:rFonts w:ascii="Times New Roman" w:hAnsi="Times New Roman" w:cs="Times New Roman"/>
                <w:sz w:val="18"/>
                <w:szCs w:val="18"/>
                <w:highlight w:val="white"/>
                <w:lang w:val="uk-UA"/>
              </w:rPr>
              <w:t>івні можливості та гендерні проб</w:t>
            </w:r>
            <w:r w:rsidRPr="00C37050">
              <w:rPr>
                <w:rFonts w:ascii="Times New Roman" w:hAnsi="Times New Roman" w:cs="Times New Roman"/>
                <w:sz w:val="18"/>
                <w:szCs w:val="18"/>
                <w:highlight w:val="white"/>
                <w:lang w:val="uk-UA"/>
              </w:rPr>
              <w:t>леми</w:t>
            </w:r>
          </w:p>
        </w:tc>
      </w:tr>
      <w:tr w:rsidR="0024543D" w:rsidRPr="00C37050" w:rsidTr="00C37050">
        <w:trPr>
          <w:trHeight w:val="24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jc w:val="center"/>
              <w:rPr>
                <w:sz w:val="18"/>
                <w:szCs w:val="18"/>
              </w:rPr>
            </w:pPr>
            <w:r w:rsidRPr="00C37050">
              <w:rPr>
                <w:sz w:val="18"/>
                <w:szCs w:val="18"/>
              </w:rPr>
              <w:t xml:space="preserve">ОК1. </w:t>
            </w:r>
            <w:r w:rsidRPr="00C37050">
              <w:rPr>
                <w:sz w:val="18"/>
                <w:szCs w:val="18"/>
                <w:lang w:val="uk-UA"/>
              </w:rPr>
              <w:t>0</w:t>
            </w:r>
            <w:r w:rsidRPr="00C3705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393FD7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BA127B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  <w:r w:rsidRPr="00C37050">
              <w:rPr>
                <w:rFonts w:eastAsia="Times New Roman"/>
                <w:sz w:val="18"/>
                <w:szCs w:val="18"/>
              </w:rPr>
              <w:t>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C37050" w:rsidRDefault="0024543D" w:rsidP="00072A74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4543D" w:rsidRPr="002C4EDE" w:rsidTr="00C37050">
        <w:trPr>
          <w:trHeight w:val="14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 xml:space="preserve">ОК1. 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F7070F" w:rsidRDefault="0024543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24543D" w:rsidRPr="002C4EDE" w:rsidTr="00C37050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50" w:rsidRDefault="0024543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</w:t>
            </w:r>
          </w:p>
          <w:p w:rsidR="0024543D" w:rsidRPr="002C4EDE" w:rsidRDefault="0024543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F7070F" w:rsidRDefault="0024543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F7070F" w:rsidRDefault="0024543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BA1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BA127B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24543D" w:rsidRPr="002C4EDE" w:rsidTr="00C37050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50" w:rsidRDefault="0024543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</w:t>
            </w:r>
          </w:p>
          <w:p w:rsidR="0024543D" w:rsidRPr="002C4EDE" w:rsidRDefault="0024543D" w:rsidP="0007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BA1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BA127B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24543D" w:rsidRPr="002C4EDE" w:rsidTr="00C37050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 xml:space="preserve">ОК1. 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BA127B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43D" w:rsidRPr="002C4EDE" w:rsidTr="00C37050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7050" w:rsidRDefault="0024543D" w:rsidP="00A37F2D">
            <w:pPr>
              <w:jc w:val="center"/>
              <w:rPr>
                <w:sz w:val="20"/>
                <w:szCs w:val="20"/>
                <w:lang w:val="uk-UA"/>
              </w:rPr>
            </w:pPr>
            <w:r w:rsidRPr="002C4EDE">
              <w:rPr>
                <w:sz w:val="20"/>
                <w:szCs w:val="20"/>
              </w:rPr>
              <w:t>ОК 1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24543D" w:rsidRPr="002C4EDE" w:rsidRDefault="0024543D" w:rsidP="00A37F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BA1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BA127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43D" w:rsidRPr="002C4EDE" w:rsidTr="00A37F2D">
        <w:tc>
          <w:tcPr>
            <w:tcW w:w="1042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BC30F8" w:rsidRDefault="0024543D" w:rsidP="00BD37A9">
            <w:pPr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b/>
                <w:sz w:val="20"/>
                <w:szCs w:val="20"/>
              </w:rPr>
              <w:t>ДИСЦИПЛІНИ СПЕЦІАЛІЗАЦІЇ “</w:t>
            </w:r>
            <w:r w:rsidRPr="00BC30F8">
              <w:rPr>
                <w:b/>
                <w:sz w:val="22"/>
                <w:szCs w:val="22"/>
                <w:lang w:val="uk-UA"/>
              </w:rPr>
              <w:t>Класичні мови та літератури (переклад включно)</w:t>
            </w:r>
            <w:r w:rsidRPr="00BC30F8">
              <w:rPr>
                <w:b/>
                <w:sz w:val="20"/>
                <w:szCs w:val="20"/>
              </w:rPr>
              <w:t>”</w:t>
            </w: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Default="0024543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1.1.03</w:t>
            </w:r>
          </w:p>
          <w:p w:rsidR="00D26C17" w:rsidRPr="002C4EDE" w:rsidRDefault="00D26C17" w:rsidP="0007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A37F2D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A37F2D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 xml:space="preserve">ОК </w:t>
            </w:r>
            <w:r w:rsidRPr="002C4EDE">
              <w:rPr>
                <w:sz w:val="20"/>
                <w:szCs w:val="20"/>
              </w:rPr>
              <w:lastRenderedPageBreak/>
              <w:t>1.1.05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lastRenderedPageBreak/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A37F2D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lastRenderedPageBreak/>
              <w:t>ВД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1.</w:t>
            </w:r>
            <w:r w:rsidRPr="002C4ED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A37F2D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A37F2D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A37F2D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A37F2D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A37F2D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A37F2D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A37F2D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A37F2D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A37F2D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24543D" w:rsidRPr="002C4EDE" w:rsidTr="00D26C17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3B387E" w:rsidRDefault="0024543D" w:rsidP="00A37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ВД 2.1.2.05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393FD7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0542F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A37F2D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BC30F8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BC30F8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43D" w:rsidRPr="002C4EDE" w:rsidRDefault="0024543D" w:rsidP="005D223E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</w:tbl>
    <w:p w:rsidR="007A372A" w:rsidRDefault="007A372A" w:rsidP="007A372A">
      <w:pPr>
        <w:ind w:hanging="120"/>
        <w:jc w:val="center"/>
        <w:rPr>
          <w:b/>
          <w:lang w:val="uk-UA"/>
        </w:rPr>
      </w:pPr>
    </w:p>
    <w:p w:rsidR="007A372A" w:rsidRDefault="007A372A" w:rsidP="007A372A">
      <w:pPr>
        <w:ind w:hanging="120"/>
        <w:jc w:val="center"/>
        <w:rPr>
          <w:b/>
          <w:lang w:val="uk-UA"/>
        </w:rPr>
      </w:pPr>
    </w:p>
    <w:tbl>
      <w:tblPr>
        <w:tblW w:w="10573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27"/>
        <w:gridCol w:w="284"/>
        <w:gridCol w:w="283"/>
        <w:gridCol w:w="979"/>
        <w:gridCol w:w="581"/>
        <w:gridCol w:w="567"/>
        <w:gridCol w:w="100"/>
        <w:gridCol w:w="467"/>
        <w:gridCol w:w="850"/>
        <w:gridCol w:w="567"/>
        <w:gridCol w:w="612"/>
        <w:gridCol w:w="97"/>
        <w:gridCol w:w="529"/>
        <w:gridCol w:w="236"/>
        <w:gridCol w:w="386"/>
        <w:gridCol w:w="13"/>
        <w:gridCol w:w="62"/>
        <w:gridCol w:w="552"/>
        <w:gridCol w:w="75"/>
        <w:gridCol w:w="261"/>
        <w:gridCol w:w="12"/>
        <w:gridCol w:w="142"/>
        <w:gridCol w:w="413"/>
        <w:gridCol w:w="32"/>
        <w:gridCol w:w="388"/>
        <w:gridCol w:w="11"/>
        <w:gridCol w:w="543"/>
        <w:gridCol w:w="11"/>
        <w:gridCol w:w="63"/>
        <w:gridCol w:w="11"/>
        <w:gridCol w:w="510"/>
        <w:gridCol w:w="9"/>
      </w:tblGrid>
      <w:tr w:rsidR="00166E0E" w:rsidRPr="002C4EDE" w:rsidTr="00B86677">
        <w:trPr>
          <w:gridAfter w:val="1"/>
          <w:wAfter w:w="9" w:type="dxa"/>
          <w:trHeight w:val="314"/>
        </w:trPr>
        <w:tc>
          <w:tcPr>
            <w:tcW w:w="105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6E0E" w:rsidRPr="007137B6" w:rsidRDefault="00166E0E" w:rsidP="005D223E">
            <w:pPr>
              <w:keepNext/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7137B6">
              <w:rPr>
                <w:b/>
                <w:szCs w:val="20"/>
                <w:lang w:val="uk-UA"/>
              </w:rPr>
              <w:lastRenderedPageBreak/>
              <w:t>Фахові компетентності</w:t>
            </w:r>
          </w:p>
        </w:tc>
      </w:tr>
      <w:tr w:rsidR="00BF413B" w:rsidRPr="00A37F2D" w:rsidTr="00682435">
        <w:trPr>
          <w:cantSplit/>
          <w:trHeight w:val="9156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13B" w:rsidRPr="00B661C6" w:rsidRDefault="00BF413B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117441" w:rsidRDefault="00BF413B" w:rsidP="00682435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40FA4">
              <w:rPr>
                <w:sz w:val="20"/>
                <w:szCs w:val="20"/>
              </w:rPr>
              <w:t>Здатність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використовувати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професійно-профільовані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знання</w:t>
            </w:r>
            <w:proofErr w:type="spellEnd"/>
            <w:r w:rsidRPr="00840FA4">
              <w:rPr>
                <w:sz w:val="20"/>
                <w:szCs w:val="20"/>
              </w:rPr>
              <w:t xml:space="preserve"> для </w:t>
            </w:r>
            <w:proofErr w:type="spellStart"/>
            <w:r w:rsidRPr="00840FA4">
              <w:rPr>
                <w:sz w:val="20"/>
                <w:szCs w:val="20"/>
              </w:rPr>
              <w:t>проведення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науково-пошукової</w:t>
            </w:r>
            <w:proofErr w:type="spellEnd"/>
            <w:r w:rsidRPr="00840FA4">
              <w:rPr>
                <w:sz w:val="20"/>
                <w:szCs w:val="20"/>
              </w:rPr>
              <w:t xml:space="preserve"> та </w:t>
            </w:r>
            <w:proofErr w:type="spellStart"/>
            <w:r w:rsidRPr="00840FA4">
              <w:rPr>
                <w:sz w:val="20"/>
                <w:szCs w:val="20"/>
              </w:rPr>
              <w:t>дослідницької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діяльності</w:t>
            </w:r>
            <w:proofErr w:type="spellEnd"/>
            <w:r w:rsidRPr="00840FA4">
              <w:rPr>
                <w:sz w:val="20"/>
                <w:szCs w:val="20"/>
              </w:rPr>
              <w:t xml:space="preserve"> в </w:t>
            </w:r>
            <w:proofErr w:type="spellStart"/>
            <w:r w:rsidRPr="00840FA4">
              <w:rPr>
                <w:sz w:val="20"/>
                <w:szCs w:val="20"/>
              </w:rPr>
              <w:t>галузі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r w:rsidRPr="00840FA4">
              <w:rPr>
                <w:sz w:val="20"/>
                <w:szCs w:val="20"/>
                <w:lang w:val="uk-UA"/>
              </w:rPr>
              <w:t xml:space="preserve">дослідження </w:t>
            </w:r>
            <w:proofErr w:type="spellStart"/>
            <w:r w:rsidRPr="00840FA4">
              <w:rPr>
                <w:sz w:val="20"/>
                <w:szCs w:val="20"/>
                <w:lang w:val="uk-UA"/>
              </w:rPr>
              <w:t>лінгвальних</w:t>
            </w:r>
            <w:proofErr w:type="spellEnd"/>
            <w:r w:rsidRPr="00840FA4">
              <w:rPr>
                <w:sz w:val="20"/>
                <w:szCs w:val="20"/>
                <w:lang w:val="uk-UA"/>
              </w:rPr>
              <w:t xml:space="preserve"> об’єктів на р</w:t>
            </w:r>
            <w:r w:rsidR="00682435">
              <w:rPr>
                <w:sz w:val="20"/>
                <w:szCs w:val="20"/>
                <w:lang w:val="uk-UA"/>
              </w:rPr>
              <w:t xml:space="preserve">ізних рівнях мовної структури.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117441" w:rsidRDefault="00BF413B" w:rsidP="00682435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  <w:lang w:val="uk-UA" w:eastAsia="uk-UA"/>
              </w:rPr>
            </w:pPr>
            <w:r w:rsidRPr="00840FA4">
              <w:rPr>
                <w:sz w:val="20"/>
                <w:szCs w:val="20"/>
                <w:lang w:val="uk-UA" w:eastAsia="uk-UA"/>
              </w:rPr>
              <w:t>Здатність в</w:t>
            </w:r>
            <w:r w:rsidRPr="00840FA4">
              <w:rPr>
                <w:sz w:val="20"/>
                <w:szCs w:val="20"/>
                <w:lang w:val="uk-UA"/>
              </w:rPr>
              <w:t xml:space="preserve">икористовувати основні концептуальні парадигми дослідження класичних мов, </w:t>
            </w:r>
            <w:r w:rsidRPr="00840FA4">
              <w:rPr>
                <w:sz w:val="20"/>
                <w:szCs w:val="20"/>
                <w:lang w:val="uk-UA" w:eastAsia="uk-UA"/>
              </w:rPr>
              <w:t xml:space="preserve">узагальнювати факти розвитку класичних мов, проводити порівняльний аналіз мовних явищ; </w:t>
            </w:r>
            <w:r w:rsidRPr="00840FA4">
              <w:rPr>
                <w:sz w:val="20"/>
                <w:szCs w:val="20"/>
                <w:lang w:val="uk-UA"/>
              </w:rPr>
              <w:t xml:space="preserve"> практично застосовувати методи дослідження мови відповідно до типу дослідження, визначати взаємодію складових системи наукових методів  аналізу мовного матеріалу.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BF413B" w:rsidP="00A37F2D">
            <w:pPr>
              <w:tabs>
                <w:tab w:val="left" w:pos="360"/>
              </w:tabs>
              <w:contextualSpacing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40FA4">
              <w:rPr>
                <w:sz w:val="20"/>
                <w:szCs w:val="20"/>
                <w:lang w:val="uk-UA"/>
              </w:rPr>
              <w:t xml:space="preserve">Володіти практичними навичками інтерпретації та лінгвостилістичного аналізу </w:t>
            </w:r>
            <w:r w:rsidRPr="00840FA4">
              <w:rPr>
                <w:sz w:val="20"/>
                <w:szCs w:val="20"/>
                <w:lang w:val="uk-UA" w:eastAsia="uk-UA"/>
              </w:rPr>
              <w:t xml:space="preserve">оригінальних </w:t>
            </w:r>
            <w:r w:rsidR="00A82EB0">
              <w:rPr>
                <w:sz w:val="20"/>
                <w:szCs w:val="20"/>
                <w:lang w:val="uk-UA" w:eastAsia="uk-UA"/>
              </w:rPr>
              <w:t>іншомовних</w:t>
            </w:r>
            <w:r w:rsidR="00682435">
              <w:rPr>
                <w:sz w:val="20"/>
                <w:szCs w:val="20"/>
                <w:lang w:val="uk-UA" w:eastAsia="uk-UA"/>
              </w:rPr>
              <w:t xml:space="preserve"> </w:t>
            </w:r>
            <w:r w:rsidRPr="00840FA4">
              <w:rPr>
                <w:sz w:val="20"/>
                <w:szCs w:val="20"/>
                <w:lang w:val="uk-UA" w:eastAsia="uk-UA"/>
              </w:rPr>
              <w:t>різножанрових текстів.</w:t>
            </w:r>
          </w:p>
          <w:p w:rsidR="00BF413B" w:rsidRPr="00117441" w:rsidRDefault="00BF413B" w:rsidP="004A2ACA">
            <w:pPr>
              <w:tabs>
                <w:tab w:val="left" w:pos="360"/>
              </w:tabs>
              <w:spacing w:line="192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682435" w:rsidP="00A37F2D">
            <w:pPr>
              <w:tabs>
                <w:tab w:val="left" w:pos="360"/>
              </w:tabs>
              <w:contextualSpacing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BF413B" w:rsidRPr="00840FA4">
              <w:rPr>
                <w:sz w:val="20"/>
                <w:szCs w:val="20"/>
                <w:lang w:val="uk-UA"/>
              </w:rPr>
              <w:t xml:space="preserve">Здатність </w:t>
            </w:r>
            <w:proofErr w:type="spellStart"/>
            <w:r w:rsidR="00BF413B" w:rsidRPr="00840FA4">
              <w:rPr>
                <w:sz w:val="20"/>
                <w:szCs w:val="20"/>
              </w:rPr>
              <w:t>використовувати</w:t>
            </w:r>
            <w:proofErr w:type="spellEnd"/>
            <w:r w:rsidR="00BF413B" w:rsidRPr="00840FA4">
              <w:rPr>
                <w:sz w:val="20"/>
                <w:szCs w:val="20"/>
              </w:rPr>
              <w:t xml:space="preserve"> </w:t>
            </w:r>
            <w:proofErr w:type="spellStart"/>
            <w:r w:rsidR="00BF413B" w:rsidRPr="00840FA4">
              <w:rPr>
                <w:sz w:val="20"/>
                <w:szCs w:val="20"/>
              </w:rPr>
              <w:t>відомі</w:t>
            </w:r>
            <w:proofErr w:type="spellEnd"/>
            <w:r w:rsidR="00BF413B" w:rsidRPr="00840FA4">
              <w:rPr>
                <w:sz w:val="20"/>
                <w:szCs w:val="20"/>
              </w:rPr>
              <w:t xml:space="preserve"> </w:t>
            </w:r>
            <w:proofErr w:type="spellStart"/>
            <w:r w:rsidR="00BF413B" w:rsidRPr="00840FA4">
              <w:rPr>
                <w:sz w:val="20"/>
                <w:szCs w:val="20"/>
              </w:rPr>
              <w:t>алгоритми</w:t>
            </w:r>
            <w:proofErr w:type="spellEnd"/>
            <w:r w:rsidR="00BF413B" w:rsidRPr="00840FA4">
              <w:rPr>
                <w:sz w:val="20"/>
                <w:szCs w:val="20"/>
              </w:rPr>
              <w:t xml:space="preserve"> </w:t>
            </w:r>
            <w:proofErr w:type="spellStart"/>
            <w:r w:rsidR="00BF413B" w:rsidRPr="00840FA4">
              <w:rPr>
                <w:sz w:val="20"/>
                <w:szCs w:val="20"/>
              </w:rPr>
              <w:t>літературознавчого</w:t>
            </w:r>
            <w:proofErr w:type="spellEnd"/>
            <w:r w:rsidR="00BF413B" w:rsidRPr="00840FA4">
              <w:rPr>
                <w:sz w:val="20"/>
                <w:szCs w:val="20"/>
              </w:rPr>
              <w:t xml:space="preserve"> </w:t>
            </w:r>
            <w:proofErr w:type="spellStart"/>
            <w:r w:rsidR="00BF413B" w:rsidRPr="00840FA4">
              <w:rPr>
                <w:sz w:val="20"/>
                <w:szCs w:val="20"/>
              </w:rPr>
              <w:t>ан</w:t>
            </w:r>
            <w:r>
              <w:rPr>
                <w:sz w:val="20"/>
                <w:szCs w:val="20"/>
              </w:rPr>
              <w:t>алізу</w:t>
            </w:r>
            <w:proofErr w:type="spellEnd"/>
            <w:r>
              <w:rPr>
                <w:sz w:val="20"/>
                <w:szCs w:val="20"/>
              </w:rPr>
              <w:t xml:space="preserve">, а </w:t>
            </w:r>
            <w:proofErr w:type="spellStart"/>
            <w:r>
              <w:rPr>
                <w:sz w:val="20"/>
                <w:szCs w:val="20"/>
              </w:rPr>
              <w:t>також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розробляти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BF413B" w:rsidRPr="00840FA4">
              <w:rPr>
                <w:sz w:val="20"/>
                <w:szCs w:val="20"/>
              </w:rPr>
              <w:t>підходи</w:t>
            </w:r>
            <w:proofErr w:type="spellEnd"/>
            <w:r w:rsidR="00BF413B" w:rsidRPr="00840FA4">
              <w:rPr>
                <w:sz w:val="20"/>
                <w:szCs w:val="20"/>
              </w:rPr>
              <w:t xml:space="preserve"> до </w:t>
            </w:r>
            <w:proofErr w:type="spellStart"/>
            <w:r w:rsidR="00BF413B" w:rsidRPr="00840FA4">
              <w:rPr>
                <w:sz w:val="20"/>
                <w:szCs w:val="20"/>
              </w:rPr>
              <w:t>інтерпретації</w:t>
            </w:r>
            <w:proofErr w:type="spellEnd"/>
            <w:r w:rsidR="00BF413B" w:rsidRPr="00840FA4">
              <w:rPr>
                <w:sz w:val="20"/>
                <w:szCs w:val="20"/>
              </w:rPr>
              <w:t xml:space="preserve"> </w:t>
            </w:r>
            <w:proofErr w:type="spellStart"/>
            <w:r w:rsidR="00BF413B" w:rsidRPr="00840FA4">
              <w:rPr>
                <w:sz w:val="20"/>
                <w:szCs w:val="20"/>
              </w:rPr>
              <w:t>художнього</w:t>
            </w:r>
            <w:proofErr w:type="spellEnd"/>
            <w:r w:rsidR="00BF413B" w:rsidRPr="00840FA4">
              <w:rPr>
                <w:sz w:val="20"/>
                <w:szCs w:val="20"/>
              </w:rPr>
              <w:t xml:space="preserve"> тексту</w:t>
            </w:r>
            <w:r w:rsidR="00BF413B" w:rsidRPr="00840FA4">
              <w:rPr>
                <w:sz w:val="20"/>
                <w:szCs w:val="20"/>
                <w:lang w:val="uk-UA"/>
              </w:rPr>
              <w:t>.</w:t>
            </w:r>
          </w:p>
          <w:p w:rsidR="00BF413B" w:rsidRPr="00117441" w:rsidRDefault="00BF413B" w:rsidP="004A2ACA">
            <w:pPr>
              <w:tabs>
                <w:tab w:val="left" w:pos="360"/>
              </w:tabs>
              <w:spacing w:line="192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117441" w:rsidRDefault="00BF413B" w:rsidP="00682435">
            <w:pPr>
              <w:tabs>
                <w:tab w:val="left" w:pos="360"/>
              </w:tabs>
              <w:suppressAutoHyphens w:val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840FA4">
              <w:rPr>
                <w:sz w:val="20"/>
                <w:szCs w:val="20"/>
                <w:lang w:val="uk-UA"/>
              </w:rPr>
              <w:t xml:space="preserve">Здатність </w:t>
            </w:r>
            <w:proofErr w:type="spellStart"/>
            <w:r w:rsidRPr="00840FA4">
              <w:rPr>
                <w:sz w:val="20"/>
                <w:szCs w:val="20"/>
              </w:rPr>
              <w:t>визначати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основні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закономірності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літературного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процесу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античності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своєрідності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окремих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історичних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періодів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розвитку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літератури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аналізувати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вплив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античної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літератури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становлення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європейських</w:t>
            </w:r>
            <w:proofErr w:type="spellEnd"/>
            <w:r w:rsidRPr="00840FA4">
              <w:rPr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  <w:lang w:eastAsia="uk-UA"/>
              </w:rPr>
              <w:t>літератур</w:t>
            </w:r>
            <w:proofErr w:type="spellEnd"/>
            <w:r w:rsidRPr="00840FA4">
              <w:rPr>
                <w:sz w:val="20"/>
                <w:szCs w:val="20"/>
                <w:lang w:val="uk-UA" w:eastAsia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682435" w:rsidRDefault="00682435" w:rsidP="00A37F2D">
            <w:pPr>
              <w:tabs>
                <w:tab w:val="left" w:pos="360"/>
              </w:tabs>
              <w:suppressAutoHyphens w:val="0"/>
              <w:contextualSpacing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 </w:t>
            </w:r>
          </w:p>
          <w:p w:rsidR="00BF413B" w:rsidRPr="00840FA4" w:rsidRDefault="00BF413B" w:rsidP="00A37F2D">
            <w:pPr>
              <w:tabs>
                <w:tab w:val="left" w:pos="360"/>
              </w:tabs>
              <w:suppressAutoHyphens w:val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840FA4">
              <w:rPr>
                <w:color w:val="000000"/>
                <w:sz w:val="20"/>
                <w:szCs w:val="20"/>
                <w:lang w:val="uk-UA"/>
              </w:rPr>
              <w:t xml:space="preserve">Здатність </w:t>
            </w:r>
            <w:r w:rsidRPr="00840FA4">
              <w:rPr>
                <w:bCs/>
                <w:color w:val="000000"/>
                <w:sz w:val="20"/>
                <w:szCs w:val="20"/>
                <w:lang w:val="uk-UA"/>
              </w:rPr>
              <w:t xml:space="preserve">вільно і правильно висловлюватись іноземною мовою на задану професійну тематику у різних комунікативних ситуаціях; писати правильно структуровані тексти різної </w:t>
            </w:r>
            <w:r w:rsidR="00682435">
              <w:rPr>
                <w:bCs/>
                <w:color w:val="000000"/>
                <w:sz w:val="20"/>
                <w:szCs w:val="20"/>
                <w:lang w:val="uk-UA"/>
              </w:rPr>
              <w:t xml:space="preserve">(зокрема професійної) тематики </w:t>
            </w:r>
            <w:r w:rsidRPr="00840FA4">
              <w:rPr>
                <w:bCs/>
                <w:color w:val="000000"/>
                <w:sz w:val="20"/>
                <w:szCs w:val="20"/>
                <w:lang w:val="uk-UA"/>
              </w:rPr>
              <w:t xml:space="preserve"> використанням засобів зв’язності.</w:t>
            </w:r>
          </w:p>
          <w:p w:rsidR="00BF413B" w:rsidRPr="00117441" w:rsidRDefault="00BF413B" w:rsidP="004A2ACA">
            <w:pPr>
              <w:tabs>
                <w:tab w:val="left" w:pos="360"/>
              </w:tabs>
              <w:spacing w:line="192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BF413B" w:rsidP="00A37F2D">
            <w:pPr>
              <w:tabs>
                <w:tab w:val="left" w:pos="360"/>
              </w:tabs>
              <w:suppressAutoHyphens w:val="0"/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682435">
              <w:rPr>
                <w:sz w:val="20"/>
                <w:szCs w:val="20"/>
                <w:lang w:val="uk-UA"/>
              </w:rPr>
              <w:t>Здатність творчо вирішувати педагогічні та методичні завдання у п</w:t>
            </w:r>
            <w:r w:rsidR="00682435" w:rsidRPr="00682435">
              <w:rPr>
                <w:sz w:val="20"/>
                <w:szCs w:val="20"/>
                <w:lang w:val="uk-UA"/>
              </w:rPr>
              <w:t xml:space="preserve">роцесі навчання іноземних мов </w:t>
            </w:r>
            <w:proofErr w:type="spellStart"/>
            <w:r w:rsidR="00682435" w:rsidRPr="00682435">
              <w:rPr>
                <w:sz w:val="20"/>
                <w:szCs w:val="20"/>
                <w:lang w:val="uk-UA"/>
              </w:rPr>
              <w:t>і</w:t>
            </w:r>
            <w:r w:rsidRPr="00682435">
              <w:rPr>
                <w:sz w:val="20"/>
                <w:szCs w:val="20"/>
                <w:lang w:val="uk-UA"/>
              </w:rPr>
              <w:t>культур</w:t>
            </w:r>
            <w:proofErr w:type="spellEnd"/>
            <w:r w:rsidRPr="00682435">
              <w:rPr>
                <w:sz w:val="20"/>
                <w:szCs w:val="20"/>
                <w:lang w:val="uk-UA"/>
              </w:rPr>
              <w:t xml:space="preserve"> у різних типах навчальних закладів.</w:t>
            </w:r>
            <w:r w:rsidRPr="00840FA4">
              <w:rPr>
                <w:sz w:val="20"/>
                <w:szCs w:val="20"/>
                <w:lang w:val="uk-UA"/>
              </w:rPr>
              <w:t xml:space="preserve"> </w:t>
            </w:r>
          </w:p>
          <w:p w:rsidR="00BF413B" w:rsidRPr="00117441" w:rsidRDefault="00BF413B" w:rsidP="004A2ACA">
            <w:pPr>
              <w:tabs>
                <w:tab w:val="left" w:pos="360"/>
              </w:tabs>
              <w:spacing w:line="192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BF413B" w:rsidP="00A37F2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  <w:r w:rsidRPr="00840FA4">
              <w:rPr>
                <w:sz w:val="20"/>
                <w:szCs w:val="20"/>
                <w:lang w:val="uk-UA"/>
              </w:rPr>
              <w:t>Здатність застосовувати різноманітні стратегії, методи та прийоми у пр</w:t>
            </w:r>
            <w:r w:rsidR="00682435">
              <w:rPr>
                <w:sz w:val="20"/>
                <w:szCs w:val="20"/>
                <w:lang w:val="uk-UA"/>
              </w:rPr>
              <w:t xml:space="preserve">оцесі викладання іноземної мови   </w:t>
            </w:r>
            <w:r w:rsidRPr="00840FA4">
              <w:rPr>
                <w:sz w:val="20"/>
                <w:szCs w:val="20"/>
                <w:lang w:val="uk-UA"/>
              </w:rPr>
              <w:t>та  літератури.</w:t>
            </w:r>
          </w:p>
          <w:p w:rsidR="00BF413B" w:rsidRPr="00A37F2D" w:rsidRDefault="00BF413B" w:rsidP="004A2ACA">
            <w:pPr>
              <w:spacing w:line="19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BF413B" w:rsidP="00A37F2D">
            <w:pPr>
              <w:suppressAutoHyphens w:val="0"/>
              <w:jc w:val="both"/>
              <w:rPr>
                <w:sz w:val="20"/>
                <w:szCs w:val="20"/>
                <w:lang w:val="uk-UA"/>
              </w:rPr>
            </w:pPr>
            <w:r w:rsidRPr="00840FA4">
              <w:rPr>
                <w:sz w:val="20"/>
                <w:szCs w:val="20"/>
                <w:lang w:val="uk-UA"/>
              </w:rPr>
              <w:t>Володіти системними знаннями використання сучасних методик та інформаційних технологій у професійній діяльності і  комунікації,  моделями комунікативної  діяльності,  схемами  комунікативного  аналізу,  сучасними проблемами  теорії  мовної  комунікації;  розуміти  природу  та  особливості мовної комунікації.</w:t>
            </w:r>
          </w:p>
          <w:p w:rsidR="00BF413B" w:rsidRPr="00117441" w:rsidRDefault="00BF413B" w:rsidP="004A2ACA">
            <w:pPr>
              <w:spacing w:line="192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117441" w:rsidRDefault="00BF413B" w:rsidP="00A37F2D">
            <w:pPr>
              <w:jc w:val="both"/>
              <w:rPr>
                <w:sz w:val="20"/>
                <w:szCs w:val="20"/>
                <w:lang w:val="uk-UA"/>
              </w:rPr>
            </w:pPr>
            <w:r w:rsidRPr="00840FA4">
              <w:rPr>
                <w:color w:val="000000"/>
                <w:sz w:val="20"/>
                <w:szCs w:val="20"/>
                <w:lang w:val="uk-UA" w:eastAsia="uk-UA"/>
              </w:rPr>
              <w:t xml:space="preserve">Здатність розробляти програми досліджень та проводити власні </w:t>
            </w:r>
            <w:r w:rsidRPr="00F17553">
              <w:rPr>
                <w:color w:val="000000"/>
                <w:sz w:val="20"/>
                <w:szCs w:val="20"/>
                <w:lang w:val="uk-UA" w:eastAsia="uk-UA"/>
              </w:rPr>
              <w:t>мо</w:t>
            </w:r>
            <w:r w:rsidRPr="00840FA4">
              <w:rPr>
                <w:color w:val="000000"/>
                <w:sz w:val="20"/>
                <w:szCs w:val="20"/>
                <w:lang w:val="uk-UA" w:eastAsia="uk-UA"/>
              </w:rPr>
              <w:t xml:space="preserve">вознавчі </w:t>
            </w:r>
            <w:r w:rsidR="00F17553">
              <w:rPr>
                <w:color w:val="000000"/>
                <w:sz w:val="20"/>
                <w:szCs w:val="20"/>
                <w:lang w:val="uk-UA" w:eastAsia="uk-UA"/>
              </w:rPr>
              <w:t xml:space="preserve">та літературознавчі </w:t>
            </w:r>
            <w:r w:rsidRPr="00840FA4">
              <w:rPr>
                <w:color w:val="000000"/>
                <w:sz w:val="20"/>
                <w:szCs w:val="20"/>
                <w:lang w:val="uk-UA" w:eastAsia="uk-UA"/>
              </w:rPr>
              <w:t>дослідження.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BF413B" w:rsidP="00A37F2D">
            <w:pPr>
              <w:tabs>
                <w:tab w:val="left" w:pos="360"/>
              </w:tabs>
              <w:contextualSpacing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840FA4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Здатність підготувати аналітичні тексти та доповіді</w:t>
            </w:r>
            <w:r w:rsidRPr="00840FA4">
              <w:rPr>
                <w:color w:val="000000"/>
                <w:sz w:val="20"/>
                <w:szCs w:val="20"/>
                <w:lang w:val="uk-UA" w:eastAsia="uk-UA"/>
              </w:rPr>
              <w:t>.</w:t>
            </w:r>
          </w:p>
          <w:p w:rsidR="00BF413B" w:rsidRPr="00117441" w:rsidRDefault="00BF413B" w:rsidP="004A2ACA">
            <w:pPr>
              <w:tabs>
                <w:tab w:val="left" w:pos="360"/>
              </w:tabs>
              <w:spacing w:line="192" w:lineRule="auto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BF413B" w:rsidP="00A37F2D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0F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Здатність вільно оперувати спеціальною термінологією для розв’язання  професійних завдань.</w:t>
            </w:r>
          </w:p>
          <w:p w:rsidR="00BF413B" w:rsidRPr="00117441" w:rsidRDefault="00BF413B" w:rsidP="00A37F2D">
            <w:pPr>
              <w:pStyle w:val="ab"/>
              <w:ind w:left="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117441" w:rsidRDefault="005171AD" w:rsidP="004A2ACA">
            <w:pPr>
              <w:tabs>
                <w:tab w:val="left" w:pos="360"/>
              </w:tabs>
              <w:spacing w:line="192" w:lineRule="auto"/>
              <w:contextualSpacing/>
              <w:rPr>
                <w:sz w:val="20"/>
                <w:szCs w:val="20"/>
                <w:lang w:val="uk-UA"/>
              </w:rPr>
            </w:pPr>
            <w:r w:rsidRPr="00840FA4">
              <w:rPr>
                <w:sz w:val="20"/>
                <w:szCs w:val="20"/>
                <w:lang w:val="uk-UA"/>
              </w:rPr>
              <w:t>Усвідомлення засад і технологій  створення текстів державною і іноземними мовами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BF413B" w:rsidP="00A37F2D">
            <w:pPr>
              <w:pStyle w:val="ab"/>
              <w:suppressAutoHyphens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40F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Здатність до надання консультацій з дотриманням норм літературної мови та культури мовлення.</w:t>
            </w:r>
          </w:p>
          <w:p w:rsidR="00BF413B" w:rsidRPr="00A37F2D" w:rsidRDefault="00BF413B" w:rsidP="00A37F2D">
            <w:pPr>
              <w:tabs>
                <w:tab w:val="left" w:pos="360"/>
              </w:tabs>
              <w:spacing w:line="192" w:lineRule="auto"/>
              <w:ind w:left="360"/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A37F2D" w:rsidRDefault="00BF413B" w:rsidP="00A37F2D">
            <w:pPr>
              <w:tabs>
                <w:tab w:val="left" w:pos="360"/>
              </w:tabs>
              <w:snapToGrid w:val="0"/>
              <w:spacing w:line="192" w:lineRule="auto"/>
              <w:jc w:val="both"/>
              <w:rPr>
                <w:sz w:val="20"/>
                <w:szCs w:val="20"/>
                <w:lang w:val="uk-UA"/>
              </w:rPr>
            </w:pPr>
            <w:r w:rsidRPr="00840FA4">
              <w:rPr>
                <w:sz w:val="20"/>
                <w:szCs w:val="20"/>
                <w:lang w:val="uk-UA"/>
              </w:rPr>
              <w:t xml:space="preserve"> Здатність до організації ділової комунікації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BF413B" w:rsidP="00A37F2D">
            <w:pPr>
              <w:tabs>
                <w:tab w:val="left" w:pos="360"/>
              </w:tabs>
              <w:contextualSpacing/>
              <w:jc w:val="both"/>
              <w:rPr>
                <w:sz w:val="20"/>
                <w:szCs w:val="20"/>
                <w:lang w:val="uk-UA"/>
              </w:rPr>
            </w:pPr>
            <w:r w:rsidRPr="00840FA4">
              <w:rPr>
                <w:sz w:val="20"/>
                <w:szCs w:val="20"/>
                <w:lang w:val="uk-UA"/>
              </w:rPr>
              <w:t>Здатність е</w:t>
            </w:r>
            <w:proofErr w:type="spellStart"/>
            <w:r w:rsidRPr="00840FA4">
              <w:rPr>
                <w:sz w:val="20"/>
                <w:szCs w:val="20"/>
              </w:rPr>
              <w:t>фективно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застосовувати</w:t>
            </w:r>
            <w:proofErr w:type="spellEnd"/>
            <w:r w:rsidRPr="00840FA4">
              <w:rPr>
                <w:sz w:val="20"/>
                <w:szCs w:val="20"/>
              </w:rPr>
              <w:t xml:space="preserve"> на </w:t>
            </w:r>
            <w:proofErr w:type="spellStart"/>
            <w:r w:rsidRPr="00840FA4">
              <w:rPr>
                <w:sz w:val="20"/>
                <w:szCs w:val="20"/>
              </w:rPr>
              <w:t>практиці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комунікативні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стратегії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усного</w:t>
            </w:r>
            <w:proofErr w:type="spellEnd"/>
            <w:r w:rsidRPr="00840FA4">
              <w:rPr>
                <w:sz w:val="20"/>
                <w:szCs w:val="20"/>
              </w:rPr>
              <w:t xml:space="preserve"> та </w:t>
            </w:r>
            <w:proofErr w:type="spellStart"/>
            <w:r w:rsidRPr="00840FA4">
              <w:rPr>
                <w:sz w:val="20"/>
                <w:szCs w:val="20"/>
              </w:rPr>
              <w:t>письмового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спілкування</w:t>
            </w:r>
            <w:proofErr w:type="spellEnd"/>
            <w:r w:rsidRPr="00840FA4">
              <w:rPr>
                <w:sz w:val="20"/>
                <w:szCs w:val="20"/>
                <w:lang w:val="uk-UA"/>
              </w:rPr>
              <w:t>.</w:t>
            </w:r>
          </w:p>
          <w:p w:rsidR="00BF413B" w:rsidRPr="00A37F2D" w:rsidRDefault="00BF413B" w:rsidP="00A37F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:rsidR="00BF413B" w:rsidRPr="00840FA4" w:rsidRDefault="00BF413B" w:rsidP="00A37F2D">
            <w:pPr>
              <w:rPr>
                <w:sz w:val="20"/>
                <w:szCs w:val="20"/>
              </w:rPr>
            </w:pPr>
            <w:r w:rsidRPr="00840FA4">
              <w:rPr>
                <w:sz w:val="20"/>
                <w:szCs w:val="20"/>
                <w:lang w:val="uk-UA"/>
              </w:rPr>
              <w:t>Здатність</w:t>
            </w:r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використовувати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теоретичні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знання</w:t>
            </w:r>
            <w:proofErr w:type="spellEnd"/>
            <w:r w:rsidRPr="00840FA4">
              <w:rPr>
                <w:sz w:val="20"/>
                <w:szCs w:val="20"/>
              </w:rPr>
              <w:t xml:space="preserve"> на </w:t>
            </w:r>
            <w:proofErr w:type="spellStart"/>
            <w:r w:rsidRPr="00840FA4">
              <w:rPr>
                <w:sz w:val="20"/>
                <w:szCs w:val="20"/>
              </w:rPr>
              <w:t>практиці</w:t>
            </w:r>
            <w:proofErr w:type="spellEnd"/>
            <w:r w:rsidRPr="00840FA4">
              <w:rPr>
                <w:sz w:val="20"/>
                <w:szCs w:val="20"/>
              </w:rPr>
              <w:t xml:space="preserve">, </w:t>
            </w:r>
            <w:proofErr w:type="spellStart"/>
            <w:r w:rsidRPr="00840FA4">
              <w:rPr>
                <w:sz w:val="20"/>
                <w:szCs w:val="20"/>
              </w:rPr>
              <w:t>володіти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здатністю</w:t>
            </w:r>
            <w:proofErr w:type="spellEnd"/>
            <w:r w:rsidRPr="00840FA4">
              <w:rPr>
                <w:sz w:val="20"/>
                <w:szCs w:val="20"/>
              </w:rPr>
              <w:t xml:space="preserve"> до </w:t>
            </w:r>
            <w:proofErr w:type="spellStart"/>
            <w:r w:rsidRPr="00840FA4">
              <w:rPr>
                <w:sz w:val="20"/>
                <w:szCs w:val="20"/>
              </w:rPr>
              <w:t>творчого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перетворення</w:t>
            </w:r>
            <w:proofErr w:type="spellEnd"/>
            <w:r w:rsidRPr="00840FA4">
              <w:rPr>
                <w:sz w:val="20"/>
                <w:szCs w:val="20"/>
              </w:rPr>
              <w:t xml:space="preserve"> </w:t>
            </w:r>
            <w:proofErr w:type="spellStart"/>
            <w:r w:rsidRPr="00840FA4">
              <w:rPr>
                <w:sz w:val="20"/>
                <w:szCs w:val="20"/>
              </w:rPr>
              <w:t>знань</w:t>
            </w:r>
            <w:proofErr w:type="spellEnd"/>
            <w:r w:rsidRPr="00840FA4">
              <w:rPr>
                <w:sz w:val="20"/>
                <w:szCs w:val="20"/>
              </w:rPr>
              <w:t>.</w:t>
            </w:r>
          </w:p>
          <w:p w:rsidR="00BF413B" w:rsidRPr="00A37F2D" w:rsidRDefault="00BF413B" w:rsidP="004A2ACA">
            <w:pPr>
              <w:snapToGrid w:val="0"/>
              <w:spacing w:line="192" w:lineRule="auto"/>
              <w:ind w:hanging="711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4A3A86" w:rsidP="0007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ОК1.</w:t>
            </w:r>
            <w:r w:rsidR="005171AD">
              <w:rPr>
                <w:sz w:val="20"/>
                <w:szCs w:val="20"/>
                <w:lang w:val="uk-UA"/>
              </w:rPr>
              <w:t>0</w:t>
            </w:r>
            <w:r w:rsidR="005171AD" w:rsidRPr="002C4EDE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8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F74840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4A3A86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ОК1.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  <w:trHeight w:val="60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4A3A86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</w:t>
            </w:r>
            <w:r w:rsidR="004A3A86">
              <w:rPr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F74840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</w:t>
            </w:r>
            <w:r>
              <w:rPr>
                <w:sz w:val="20"/>
                <w:szCs w:val="20"/>
                <w:lang w:val="uk-UA"/>
              </w:rPr>
              <w:t>.0</w:t>
            </w:r>
            <w:r w:rsidRPr="002C4EDE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F74840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F74840" w:rsidRPr="002C4EDE" w:rsidTr="00B86677">
        <w:trPr>
          <w:gridAfter w:val="1"/>
          <w:wAfter w:w="9" w:type="dxa"/>
          <w:trHeight w:val="176"/>
        </w:trPr>
        <w:tc>
          <w:tcPr>
            <w:tcW w:w="10564" w:type="dxa"/>
            <w:gridSpan w:val="3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40" w:rsidRPr="002C4EDE" w:rsidRDefault="00F74840" w:rsidP="0024543D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ДИСЦИПЛІНИ СПЕЦІАЛІЗАЦІЇ “</w:t>
            </w:r>
            <w:r w:rsidRPr="00263D18">
              <w:rPr>
                <w:b/>
                <w:sz w:val="22"/>
                <w:szCs w:val="22"/>
                <w:lang w:val="uk-UA"/>
              </w:rPr>
              <w:t>Класичні мови та літератури (переклад включно)</w:t>
            </w:r>
            <w:r w:rsidRPr="002C4EDE">
              <w:rPr>
                <w:b/>
                <w:sz w:val="20"/>
                <w:szCs w:val="20"/>
              </w:rPr>
              <w:t>”</w:t>
            </w:r>
          </w:p>
        </w:tc>
      </w:tr>
      <w:tr w:rsidR="005171AD" w:rsidRPr="002C4EDE" w:rsidTr="00682435">
        <w:trPr>
          <w:gridAfter w:val="1"/>
          <w:wAfter w:w="9" w:type="dxa"/>
          <w:trHeight w:val="595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B86677" w:rsidRDefault="00B86677" w:rsidP="005171AD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B8667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1</w:t>
            </w:r>
            <w:r w:rsidR="00B86677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B8667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1</w:t>
            </w:r>
            <w:r w:rsidR="00B86677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B86677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C4EDE">
              <w:rPr>
                <w:b/>
                <w:sz w:val="20"/>
                <w:szCs w:val="20"/>
                <w:lang w:val="en-US"/>
              </w:rPr>
              <w:t>1</w:t>
            </w:r>
            <w:r w:rsidR="00B86677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4F1F2D" w:rsidRDefault="005171AD" w:rsidP="00B86677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B86677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4F1F2D" w:rsidRDefault="00B86677" w:rsidP="001C29B8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F74840" w:rsidRDefault="005171AD" w:rsidP="00B86677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B86677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4F1F2D" w:rsidRDefault="005171AD" w:rsidP="00B86677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  <w:r w:rsidR="00B86677">
              <w:rPr>
                <w:b/>
                <w:sz w:val="20"/>
                <w:szCs w:val="20"/>
                <w:lang w:val="uk-UA"/>
              </w:rPr>
              <w:t>7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473D97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  <w:trHeight w:val="260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CD1B2B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1C609F" w:rsidP="005171A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CD1B2B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 w:rsidR="007A6571">
              <w:rPr>
                <w:bCs/>
                <w:sz w:val="20"/>
                <w:szCs w:val="20"/>
                <w:lang w:val="uk-UA"/>
              </w:rPr>
              <w:t>1.</w:t>
            </w:r>
            <w:r w:rsidRPr="002C4ED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CD1B2B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0542F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7A6571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 w:rsidR="007A6571"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 w:rsidR="007A6571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CD1B2B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0542F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7A6571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 w:rsidR="007A6571"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 w:rsidR="007A6571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0542F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7A6571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 w:rsidR="007A6571"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 w:rsidR="007A6571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CD1B2B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0542F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7A6571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 w:rsidR="007A6571"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 w:rsidR="007A6571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CD1B2B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0542F" w:rsidP="00072A74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5171AD" w:rsidRPr="002C4EDE" w:rsidTr="00682435">
        <w:trPr>
          <w:gridAfter w:val="1"/>
          <w:wAfter w:w="9" w:type="dxa"/>
        </w:trPr>
        <w:tc>
          <w:tcPr>
            <w:tcW w:w="1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391447" w:rsidRDefault="005171AD" w:rsidP="007A65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ВД 2.1.</w:t>
            </w:r>
            <w:r w:rsidR="007A6571">
              <w:rPr>
                <w:bCs/>
                <w:sz w:val="20"/>
                <w:szCs w:val="20"/>
                <w:lang w:val="uk-UA"/>
              </w:rPr>
              <w:t>2.</w:t>
            </w:r>
            <w:r>
              <w:rPr>
                <w:bCs/>
                <w:sz w:val="20"/>
                <w:szCs w:val="20"/>
                <w:lang w:val="uk-UA"/>
              </w:rPr>
              <w:t>0</w:t>
            </w:r>
            <w:r w:rsidR="007A6571">
              <w:rPr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2C4EDE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1C609F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uk-UA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072A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171AD" w:rsidRPr="00A82EB0" w:rsidRDefault="005171AD" w:rsidP="001C29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A82EB0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A82EB0" w:rsidRDefault="005171AD" w:rsidP="005171A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F7484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71AD" w:rsidRPr="002C4EDE" w:rsidRDefault="005171AD" w:rsidP="001C29B8">
            <w:pPr>
              <w:snapToGrid w:val="0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</w:tbl>
    <w:p w:rsidR="007A6571" w:rsidRDefault="007A6571" w:rsidP="00117441">
      <w:pPr>
        <w:keepNext/>
        <w:ind w:hanging="119"/>
        <w:jc w:val="center"/>
        <w:rPr>
          <w:b/>
          <w:lang w:val="uk-UA"/>
        </w:rPr>
      </w:pPr>
    </w:p>
    <w:p w:rsidR="00FC578C" w:rsidRDefault="00FC578C" w:rsidP="00117441">
      <w:pPr>
        <w:keepNext/>
        <w:ind w:hanging="119"/>
        <w:jc w:val="center"/>
        <w:rPr>
          <w:b/>
          <w:lang w:val="uk-UA"/>
        </w:rPr>
      </w:pPr>
      <w:r>
        <w:rPr>
          <w:b/>
          <w:lang w:val="uk-UA"/>
        </w:rPr>
        <w:t xml:space="preserve">5. Матриця забезпечення програмних результатів навчання </w:t>
      </w:r>
      <w:r w:rsidR="00C50EEB">
        <w:rPr>
          <w:b/>
          <w:lang w:val="uk-UA"/>
        </w:rPr>
        <w:t>(</w:t>
      </w:r>
      <w:r>
        <w:rPr>
          <w:b/>
          <w:lang w:val="uk-UA"/>
        </w:rPr>
        <w:t>ПРН</w:t>
      </w:r>
      <w:r w:rsidR="00C50EEB">
        <w:rPr>
          <w:b/>
          <w:lang w:val="uk-UA"/>
        </w:rPr>
        <w:t>)</w:t>
      </w:r>
      <w:r>
        <w:rPr>
          <w:b/>
          <w:lang w:val="uk-UA"/>
        </w:rPr>
        <w:t xml:space="preserve"> відповідними компонентами освітньої програми</w:t>
      </w:r>
    </w:p>
    <w:p w:rsidR="00FC578C" w:rsidRDefault="00FC578C" w:rsidP="00117441">
      <w:pPr>
        <w:keepNext/>
        <w:ind w:hanging="120"/>
        <w:jc w:val="center"/>
        <w:rPr>
          <w:b/>
          <w:lang w:val="uk-UA"/>
        </w:rPr>
      </w:pPr>
    </w:p>
    <w:p w:rsidR="00991BE8" w:rsidRPr="00991BE8" w:rsidRDefault="00FC578C" w:rsidP="00991BE8">
      <w:pPr>
        <w:tabs>
          <w:tab w:val="left" w:pos="360"/>
          <w:tab w:val="left" w:pos="993"/>
        </w:tabs>
        <w:jc w:val="both"/>
        <w:rPr>
          <w:lang w:val="uk-UA"/>
        </w:rPr>
      </w:pPr>
      <w:r>
        <w:rPr>
          <w:b/>
          <w:color w:val="000000"/>
          <w:lang w:val="uk-UA" w:eastAsia="uk-UA"/>
        </w:rPr>
        <w:t>ПРН</w:t>
      </w:r>
      <w:r>
        <w:rPr>
          <w:b/>
          <w:color w:val="000000"/>
          <w:spacing w:val="-6"/>
          <w:lang w:val="uk-UA" w:eastAsia="uk-UA"/>
        </w:rPr>
        <w:t xml:space="preserve"> 1</w:t>
      </w:r>
      <w:r>
        <w:rPr>
          <w:b/>
          <w:i/>
          <w:color w:val="000000"/>
          <w:spacing w:val="-6"/>
          <w:lang w:val="uk-UA" w:eastAsia="uk-UA"/>
        </w:rPr>
        <w:t xml:space="preserve">. </w:t>
      </w:r>
      <w:r w:rsidR="00991BE8" w:rsidRPr="00991BE8">
        <w:rPr>
          <w:lang w:val="uk-UA"/>
        </w:rPr>
        <w:t>Володіння основними поняттями, концепціями та гіпотезами  філософії мови; усвідомлення сутності філософії мови, її найважливіших категорій, взаємозв’язків з іншими гуманітарними науками, що досліджують мову</w:t>
      </w:r>
      <w:r w:rsidR="00991BE8" w:rsidRPr="00EE72CD">
        <w:rPr>
          <w:lang w:val="uk-UA"/>
        </w:rPr>
        <w:t>.</w:t>
      </w:r>
    </w:p>
    <w:p w:rsidR="00991BE8" w:rsidRPr="00EE72CD" w:rsidRDefault="00991BE8" w:rsidP="00991BE8">
      <w:pPr>
        <w:tabs>
          <w:tab w:val="left" w:pos="360"/>
          <w:tab w:val="left" w:pos="993"/>
        </w:tabs>
        <w:jc w:val="both"/>
        <w:rPr>
          <w:color w:val="000000"/>
          <w:lang w:val="uk-UA" w:eastAsia="uk-UA"/>
        </w:rPr>
      </w:pPr>
      <w:r w:rsidRPr="00991BE8">
        <w:rPr>
          <w:b/>
          <w:lang w:val="uk-UA" w:eastAsia="uk-UA"/>
        </w:rPr>
        <w:t>ПРН 2.</w:t>
      </w:r>
      <w:r>
        <w:rPr>
          <w:lang w:val="uk-UA" w:eastAsia="uk-UA"/>
        </w:rPr>
        <w:t xml:space="preserve"> </w:t>
      </w:r>
      <w:proofErr w:type="spellStart"/>
      <w:r w:rsidRPr="00EE72CD">
        <w:rPr>
          <w:lang w:eastAsia="uk-UA"/>
        </w:rPr>
        <w:t>Узагальнювати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факти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розвитку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класичних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мов</w:t>
      </w:r>
      <w:proofErr w:type="spellEnd"/>
      <w:r w:rsidRPr="00EE72CD">
        <w:rPr>
          <w:lang w:eastAsia="uk-UA"/>
        </w:rPr>
        <w:t xml:space="preserve">, </w:t>
      </w:r>
      <w:proofErr w:type="spellStart"/>
      <w:r w:rsidRPr="00EE72CD">
        <w:rPr>
          <w:lang w:eastAsia="uk-UA"/>
        </w:rPr>
        <w:t>проводити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порівняльний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аналіз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мовних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явищ</w:t>
      </w:r>
      <w:proofErr w:type="spellEnd"/>
      <w:r>
        <w:rPr>
          <w:lang w:val="uk-UA" w:eastAsia="uk-UA"/>
        </w:rPr>
        <w:t>.</w:t>
      </w:r>
      <w:r w:rsidRPr="00EE72CD">
        <w:t xml:space="preserve"> </w:t>
      </w:r>
    </w:p>
    <w:p w:rsidR="00991BE8" w:rsidRPr="00FF50D0" w:rsidRDefault="00991BE8" w:rsidP="00991BE8">
      <w:pPr>
        <w:tabs>
          <w:tab w:val="left" w:pos="360"/>
          <w:tab w:val="left" w:pos="993"/>
        </w:tabs>
        <w:jc w:val="both"/>
        <w:rPr>
          <w:bCs/>
          <w:color w:val="000000"/>
          <w:lang w:val="uk-UA"/>
        </w:rPr>
      </w:pPr>
      <w:r w:rsidRPr="00991BE8">
        <w:rPr>
          <w:b/>
          <w:lang w:val="uk-UA"/>
        </w:rPr>
        <w:t>ПРН 3.</w:t>
      </w:r>
      <w:r>
        <w:rPr>
          <w:lang w:val="uk-UA"/>
        </w:rPr>
        <w:t xml:space="preserve"> </w:t>
      </w:r>
      <w:r w:rsidRPr="00EE72CD">
        <w:rPr>
          <w:lang w:val="uk-UA"/>
        </w:rPr>
        <w:t xml:space="preserve">Володіння практичними навичками інтерпретації та лінгвостилістичного аналізу </w:t>
      </w:r>
      <w:r w:rsidRPr="00EE72CD">
        <w:rPr>
          <w:lang w:val="uk-UA" w:eastAsia="uk-UA"/>
        </w:rPr>
        <w:t xml:space="preserve">оригінальних </w:t>
      </w:r>
      <w:r w:rsidR="0024543D">
        <w:rPr>
          <w:lang w:val="uk-UA" w:eastAsia="uk-UA"/>
        </w:rPr>
        <w:t>іншомовних</w:t>
      </w:r>
      <w:r w:rsidRPr="00EE72CD">
        <w:rPr>
          <w:lang w:val="uk-UA" w:eastAsia="uk-UA"/>
        </w:rPr>
        <w:t xml:space="preserve"> різножанрових текстів.</w:t>
      </w:r>
    </w:p>
    <w:p w:rsidR="00991BE8" w:rsidRPr="00EE72CD" w:rsidRDefault="00991BE8" w:rsidP="00991BE8">
      <w:pPr>
        <w:tabs>
          <w:tab w:val="left" w:pos="360"/>
          <w:tab w:val="left" w:pos="993"/>
        </w:tabs>
        <w:jc w:val="both"/>
        <w:rPr>
          <w:bCs/>
          <w:color w:val="000000"/>
          <w:lang w:val="uk-UA"/>
        </w:rPr>
      </w:pPr>
      <w:r w:rsidRPr="00991BE8">
        <w:rPr>
          <w:b/>
          <w:bCs/>
          <w:color w:val="000000"/>
          <w:lang w:val="uk-UA"/>
        </w:rPr>
        <w:t>ПРН 4.</w:t>
      </w:r>
      <w:r>
        <w:rPr>
          <w:bCs/>
          <w:color w:val="000000"/>
          <w:lang w:val="uk-UA"/>
        </w:rPr>
        <w:t xml:space="preserve"> </w:t>
      </w:r>
      <w:r w:rsidRPr="00EE72CD">
        <w:rPr>
          <w:bCs/>
          <w:color w:val="000000"/>
          <w:lang w:val="uk-UA"/>
        </w:rPr>
        <w:t xml:space="preserve">Вміння вільно і правильно спілкуватися іноземною мовою (з дотриманням усіх фонетичних, лексико-синтаксичних, граматичних норм) у різних комунікативних ситуаціях відповідно до загальноєвропейського рівня </w:t>
      </w:r>
      <w:r w:rsidRPr="00EE72CD">
        <w:rPr>
          <w:lang w:val="uk-UA"/>
        </w:rPr>
        <w:t>С 1.2 (Англійська мова).</w:t>
      </w:r>
    </w:p>
    <w:p w:rsidR="00991BE8" w:rsidRPr="00EE72CD" w:rsidRDefault="00991BE8" w:rsidP="00991BE8">
      <w:pPr>
        <w:tabs>
          <w:tab w:val="left" w:pos="360"/>
          <w:tab w:val="left" w:pos="993"/>
        </w:tabs>
        <w:jc w:val="both"/>
      </w:pPr>
      <w:r w:rsidRPr="00991BE8">
        <w:rPr>
          <w:b/>
          <w:lang w:val="uk-UA"/>
        </w:rPr>
        <w:t>ПРН 5.</w:t>
      </w:r>
      <w:r>
        <w:rPr>
          <w:lang w:val="uk-UA"/>
        </w:rPr>
        <w:t xml:space="preserve"> </w:t>
      </w:r>
      <w:proofErr w:type="spellStart"/>
      <w:r w:rsidRPr="00EE72CD">
        <w:t>Поглиблені</w:t>
      </w:r>
      <w:proofErr w:type="spellEnd"/>
      <w:r w:rsidRPr="00EE72CD">
        <w:t xml:space="preserve"> </w:t>
      </w:r>
      <w:proofErr w:type="spellStart"/>
      <w:r w:rsidRPr="00EE72CD">
        <w:t>знання</w:t>
      </w:r>
      <w:proofErr w:type="spellEnd"/>
      <w:r w:rsidRPr="00EE72CD">
        <w:t xml:space="preserve"> </w:t>
      </w:r>
      <w:proofErr w:type="spellStart"/>
      <w:r w:rsidRPr="00EE72CD">
        <w:rPr>
          <w:lang w:eastAsia="uk-UA"/>
        </w:rPr>
        <w:t>загальних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закономірностей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літературного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процесу</w:t>
      </w:r>
      <w:proofErr w:type="spellEnd"/>
      <w:r w:rsidRPr="00EE72CD">
        <w:rPr>
          <w:lang w:eastAsia="uk-UA"/>
        </w:rPr>
        <w:t xml:space="preserve"> в </w:t>
      </w:r>
      <w:proofErr w:type="spellStart"/>
      <w:r w:rsidRPr="00EE72CD">
        <w:rPr>
          <w:lang w:eastAsia="uk-UA"/>
        </w:rPr>
        <w:t>античності</w:t>
      </w:r>
      <w:proofErr w:type="spellEnd"/>
      <w:r w:rsidRPr="00EE72CD">
        <w:rPr>
          <w:lang w:eastAsia="uk-UA"/>
        </w:rPr>
        <w:t xml:space="preserve"> та </w:t>
      </w:r>
      <w:proofErr w:type="spellStart"/>
      <w:r w:rsidRPr="00EE72CD">
        <w:rPr>
          <w:lang w:eastAsia="uk-UA"/>
        </w:rPr>
        <w:t>своєрідності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окремих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історичних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періодів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розвитку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літератури</w:t>
      </w:r>
      <w:proofErr w:type="spellEnd"/>
      <w:r w:rsidRPr="00EE72CD">
        <w:rPr>
          <w:lang w:eastAsia="uk-UA"/>
        </w:rPr>
        <w:t xml:space="preserve">, </w:t>
      </w:r>
      <w:proofErr w:type="spellStart"/>
      <w:r w:rsidRPr="00EE72CD">
        <w:rPr>
          <w:lang w:eastAsia="uk-UA"/>
        </w:rPr>
        <w:t>вміння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аналізувати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вплив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античної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літератури</w:t>
      </w:r>
      <w:proofErr w:type="spellEnd"/>
      <w:r w:rsidRPr="00EE72CD">
        <w:rPr>
          <w:lang w:eastAsia="uk-UA"/>
        </w:rPr>
        <w:t xml:space="preserve"> на </w:t>
      </w:r>
      <w:proofErr w:type="spellStart"/>
      <w:r w:rsidRPr="00EE72CD">
        <w:rPr>
          <w:lang w:eastAsia="uk-UA"/>
        </w:rPr>
        <w:t>становлення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європейських</w:t>
      </w:r>
      <w:proofErr w:type="spellEnd"/>
      <w:r w:rsidRPr="00EE72CD">
        <w:rPr>
          <w:lang w:eastAsia="uk-UA"/>
        </w:rPr>
        <w:t xml:space="preserve"> </w:t>
      </w:r>
      <w:proofErr w:type="spellStart"/>
      <w:r w:rsidRPr="00EE72CD">
        <w:rPr>
          <w:lang w:eastAsia="uk-UA"/>
        </w:rPr>
        <w:t>літератур</w:t>
      </w:r>
      <w:proofErr w:type="spellEnd"/>
      <w:r w:rsidRPr="00EE72CD">
        <w:rPr>
          <w:lang w:val="uk-UA" w:eastAsia="uk-UA"/>
        </w:rPr>
        <w:t>.</w:t>
      </w:r>
    </w:p>
    <w:p w:rsidR="00991BE8" w:rsidRPr="00EE72CD" w:rsidRDefault="00991BE8" w:rsidP="00991BE8">
      <w:pPr>
        <w:tabs>
          <w:tab w:val="left" w:pos="360"/>
          <w:tab w:val="left" w:pos="993"/>
        </w:tabs>
        <w:jc w:val="both"/>
        <w:rPr>
          <w:lang w:val="uk-UA"/>
        </w:rPr>
      </w:pPr>
      <w:r w:rsidRPr="00991BE8">
        <w:rPr>
          <w:b/>
          <w:lang w:val="uk-UA"/>
        </w:rPr>
        <w:t>ПРН 6.</w:t>
      </w:r>
      <w:r>
        <w:rPr>
          <w:lang w:val="uk-UA"/>
        </w:rPr>
        <w:t xml:space="preserve"> </w:t>
      </w:r>
      <w:r w:rsidRPr="00EE72CD">
        <w:rPr>
          <w:lang w:val="uk-UA"/>
        </w:rPr>
        <w:t xml:space="preserve">Поглиблені знання стратегічних та методологічних засад дослідження </w:t>
      </w:r>
      <w:proofErr w:type="spellStart"/>
      <w:r w:rsidRPr="00EE72CD">
        <w:rPr>
          <w:lang w:val="uk-UA"/>
        </w:rPr>
        <w:t>лінгвальних</w:t>
      </w:r>
      <w:proofErr w:type="spellEnd"/>
      <w:r w:rsidRPr="00EE72CD">
        <w:rPr>
          <w:lang w:val="uk-UA"/>
        </w:rPr>
        <w:t xml:space="preserve"> об’єктів на різних рівнях мовної структури, основних концептуальних парадигм (традиційних і новітніх) у галузі класичних мов та практичне застосування методів дослідження мови відповідно до типу дослідження.   </w:t>
      </w:r>
    </w:p>
    <w:p w:rsidR="00991BE8" w:rsidRPr="00EE72CD" w:rsidRDefault="00991BE8" w:rsidP="00991BE8">
      <w:pPr>
        <w:tabs>
          <w:tab w:val="left" w:pos="360"/>
        </w:tabs>
        <w:jc w:val="both"/>
        <w:rPr>
          <w:lang w:val="uk-UA"/>
        </w:rPr>
      </w:pPr>
      <w:r w:rsidRPr="00991BE8">
        <w:rPr>
          <w:b/>
          <w:lang w:val="uk-UA"/>
        </w:rPr>
        <w:t>ПРН 7.</w:t>
      </w:r>
      <w:r>
        <w:rPr>
          <w:lang w:val="uk-UA"/>
        </w:rPr>
        <w:t xml:space="preserve"> </w:t>
      </w:r>
      <w:proofErr w:type="spellStart"/>
      <w:r w:rsidRPr="00EE72CD">
        <w:t>Практичні</w:t>
      </w:r>
      <w:proofErr w:type="spellEnd"/>
      <w:r w:rsidRPr="00EE72CD">
        <w:t xml:space="preserve"> </w:t>
      </w:r>
      <w:proofErr w:type="spellStart"/>
      <w:r w:rsidRPr="00EE72CD">
        <w:t>навички</w:t>
      </w:r>
      <w:proofErr w:type="spellEnd"/>
      <w:r w:rsidRPr="00EE72CD">
        <w:t xml:space="preserve"> </w:t>
      </w:r>
      <w:proofErr w:type="spellStart"/>
      <w:r w:rsidRPr="00EE72CD">
        <w:t>педагогічної</w:t>
      </w:r>
      <w:proofErr w:type="spellEnd"/>
      <w:r w:rsidRPr="00EE72CD">
        <w:t xml:space="preserve"> </w:t>
      </w:r>
      <w:proofErr w:type="spellStart"/>
      <w:r w:rsidRPr="00EE72CD">
        <w:t>діяльності</w:t>
      </w:r>
      <w:proofErr w:type="spellEnd"/>
      <w:r w:rsidRPr="00EE72CD">
        <w:t xml:space="preserve"> з </w:t>
      </w:r>
      <w:proofErr w:type="spellStart"/>
      <w:r w:rsidRPr="00EE72CD">
        <w:t>іноземної</w:t>
      </w:r>
      <w:proofErr w:type="spellEnd"/>
      <w:r w:rsidRPr="00EE72CD">
        <w:t xml:space="preserve"> </w:t>
      </w:r>
      <w:proofErr w:type="spellStart"/>
      <w:r w:rsidRPr="00EE72CD">
        <w:t>мови</w:t>
      </w:r>
      <w:proofErr w:type="spellEnd"/>
      <w:r w:rsidRPr="00EE72CD">
        <w:t xml:space="preserve"> та </w:t>
      </w:r>
      <w:proofErr w:type="spellStart"/>
      <w:r w:rsidRPr="00EE72CD">
        <w:t>античної</w:t>
      </w:r>
      <w:proofErr w:type="spellEnd"/>
      <w:r w:rsidRPr="00EE72CD">
        <w:t xml:space="preserve"> </w:t>
      </w:r>
      <w:proofErr w:type="spellStart"/>
      <w:r w:rsidRPr="00EE72CD">
        <w:t>літератури</w:t>
      </w:r>
      <w:proofErr w:type="spellEnd"/>
      <w:r w:rsidRPr="00EE72CD">
        <w:t xml:space="preserve"> у </w:t>
      </w:r>
      <w:proofErr w:type="spellStart"/>
      <w:r w:rsidRPr="00EE72CD">
        <w:t>вищих</w:t>
      </w:r>
      <w:proofErr w:type="spellEnd"/>
      <w:r w:rsidRPr="00EE72CD">
        <w:t xml:space="preserve"> </w:t>
      </w:r>
      <w:proofErr w:type="spellStart"/>
      <w:r w:rsidRPr="00EE72CD">
        <w:t>навчальних</w:t>
      </w:r>
      <w:proofErr w:type="spellEnd"/>
      <w:r w:rsidRPr="00EE72CD">
        <w:t xml:space="preserve"> закладах</w:t>
      </w:r>
      <w:r w:rsidRPr="00EE72CD">
        <w:rPr>
          <w:lang w:val="uk-UA"/>
        </w:rPr>
        <w:t>.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lang w:val="uk-UA"/>
        </w:rPr>
      </w:pPr>
      <w:r w:rsidRPr="00991BE8">
        <w:rPr>
          <w:b/>
          <w:lang w:val="uk-UA"/>
        </w:rPr>
        <w:t>ПРН 8.</w:t>
      </w:r>
      <w:r>
        <w:rPr>
          <w:lang w:val="uk-UA"/>
        </w:rPr>
        <w:t xml:space="preserve"> </w:t>
      </w:r>
      <w:r w:rsidRPr="00EE72CD">
        <w:rPr>
          <w:lang w:val="uk-UA"/>
        </w:rPr>
        <w:t xml:space="preserve">Поглиблені знання про природу мови, її внутрішню структуру, форми існування та уміння їх використовувати у науково-дослідній роботі та викладацькій діяльності; знання ключових принципів літературознавчого дискурсу. 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lang w:val="uk-UA" w:eastAsia="uk-UA"/>
        </w:rPr>
      </w:pPr>
      <w:r w:rsidRPr="00991BE8">
        <w:rPr>
          <w:b/>
          <w:lang w:val="uk-UA"/>
        </w:rPr>
        <w:t>ПРН 9.</w:t>
      </w:r>
      <w:r>
        <w:rPr>
          <w:lang w:val="uk-UA"/>
        </w:rPr>
        <w:t xml:space="preserve"> Вміння послуговуватися оригінальними текстами для аналізу адекватності наявних перекладів, перевірки варіантів відтворення фразеологізмів, ідіоматичних висловів та гри слів, а також лексичних особливостей мови перекладу.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lang w:val="uk-UA" w:eastAsia="uk-UA"/>
        </w:rPr>
      </w:pPr>
      <w:r w:rsidRPr="00991BE8">
        <w:rPr>
          <w:b/>
          <w:lang w:val="uk-UA"/>
        </w:rPr>
        <w:t>ПРН 10</w:t>
      </w:r>
      <w:r w:rsidRPr="00991BE8">
        <w:rPr>
          <w:b/>
          <w:bCs/>
          <w:color w:val="000000"/>
          <w:lang w:val="uk-UA"/>
        </w:rPr>
        <w:t>.</w:t>
      </w:r>
      <w:r>
        <w:rPr>
          <w:bCs/>
          <w:color w:val="000000"/>
          <w:lang w:val="uk-UA"/>
        </w:rPr>
        <w:t xml:space="preserve"> </w:t>
      </w:r>
      <w:r>
        <w:rPr>
          <w:lang w:val="uk-UA"/>
        </w:rPr>
        <w:t xml:space="preserve">Розуміння метричних особливостей, правильності постановки наголосу та інтонації у віршованій строфі, дотримання пауз, а також вміння визначати місця елізії та </w:t>
      </w:r>
      <w:proofErr w:type="spellStart"/>
      <w:r>
        <w:rPr>
          <w:lang w:val="uk-UA"/>
        </w:rPr>
        <w:t>аферези</w:t>
      </w:r>
      <w:proofErr w:type="spellEnd"/>
      <w:r>
        <w:rPr>
          <w:lang w:val="uk-UA"/>
        </w:rPr>
        <w:t xml:space="preserve">. 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lang w:val="uk-UA"/>
        </w:rPr>
      </w:pPr>
      <w:r w:rsidRPr="00991BE8">
        <w:rPr>
          <w:b/>
          <w:lang w:val="uk-UA"/>
        </w:rPr>
        <w:t>ПРН 1</w:t>
      </w:r>
      <w:r>
        <w:rPr>
          <w:b/>
          <w:lang w:val="uk-UA"/>
        </w:rPr>
        <w:t>1</w:t>
      </w:r>
      <w:r w:rsidRPr="00991BE8">
        <w:rPr>
          <w:b/>
          <w:lang w:val="uk-UA"/>
        </w:rPr>
        <w:t>.</w:t>
      </w:r>
      <w:r>
        <w:rPr>
          <w:lang w:val="uk-UA"/>
        </w:rPr>
        <w:t xml:space="preserve"> Вміння визначати у тексті увесь комплекс </w:t>
      </w:r>
      <w:proofErr w:type="spellStart"/>
      <w:r>
        <w:rPr>
          <w:lang w:val="uk-UA"/>
        </w:rPr>
        <w:t>синтактико</w:t>
      </w:r>
      <w:proofErr w:type="spellEnd"/>
      <w:r>
        <w:rPr>
          <w:lang w:val="uk-UA"/>
        </w:rPr>
        <w:t>-стилістичних засобів, риторичних фігур та тропів. Розуміння їхньої ролі у формуванні ідіолекту та ідіостилю автора.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color w:val="000000"/>
          <w:lang w:val="uk-UA" w:eastAsia="uk-UA"/>
        </w:rPr>
      </w:pPr>
      <w:r w:rsidRPr="00991BE8">
        <w:rPr>
          <w:b/>
          <w:lang w:val="uk-UA"/>
        </w:rPr>
        <w:t>ПРН 1</w:t>
      </w:r>
      <w:r>
        <w:rPr>
          <w:b/>
          <w:lang w:val="uk-UA"/>
        </w:rPr>
        <w:t>2</w:t>
      </w:r>
      <w:r w:rsidRPr="00991BE8">
        <w:rPr>
          <w:b/>
          <w:lang w:val="uk-UA"/>
        </w:rPr>
        <w:t>.</w:t>
      </w:r>
      <w:r>
        <w:rPr>
          <w:lang w:val="uk-UA"/>
        </w:rPr>
        <w:t xml:space="preserve"> </w:t>
      </w:r>
      <w:r w:rsidRPr="00EE72CD">
        <w:rPr>
          <w:color w:val="000000"/>
          <w:lang w:val="uk-UA" w:eastAsia="uk-UA"/>
        </w:rPr>
        <w:t>Використовувати досвід уже реалізованих досліджень (зокрема міжнародних) для розробки власного дослідження.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color w:val="000000"/>
          <w:lang w:val="uk-UA"/>
        </w:rPr>
      </w:pPr>
      <w:r w:rsidRPr="00991BE8">
        <w:rPr>
          <w:b/>
          <w:color w:val="000000"/>
          <w:lang w:val="uk-UA"/>
        </w:rPr>
        <w:t>ПРН 1</w:t>
      </w:r>
      <w:r>
        <w:rPr>
          <w:b/>
          <w:color w:val="000000"/>
          <w:lang w:val="uk-UA"/>
        </w:rPr>
        <w:t>3</w:t>
      </w:r>
      <w:r w:rsidRPr="00991BE8">
        <w:rPr>
          <w:b/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  <w:r w:rsidRPr="00EE72CD">
        <w:rPr>
          <w:color w:val="000000"/>
          <w:lang w:val="uk-UA"/>
        </w:rPr>
        <w:t>Обґрунтовувати доцільність застосування тих чи інших методів збору й аналізу соціальної інформації.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color w:val="000000"/>
          <w:lang w:val="uk-UA"/>
        </w:rPr>
      </w:pPr>
      <w:r w:rsidRPr="00991BE8">
        <w:rPr>
          <w:b/>
          <w:color w:val="000000"/>
          <w:lang w:val="uk-UA"/>
        </w:rPr>
        <w:t>ПРН 1</w:t>
      </w:r>
      <w:r>
        <w:rPr>
          <w:b/>
          <w:color w:val="000000"/>
          <w:lang w:val="uk-UA"/>
        </w:rPr>
        <w:t>4</w:t>
      </w:r>
      <w:r w:rsidRPr="00991BE8">
        <w:rPr>
          <w:b/>
          <w:color w:val="000000"/>
          <w:lang w:val="uk-UA"/>
        </w:rPr>
        <w:t>.</w:t>
      </w:r>
      <w:r>
        <w:rPr>
          <w:color w:val="000000"/>
          <w:lang w:val="uk-UA"/>
        </w:rPr>
        <w:t xml:space="preserve"> В</w:t>
      </w:r>
      <w:r w:rsidRPr="00EE72CD">
        <w:rPr>
          <w:color w:val="000000"/>
          <w:lang w:val="uk-UA"/>
        </w:rPr>
        <w:t>міння застосовувати методи збору й аналізу кількісної (числової) та якісної (нечислової) соціальної інформації.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color w:val="000000"/>
          <w:lang w:val="uk-UA" w:eastAsia="uk-UA"/>
        </w:rPr>
      </w:pPr>
      <w:r w:rsidRPr="00991BE8">
        <w:rPr>
          <w:b/>
          <w:color w:val="000000"/>
          <w:lang w:val="uk-UA"/>
        </w:rPr>
        <w:t>ПРН 1</w:t>
      </w:r>
      <w:r>
        <w:rPr>
          <w:b/>
          <w:color w:val="000000"/>
          <w:lang w:val="uk-UA"/>
        </w:rPr>
        <w:t>5</w:t>
      </w:r>
      <w:r w:rsidRPr="00991BE8">
        <w:rPr>
          <w:b/>
          <w:color w:val="000000"/>
          <w:lang w:val="uk-UA"/>
        </w:rPr>
        <w:t>.</w:t>
      </w:r>
      <w:r>
        <w:rPr>
          <w:color w:val="000000"/>
          <w:lang w:val="uk-UA"/>
        </w:rPr>
        <w:t xml:space="preserve"> Д</w:t>
      </w:r>
      <w:r w:rsidRPr="00EE72CD">
        <w:rPr>
          <w:color w:val="000000"/>
          <w:lang w:val="uk-UA"/>
        </w:rPr>
        <w:t xml:space="preserve">отримуватися </w:t>
      </w:r>
      <w:r w:rsidRPr="00EE72CD">
        <w:rPr>
          <w:color w:val="000000"/>
          <w:lang w:val="uk-UA" w:eastAsia="uk-UA"/>
        </w:rPr>
        <w:t xml:space="preserve">принципів професійної етики та </w:t>
      </w:r>
      <w:r w:rsidRPr="00EE72CD">
        <w:rPr>
          <w:color w:val="000000"/>
          <w:lang w:val="uk-UA"/>
        </w:rPr>
        <w:t>розуміти можливі наслідки</w:t>
      </w:r>
      <w:r w:rsidRPr="00EE72CD">
        <w:rPr>
          <w:color w:val="000000"/>
          <w:lang w:val="uk-UA" w:eastAsia="uk-UA"/>
        </w:rPr>
        <w:t xml:space="preserve"> своєї професійної діяльності для учасників дослідницьких та соціальних проектів, а також ширшої громадськості.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color w:val="000000"/>
          <w:lang w:val="uk-UA" w:eastAsia="uk-UA"/>
        </w:rPr>
      </w:pPr>
      <w:r w:rsidRPr="00991BE8">
        <w:rPr>
          <w:b/>
          <w:color w:val="000000"/>
          <w:lang w:val="uk-UA" w:eastAsia="uk-UA"/>
        </w:rPr>
        <w:t>ПРН 1</w:t>
      </w:r>
      <w:r>
        <w:rPr>
          <w:b/>
          <w:color w:val="000000"/>
          <w:lang w:val="uk-UA" w:eastAsia="uk-UA"/>
        </w:rPr>
        <w:t>6</w:t>
      </w:r>
      <w:r w:rsidRPr="00991BE8">
        <w:rPr>
          <w:b/>
          <w:color w:val="000000"/>
          <w:lang w:val="uk-UA" w:eastAsia="uk-UA"/>
        </w:rPr>
        <w:t>.</w:t>
      </w:r>
      <w:r>
        <w:rPr>
          <w:color w:val="000000"/>
          <w:lang w:val="uk-UA" w:eastAsia="uk-UA"/>
        </w:rPr>
        <w:t xml:space="preserve"> </w:t>
      </w:r>
      <w:r w:rsidRPr="00EE72CD">
        <w:rPr>
          <w:color w:val="000000"/>
          <w:lang w:val="uk-UA" w:eastAsia="uk-UA"/>
        </w:rPr>
        <w:t xml:space="preserve">Розробляти програми досліджень та проводити власні мовознавчі </w:t>
      </w:r>
      <w:r w:rsidR="00475923">
        <w:rPr>
          <w:color w:val="000000"/>
          <w:lang w:val="uk-UA" w:eastAsia="uk-UA"/>
        </w:rPr>
        <w:t xml:space="preserve">та літературознавчі </w:t>
      </w:r>
      <w:r w:rsidRPr="00EE72CD">
        <w:rPr>
          <w:color w:val="000000"/>
          <w:lang w:val="uk-UA" w:eastAsia="uk-UA"/>
        </w:rPr>
        <w:t>дослідження.</w:t>
      </w:r>
    </w:p>
    <w:p w:rsidR="00991BE8" w:rsidRDefault="00991BE8" w:rsidP="00991BE8">
      <w:pPr>
        <w:tabs>
          <w:tab w:val="left" w:pos="360"/>
          <w:tab w:val="left" w:pos="993"/>
        </w:tabs>
        <w:ind w:firstLine="35"/>
        <w:jc w:val="both"/>
        <w:rPr>
          <w:color w:val="000000"/>
          <w:lang w:val="uk-UA" w:eastAsia="uk-UA"/>
        </w:rPr>
      </w:pPr>
      <w:r w:rsidRPr="00991BE8">
        <w:rPr>
          <w:b/>
          <w:color w:val="000000"/>
          <w:lang w:val="uk-UA" w:eastAsia="uk-UA"/>
        </w:rPr>
        <w:t>ПРН 1</w:t>
      </w:r>
      <w:r>
        <w:rPr>
          <w:b/>
          <w:color w:val="000000"/>
          <w:lang w:val="uk-UA" w:eastAsia="uk-UA"/>
        </w:rPr>
        <w:t>7</w:t>
      </w:r>
      <w:r w:rsidRPr="00991BE8">
        <w:rPr>
          <w:b/>
          <w:color w:val="000000"/>
          <w:lang w:val="uk-UA" w:eastAsia="uk-UA"/>
        </w:rPr>
        <w:t>.</w:t>
      </w:r>
      <w:r>
        <w:rPr>
          <w:color w:val="000000"/>
          <w:lang w:val="uk-UA" w:eastAsia="uk-UA"/>
        </w:rPr>
        <w:t xml:space="preserve"> </w:t>
      </w:r>
      <w:r w:rsidRPr="00EE72CD">
        <w:rPr>
          <w:color w:val="000000"/>
          <w:lang w:val="uk-UA" w:eastAsia="uk-UA"/>
        </w:rPr>
        <w:t>Вміння використовувати інформаційні технології для організації та забезпечення власної професійної діяльності під час планування та реалізації досліджень.</w:t>
      </w:r>
    </w:p>
    <w:p w:rsidR="00991BE8" w:rsidRPr="00B07E3E" w:rsidRDefault="00991BE8" w:rsidP="00991BE8">
      <w:pPr>
        <w:tabs>
          <w:tab w:val="left" w:pos="360"/>
          <w:tab w:val="left" w:pos="993"/>
        </w:tabs>
        <w:ind w:firstLine="35"/>
        <w:jc w:val="both"/>
      </w:pPr>
      <w:r w:rsidRPr="00991BE8">
        <w:rPr>
          <w:rFonts w:eastAsia="Times New Roman"/>
          <w:b/>
          <w:color w:val="000000"/>
          <w:lang w:val="uk-UA" w:eastAsia="uk-UA"/>
        </w:rPr>
        <w:t>ПРН 1</w:t>
      </w:r>
      <w:r>
        <w:rPr>
          <w:rFonts w:eastAsia="Times New Roman"/>
          <w:b/>
          <w:color w:val="000000"/>
          <w:lang w:val="uk-UA" w:eastAsia="uk-UA"/>
        </w:rPr>
        <w:t>8</w:t>
      </w:r>
      <w:r w:rsidRPr="00991BE8">
        <w:rPr>
          <w:rFonts w:eastAsia="Times New Roman"/>
          <w:b/>
          <w:color w:val="000000"/>
          <w:lang w:val="uk-UA" w:eastAsia="uk-UA"/>
        </w:rPr>
        <w:t>.</w:t>
      </w:r>
      <w:r>
        <w:rPr>
          <w:rFonts w:eastAsia="Times New Roman"/>
          <w:color w:val="000000"/>
          <w:lang w:val="uk-UA" w:eastAsia="uk-UA"/>
        </w:rPr>
        <w:t xml:space="preserve"> Вміння г</w:t>
      </w:r>
      <w:r w:rsidRPr="00EE72CD">
        <w:rPr>
          <w:rFonts w:eastAsia="Times New Roman"/>
          <w:color w:val="000000"/>
          <w:lang w:val="uk-UA" w:eastAsia="uk-UA"/>
        </w:rPr>
        <w:t>отувати аналітичні тексти та доповіді</w:t>
      </w:r>
      <w:r w:rsidRPr="00EE72CD">
        <w:rPr>
          <w:color w:val="000000"/>
          <w:lang w:val="uk-UA" w:eastAsia="uk-UA"/>
        </w:rPr>
        <w:t>.</w:t>
      </w:r>
    </w:p>
    <w:p w:rsidR="00900C0D" w:rsidRDefault="00991BE8" w:rsidP="00991BE8">
      <w:pPr>
        <w:tabs>
          <w:tab w:val="left" w:pos="360"/>
          <w:tab w:val="left" w:pos="993"/>
        </w:tabs>
        <w:jc w:val="both"/>
        <w:rPr>
          <w:lang w:val="uk-UA"/>
        </w:rPr>
      </w:pPr>
      <w:r w:rsidRPr="00991BE8">
        <w:rPr>
          <w:b/>
          <w:lang w:val="uk-UA"/>
        </w:rPr>
        <w:t>ПРН 19.</w:t>
      </w:r>
      <w:r>
        <w:rPr>
          <w:lang w:val="uk-UA"/>
        </w:rPr>
        <w:t xml:space="preserve"> Організація процесу навчання і самонавчання.</w:t>
      </w:r>
    </w:p>
    <w:p w:rsidR="00900C0D" w:rsidRDefault="00900C0D" w:rsidP="00900C0D">
      <w:pPr>
        <w:jc w:val="both"/>
        <w:rPr>
          <w:lang w:val="uk-UA"/>
        </w:rPr>
      </w:pPr>
    </w:p>
    <w:p w:rsidR="00900C0D" w:rsidRDefault="00900C0D" w:rsidP="00900C0D">
      <w:pPr>
        <w:jc w:val="both"/>
        <w:rPr>
          <w:lang w:val="uk-UA"/>
        </w:rPr>
      </w:pPr>
    </w:p>
    <w:p w:rsidR="00900C0D" w:rsidRDefault="00900C0D" w:rsidP="00900C0D">
      <w:pPr>
        <w:jc w:val="both"/>
        <w:rPr>
          <w:lang w:val="uk-UA"/>
        </w:rPr>
      </w:pPr>
    </w:p>
    <w:p w:rsidR="00900C0D" w:rsidRPr="00900C0D" w:rsidRDefault="00900C0D" w:rsidP="00900C0D">
      <w:pPr>
        <w:jc w:val="both"/>
        <w:rPr>
          <w:lang w:val="uk-UA"/>
        </w:rPr>
      </w:pPr>
    </w:p>
    <w:p w:rsidR="00FC578C" w:rsidRDefault="00FC578C">
      <w:pPr>
        <w:jc w:val="both"/>
      </w:pPr>
    </w:p>
    <w:tbl>
      <w:tblPr>
        <w:tblW w:w="154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4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13"/>
        <w:gridCol w:w="388"/>
        <w:gridCol w:w="351"/>
        <w:gridCol w:w="326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  <w:gridCol w:w="469"/>
      </w:tblGrid>
      <w:tr w:rsidR="007A6571" w:rsidRPr="009D2E2F" w:rsidTr="006C02B1">
        <w:trPr>
          <w:gridAfter w:val="13"/>
          <w:wAfter w:w="6097" w:type="dxa"/>
          <w:cantSplit/>
          <w:trHeight w:val="1269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6571" w:rsidRPr="009D2E2F" w:rsidRDefault="007A6571" w:rsidP="00C50EEB">
            <w:pPr>
              <w:snapToGrid w:val="0"/>
              <w:jc w:val="center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14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A6571" w:rsidRPr="002C4EDE" w:rsidRDefault="007A6571" w:rsidP="00C50EE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ПРН 15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A6571" w:rsidRPr="006E54BD" w:rsidRDefault="007A6571" w:rsidP="00C50E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6E54BD">
              <w:rPr>
                <w:b/>
                <w:sz w:val="20"/>
                <w:szCs w:val="20"/>
                <w:lang w:val="uk-UA"/>
              </w:rPr>
              <w:t>ПРН 16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A6571" w:rsidRPr="006E54BD" w:rsidRDefault="007A6571" w:rsidP="00C50E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ПРН 17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7A6571" w:rsidRPr="006E54BD" w:rsidRDefault="007A6571" w:rsidP="00C50E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ПРН 18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A6571" w:rsidRPr="006E54BD" w:rsidRDefault="007A6571" w:rsidP="00C50EEB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ПРН 19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 xml:space="preserve">ОК1. 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 xml:space="preserve">ОК1. 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 xml:space="preserve">ОК1. 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</w:t>
            </w:r>
            <w:r w:rsidRPr="002C4EDE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uk-UA"/>
              </w:rPr>
              <w:t>0</w:t>
            </w:r>
            <w:r w:rsidRPr="002C4EDE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C50EEB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c>
          <w:tcPr>
            <w:tcW w:w="7822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b/>
                <w:sz w:val="20"/>
                <w:szCs w:val="20"/>
              </w:rPr>
              <w:t>ДИСЦИПЛІНИ СПЕЦІАЛІЗАЦІЇ “</w:t>
            </w:r>
            <w:r w:rsidRPr="00263D18">
              <w:rPr>
                <w:b/>
                <w:sz w:val="22"/>
                <w:szCs w:val="22"/>
                <w:lang w:val="uk-UA"/>
              </w:rPr>
              <w:t>Класичні мови та літератури (переклад включно)</w:t>
            </w:r>
            <w:r w:rsidRPr="002C4EDE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Default="006C02B1">
            <w:pPr>
              <w:suppressAutoHyphens w:val="0"/>
              <w:rPr>
                <w:sz w:val="20"/>
                <w:szCs w:val="20"/>
              </w:rPr>
            </w:pPr>
          </w:p>
          <w:p w:rsidR="006C02B1" w:rsidRPr="002C4EDE" w:rsidRDefault="006C02B1" w:rsidP="006E54B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Default="006C02B1">
            <w:pPr>
              <w:suppressAutoHyphens w:val="0"/>
              <w:rPr>
                <w:sz w:val="20"/>
                <w:szCs w:val="20"/>
              </w:rPr>
            </w:pPr>
          </w:p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Default="006C02B1">
            <w:pPr>
              <w:suppressAutoHyphens w:val="0"/>
              <w:rPr>
                <w:sz w:val="20"/>
                <w:szCs w:val="20"/>
              </w:rPr>
            </w:pPr>
          </w:p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Default="006C02B1">
            <w:pPr>
              <w:suppressAutoHyphens w:val="0"/>
              <w:rPr>
                <w:sz w:val="20"/>
                <w:szCs w:val="20"/>
              </w:rPr>
            </w:pPr>
          </w:p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Pr="002C4EDE" w:rsidRDefault="006C02B1">
            <w:pPr>
              <w:suppressAutoHyphens w:val="0"/>
            </w:pPr>
          </w:p>
        </w:tc>
        <w:tc>
          <w:tcPr>
            <w:tcW w:w="469" w:type="dxa"/>
          </w:tcPr>
          <w:p w:rsidR="006C02B1" w:rsidRDefault="006C02B1" w:rsidP="00393FD7">
            <w:pPr>
              <w:suppressAutoHyphens w:val="0"/>
              <w:rPr>
                <w:sz w:val="20"/>
                <w:szCs w:val="20"/>
              </w:rPr>
            </w:pPr>
          </w:p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sz w:val="20"/>
                <w:szCs w:val="20"/>
              </w:rPr>
              <w:t>ОК 1.1.05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6C02B1">
            <w:pPr>
              <w:snapToGrid w:val="0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DE02CE" w:rsidRDefault="006C02B1" w:rsidP="00A470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ОК 1.1.06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1.</w:t>
            </w:r>
            <w:r w:rsidRPr="002C4ED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7A6571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7A6571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7A6571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7A6571">
            <w:pPr>
              <w:jc w:val="center"/>
              <w:rPr>
                <w:sz w:val="20"/>
                <w:szCs w:val="20"/>
              </w:rPr>
            </w:pPr>
            <w:r w:rsidRPr="002C4EDE">
              <w:rPr>
                <w:bCs/>
                <w:sz w:val="20"/>
                <w:szCs w:val="20"/>
              </w:rPr>
              <w:t>ВД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2C4EDE">
              <w:rPr>
                <w:bCs/>
                <w:sz w:val="20"/>
                <w:szCs w:val="20"/>
              </w:rPr>
              <w:t>2.1.</w:t>
            </w:r>
            <w:r>
              <w:rPr>
                <w:bCs/>
                <w:sz w:val="20"/>
                <w:szCs w:val="20"/>
                <w:lang w:val="uk-UA"/>
              </w:rPr>
              <w:t>2.</w:t>
            </w:r>
            <w:r w:rsidRPr="002C4ED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  <w:tr w:rsidR="006C02B1" w:rsidRPr="002C4EDE" w:rsidTr="006C02B1">
        <w:trPr>
          <w:gridAfter w:val="13"/>
          <w:wAfter w:w="6097" w:type="dxa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FD32A9" w:rsidRDefault="006C02B1" w:rsidP="007A6571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ВД 2.1.2.05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393FD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C02B1" w:rsidRPr="002C4EDE" w:rsidRDefault="006C02B1" w:rsidP="007A657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2B1" w:rsidRPr="002C4EDE" w:rsidRDefault="006C02B1" w:rsidP="00A470E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C4EDE">
              <w:rPr>
                <w:rFonts w:eastAsia="Times New Roman"/>
                <w:sz w:val="20"/>
                <w:szCs w:val="20"/>
              </w:rPr>
              <w:t>●</w:t>
            </w:r>
          </w:p>
        </w:tc>
      </w:tr>
    </w:tbl>
    <w:p w:rsidR="00FC578C" w:rsidRDefault="00FC578C">
      <w:pPr>
        <w:ind w:left="360"/>
        <w:jc w:val="both"/>
        <w:rPr>
          <w:b/>
          <w:sz w:val="22"/>
          <w:szCs w:val="22"/>
          <w:lang w:val="uk-UA"/>
        </w:rPr>
      </w:pPr>
    </w:p>
    <w:sectPr w:rsidR="00FC578C" w:rsidSect="00FB2903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251 Times">
    <w:altName w:val="Courier New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A6FCB4F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lang w:val="ru-RU"/>
      </w:rPr>
    </w:lvl>
  </w:abstractNum>
  <w:abstractNum w:abstractNumId="3" w15:restartNumberingAfterBreak="0">
    <w:nsid w:val="0BDA5C87"/>
    <w:multiLevelType w:val="hybridMultilevel"/>
    <w:tmpl w:val="DB92327A"/>
    <w:lvl w:ilvl="0" w:tplc="EC866AA6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4" w15:restartNumberingAfterBreak="0">
    <w:nsid w:val="0F265AD5"/>
    <w:multiLevelType w:val="multilevel"/>
    <w:tmpl w:val="5A0846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8476DB5"/>
    <w:multiLevelType w:val="hybridMultilevel"/>
    <w:tmpl w:val="51581A5E"/>
    <w:lvl w:ilvl="0" w:tplc="07D014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B22FCF"/>
    <w:multiLevelType w:val="hybridMultilevel"/>
    <w:tmpl w:val="BC1E8000"/>
    <w:lvl w:ilvl="0" w:tplc="EC866AA6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77C3"/>
    <w:multiLevelType w:val="hybridMultilevel"/>
    <w:tmpl w:val="0C2C5E7C"/>
    <w:lvl w:ilvl="0" w:tplc="21B80A9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00B2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9" w15:restartNumberingAfterBreak="0">
    <w:nsid w:val="36B73BF6"/>
    <w:multiLevelType w:val="hybridMultilevel"/>
    <w:tmpl w:val="0EE49436"/>
    <w:lvl w:ilvl="0" w:tplc="EC866AA6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0" w15:restartNumberingAfterBreak="0">
    <w:nsid w:val="3F3C182D"/>
    <w:multiLevelType w:val="hybridMultilevel"/>
    <w:tmpl w:val="CCB83904"/>
    <w:lvl w:ilvl="0" w:tplc="B60CA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1" w15:restartNumberingAfterBreak="0">
    <w:nsid w:val="431B145E"/>
    <w:multiLevelType w:val="hybridMultilevel"/>
    <w:tmpl w:val="39B8CC12"/>
    <w:lvl w:ilvl="0" w:tplc="EC866AA6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66BE1"/>
    <w:multiLevelType w:val="hybridMultilevel"/>
    <w:tmpl w:val="AE84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17B58"/>
    <w:multiLevelType w:val="hybridMultilevel"/>
    <w:tmpl w:val="819E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138C6"/>
    <w:multiLevelType w:val="hybridMultilevel"/>
    <w:tmpl w:val="C35E6290"/>
    <w:lvl w:ilvl="0" w:tplc="0419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C72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6" w15:restartNumberingAfterBreak="0">
    <w:nsid w:val="638C4E39"/>
    <w:multiLevelType w:val="hybridMultilevel"/>
    <w:tmpl w:val="85604A00"/>
    <w:lvl w:ilvl="0" w:tplc="A3E884D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7" w15:restartNumberingAfterBreak="0">
    <w:nsid w:val="710939A9"/>
    <w:multiLevelType w:val="hybridMultilevel"/>
    <w:tmpl w:val="8DF467FA"/>
    <w:lvl w:ilvl="0" w:tplc="EC866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71F34D33"/>
    <w:multiLevelType w:val="hybridMultilevel"/>
    <w:tmpl w:val="424E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309E3"/>
    <w:multiLevelType w:val="hybridMultilevel"/>
    <w:tmpl w:val="D65634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90D26"/>
    <w:multiLevelType w:val="hybridMultilevel"/>
    <w:tmpl w:val="66789E7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61FB5"/>
    <w:multiLevelType w:val="hybridMultilevel"/>
    <w:tmpl w:val="1EECB12E"/>
    <w:lvl w:ilvl="0" w:tplc="0419000F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9"/>
  </w:num>
  <w:num w:numId="5">
    <w:abstractNumId w:val="4"/>
  </w:num>
  <w:num w:numId="6">
    <w:abstractNumId w:val="16"/>
  </w:num>
  <w:num w:numId="7">
    <w:abstractNumId w:val="3"/>
  </w:num>
  <w:num w:numId="8">
    <w:abstractNumId w:val="8"/>
  </w:num>
  <w:num w:numId="9">
    <w:abstractNumId w:val="18"/>
  </w:num>
  <w:num w:numId="10">
    <w:abstractNumId w:val="5"/>
  </w:num>
  <w:num w:numId="11">
    <w:abstractNumId w:val="15"/>
  </w:num>
  <w:num w:numId="12">
    <w:abstractNumId w:val="20"/>
  </w:num>
  <w:num w:numId="13">
    <w:abstractNumId w:val="14"/>
  </w:num>
  <w:num w:numId="14">
    <w:abstractNumId w:val="13"/>
  </w:num>
  <w:num w:numId="15">
    <w:abstractNumId w:val="21"/>
  </w:num>
  <w:num w:numId="16">
    <w:abstractNumId w:val="12"/>
  </w:num>
  <w:num w:numId="17">
    <w:abstractNumId w:val="7"/>
  </w:num>
  <w:num w:numId="18">
    <w:abstractNumId w:val="10"/>
  </w:num>
  <w:num w:numId="19">
    <w:abstractNumId w:val="6"/>
  </w:num>
  <w:num w:numId="20">
    <w:abstractNumId w:val="17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49"/>
    <w:rsid w:val="00033621"/>
    <w:rsid w:val="00041BED"/>
    <w:rsid w:val="00050C2B"/>
    <w:rsid w:val="00061104"/>
    <w:rsid w:val="000624EA"/>
    <w:rsid w:val="000624F4"/>
    <w:rsid w:val="00072A74"/>
    <w:rsid w:val="00092CB0"/>
    <w:rsid w:val="00094B7A"/>
    <w:rsid w:val="000A24FE"/>
    <w:rsid w:val="000E2C6B"/>
    <w:rsid w:val="00117441"/>
    <w:rsid w:val="00151321"/>
    <w:rsid w:val="00160592"/>
    <w:rsid w:val="00166E0E"/>
    <w:rsid w:val="00176075"/>
    <w:rsid w:val="0018293A"/>
    <w:rsid w:val="00186CA5"/>
    <w:rsid w:val="00193B97"/>
    <w:rsid w:val="001A0482"/>
    <w:rsid w:val="001B1E79"/>
    <w:rsid w:val="001C29B8"/>
    <w:rsid w:val="001C609F"/>
    <w:rsid w:val="001D5E6D"/>
    <w:rsid w:val="00220E1B"/>
    <w:rsid w:val="00234E06"/>
    <w:rsid w:val="00235FB5"/>
    <w:rsid w:val="00241145"/>
    <w:rsid w:val="0024174B"/>
    <w:rsid w:val="002430B7"/>
    <w:rsid w:val="0024543D"/>
    <w:rsid w:val="00246E6D"/>
    <w:rsid w:val="00260139"/>
    <w:rsid w:val="0026215F"/>
    <w:rsid w:val="00263D18"/>
    <w:rsid w:val="00267714"/>
    <w:rsid w:val="00281080"/>
    <w:rsid w:val="00285005"/>
    <w:rsid w:val="002927FE"/>
    <w:rsid w:val="002974B0"/>
    <w:rsid w:val="002A198D"/>
    <w:rsid w:val="002A1E42"/>
    <w:rsid w:val="002A1F72"/>
    <w:rsid w:val="002A5FF6"/>
    <w:rsid w:val="002D0C72"/>
    <w:rsid w:val="002E6FD3"/>
    <w:rsid w:val="002F6EE9"/>
    <w:rsid w:val="003044AB"/>
    <w:rsid w:val="00307CDA"/>
    <w:rsid w:val="00312A73"/>
    <w:rsid w:val="00337C35"/>
    <w:rsid w:val="00367089"/>
    <w:rsid w:val="00390551"/>
    <w:rsid w:val="00391447"/>
    <w:rsid w:val="00393FD7"/>
    <w:rsid w:val="003B387E"/>
    <w:rsid w:val="003B4819"/>
    <w:rsid w:val="003C1CD3"/>
    <w:rsid w:val="003E3873"/>
    <w:rsid w:val="003E6497"/>
    <w:rsid w:val="003F4828"/>
    <w:rsid w:val="003F5AD7"/>
    <w:rsid w:val="004006E6"/>
    <w:rsid w:val="004142FA"/>
    <w:rsid w:val="00425269"/>
    <w:rsid w:val="004434DF"/>
    <w:rsid w:val="00446F6B"/>
    <w:rsid w:val="00447C59"/>
    <w:rsid w:val="0046461A"/>
    <w:rsid w:val="00473D97"/>
    <w:rsid w:val="00475923"/>
    <w:rsid w:val="00475F8B"/>
    <w:rsid w:val="00476751"/>
    <w:rsid w:val="004A2ACA"/>
    <w:rsid w:val="004A35B2"/>
    <w:rsid w:val="004A3A86"/>
    <w:rsid w:val="004B2324"/>
    <w:rsid w:val="004B6EFE"/>
    <w:rsid w:val="004C4869"/>
    <w:rsid w:val="004D5984"/>
    <w:rsid w:val="004F1F2D"/>
    <w:rsid w:val="0050542F"/>
    <w:rsid w:val="00507882"/>
    <w:rsid w:val="005171AD"/>
    <w:rsid w:val="00531FA1"/>
    <w:rsid w:val="00565325"/>
    <w:rsid w:val="00572AA9"/>
    <w:rsid w:val="005A1124"/>
    <w:rsid w:val="005D223E"/>
    <w:rsid w:val="005D5E34"/>
    <w:rsid w:val="005D6553"/>
    <w:rsid w:val="005F135B"/>
    <w:rsid w:val="005F64CC"/>
    <w:rsid w:val="00605C7F"/>
    <w:rsid w:val="00611049"/>
    <w:rsid w:val="00614D52"/>
    <w:rsid w:val="00637689"/>
    <w:rsid w:val="00640DA9"/>
    <w:rsid w:val="00642112"/>
    <w:rsid w:val="00642A5A"/>
    <w:rsid w:val="006530C3"/>
    <w:rsid w:val="006705E0"/>
    <w:rsid w:val="00682435"/>
    <w:rsid w:val="006862BC"/>
    <w:rsid w:val="0069733E"/>
    <w:rsid w:val="006C02B1"/>
    <w:rsid w:val="006C7482"/>
    <w:rsid w:val="006E54BD"/>
    <w:rsid w:val="006E66FB"/>
    <w:rsid w:val="006F7E72"/>
    <w:rsid w:val="00711EE0"/>
    <w:rsid w:val="00715C84"/>
    <w:rsid w:val="00735445"/>
    <w:rsid w:val="00741825"/>
    <w:rsid w:val="00741843"/>
    <w:rsid w:val="007528D6"/>
    <w:rsid w:val="00753A89"/>
    <w:rsid w:val="00757DA2"/>
    <w:rsid w:val="0077257E"/>
    <w:rsid w:val="00781A4A"/>
    <w:rsid w:val="00794AA5"/>
    <w:rsid w:val="0079742E"/>
    <w:rsid w:val="007A372A"/>
    <w:rsid w:val="007A4F9E"/>
    <w:rsid w:val="007A6571"/>
    <w:rsid w:val="007B3F36"/>
    <w:rsid w:val="007C0FC8"/>
    <w:rsid w:val="007E58EA"/>
    <w:rsid w:val="007E5E3B"/>
    <w:rsid w:val="007F155D"/>
    <w:rsid w:val="007F7C8B"/>
    <w:rsid w:val="008133D4"/>
    <w:rsid w:val="008141B0"/>
    <w:rsid w:val="00820FED"/>
    <w:rsid w:val="00832FE7"/>
    <w:rsid w:val="00854B69"/>
    <w:rsid w:val="0087406F"/>
    <w:rsid w:val="008755E1"/>
    <w:rsid w:val="008819EF"/>
    <w:rsid w:val="00894FFE"/>
    <w:rsid w:val="008A1582"/>
    <w:rsid w:val="008A67BF"/>
    <w:rsid w:val="008C2D69"/>
    <w:rsid w:val="008E00A2"/>
    <w:rsid w:val="008E489A"/>
    <w:rsid w:val="008F55B9"/>
    <w:rsid w:val="00900C0D"/>
    <w:rsid w:val="00925DC9"/>
    <w:rsid w:val="00945863"/>
    <w:rsid w:val="0094699D"/>
    <w:rsid w:val="00946B2E"/>
    <w:rsid w:val="00973DF1"/>
    <w:rsid w:val="00991704"/>
    <w:rsid w:val="00991BE8"/>
    <w:rsid w:val="00996482"/>
    <w:rsid w:val="009D348F"/>
    <w:rsid w:val="009D4EDB"/>
    <w:rsid w:val="009E4D8E"/>
    <w:rsid w:val="00A05BA9"/>
    <w:rsid w:val="00A10E7C"/>
    <w:rsid w:val="00A16626"/>
    <w:rsid w:val="00A239EF"/>
    <w:rsid w:val="00A37F2D"/>
    <w:rsid w:val="00A470EA"/>
    <w:rsid w:val="00A54F9F"/>
    <w:rsid w:val="00A61ABF"/>
    <w:rsid w:val="00A675FF"/>
    <w:rsid w:val="00A82EB0"/>
    <w:rsid w:val="00A9637E"/>
    <w:rsid w:val="00AA0542"/>
    <w:rsid w:val="00AB761B"/>
    <w:rsid w:val="00AC03E3"/>
    <w:rsid w:val="00AC08DB"/>
    <w:rsid w:val="00AC6960"/>
    <w:rsid w:val="00AD6E86"/>
    <w:rsid w:val="00B07E3E"/>
    <w:rsid w:val="00B101E6"/>
    <w:rsid w:val="00B17B12"/>
    <w:rsid w:val="00B27957"/>
    <w:rsid w:val="00B7343D"/>
    <w:rsid w:val="00B86677"/>
    <w:rsid w:val="00B97D4B"/>
    <w:rsid w:val="00BA0DE5"/>
    <w:rsid w:val="00BA127B"/>
    <w:rsid w:val="00BC30F8"/>
    <w:rsid w:val="00BD37A9"/>
    <w:rsid w:val="00BE6899"/>
    <w:rsid w:val="00BF0056"/>
    <w:rsid w:val="00BF413B"/>
    <w:rsid w:val="00C043C9"/>
    <w:rsid w:val="00C326FC"/>
    <w:rsid w:val="00C33FF1"/>
    <w:rsid w:val="00C3623B"/>
    <w:rsid w:val="00C37050"/>
    <w:rsid w:val="00C438F2"/>
    <w:rsid w:val="00C43BAF"/>
    <w:rsid w:val="00C5083E"/>
    <w:rsid w:val="00C50EEB"/>
    <w:rsid w:val="00C5378C"/>
    <w:rsid w:val="00C5503D"/>
    <w:rsid w:val="00C6757D"/>
    <w:rsid w:val="00C730B0"/>
    <w:rsid w:val="00CA6797"/>
    <w:rsid w:val="00CC61BC"/>
    <w:rsid w:val="00CD1B2B"/>
    <w:rsid w:val="00CD290F"/>
    <w:rsid w:val="00CE3264"/>
    <w:rsid w:val="00CF264E"/>
    <w:rsid w:val="00D07293"/>
    <w:rsid w:val="00D17794"/>
    <w:rsid w:val="00D26C17"/>
    <w:rsid w:val="00D42D05"/>
    <w:rsid w:val="00D62B1B"/>
    <w:rsid w:val="00D76B4E"/>
    <w:rsid w:val="00D92F97"/>
    <w:rsid w:val="00DA011A"/>
    <w:rsid w:val="00DA09BB"/>
    <w:rsid w:val="00DA1F07"/>
    <w:rsid w:val="00DB5119"/>
    <w:rsid w:val="00DD6792"/>
    <w:rsid w:val="00E015E2"/>
    <w:rsid w:val="00E018DE"/>
    <w:rsid w:val="00E01B86"/>
    <w:rsid w:val="00E14449"/>
    <w:rsid w:val="00E310CD"/>
    <w:rsid w:val="00E34EA2"/>
    <w:rsid w:val="00E43328"/>
    <w:rsid w:val="00E53C7A"/>
    <w:rsid w:val="00E5766A"/>
    <w:rsid w:val="00E60A8F"/>
    <w:rsid w:val="00E70F55"/>
    <w:rsid w:val="00E8390B"/>
    <w:rsid w:val="00E93284"/>
    <w:rsid w:val="00EA7874"/>
    <w:rsid w:val="00ED799B"/>
    <w:rsid w:val="00EE4D46"/>
    <w:rsid w:val="00EE72CD"/>
    <w:rsid w:val="00F17553"/>
    <w:rsid w:val="00F26C26"/>
    <w:rsid w:val="00F27D93"/>
    <w:rsid w:val="00F32DBF"/>
    <w:rsid w:val="00F53785"/>
    <w:rsid w:val="00F5500D"/>
    <w:rsid w:val="00F64923"/>
    <w:rsid w:val="00F7070F"/>
    <w:rsid w:val="00F74840"/>
    <w:rsid w:val="00F80D84"/>
    <w:rsid w:val="00F80E2F"/>
    <w:rsid w:val="00F8241A"/>
    <w:rsid w:val="00F875A3"/>
    <w:rsid w:val="00F95DB6"/>
    <w:rsid w:val="00FB2903"/>
    <w:rsid w:val="00FB29CA"/>
    <w:rsid w:val="00FC578C"/>
    <w:rsid w:val="00FD046A"/>
    <w:rsid w:val="00FD2C89"/>
    <w:rsid w:val="00FD32A9"/>
    <w:rsid w:val="00FD623D"/>
    <w:rsid w:val="00FD6858"/>
    <w:rsid w:val="00FF0653"/>
    <w:rsid w:val="00FF2957"/>
    <w:rsid w:val="00FF2AA9"/>
    <w:rsid w:val="00FF4F2A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78EB935-2227-4E20-B797-3FEEC1C2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03"/>
    <w:pPr>
      <w:suppressAutoHyphens/>
    </w:pPr>
    <w:rPr>
      <w:rFonts w:eastAsia="Calibri"/>
      <w:sz w:val="24"/>
      <w:szCs w:val="24"/>
      <w:lang w:val="ru-RU" w:eastAsia="zh-CN"/>
    </w:rPr>
  </w:style>
  <w:style w:type="paragraph" w:styleId="5">
    <w:name w:val="heading 5"/>
    <w:basedOn w:val="a"/>
    <w:next w:val="a"/>
    <w:qFormat/>
    <w:rsid w:val="00FB2903"/>
    <w:pPr>
      <w:keepNext/>
      <w:tabs>
        <w:tab w:val="num" w:pos="0"/>
      </w:tabs>
      <w:ind w:left="1008" w:hanging="1008"/>
      <w:jc w:val="center"/>
      <w:outlineLvl w:val="4"/>
    </w:pPr>
    <w:rPr>
      <w:rFonts w:eastAsia="Batang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B2903"/>
  </w:style>
  <w:style w:type="character" w:customStyle="1" w:styleId="WW8Num1z1">
    <w:name w:val="WW8Num1z1"/>
    <w:rsid w:val="00FB2903"/>
  </w:style>
  <w:style w:type="character" w:customStyle="1" w:styleId="WW8Num1z2">
    <w:name w:val="WW8Num1z2"/>
    <w:rsid w:val="00FB2903"/>
  </w:style>
  <w:style w:type="character" w:customStyle="1" w:styleId="WW8Num1z3">
    <w:name w:val="WW8Num1z3"/>
    <w:rsid w:val="00FB2903"/>
  </w:style>
  <w:style w:type="character" w:customStyle="1" w:styleId="WW8Num1z4">
    <w:name w:val="WW8Num1z4"/>
    <w:rsid w:val="00FB2903"/>
  </w:style>
  <w:style w:type="character" w:customStyle="1" w:styleId="WW8Num1z5">
    <w:name w:val="WW8Num1z5"/>
    <w:rsid w:val="00FB2903"/>
  </w:style>
  <w:style w:type="character" w:customStyle="1" w:styleId="WW8Num1z6">
    <w:name w:val="WW8Num1z6"/>
    <w:rsid w:val="00FB2903"/>
  </w:style>
  <w:style w:type="character" w:customStyle="1" w:styleId="WW8Num1z7">
    <w:name w:val="WW8Num1z7"/>
    <w:rsid w:val="00FB2903"/>
  </w:style>
  <w:style w:type="character" w:customStyle="1" w:styleId="WW8Num1z8">
    <w:name w:val="WW8Num1z8"/>
    <w:rsid w:val="00FB2903"/>
  </w:style>
  <w:style w:type="character" w:customStyle="1" w:styleId="WW8Num2z0">
    <w:name w:val="WW8Num2z0"/>
    <w:rsid w:val="00FB2903"/>
    <w:rPr>
      <w:rFonts w:hint="default"/>
    </w:rPr>
  </w:style>
  <w:style w:type="character" w:customStyle="1" w:styleId="WW8Num3z0">
    <w:name w:val="WW8Num3z0"/>
    <w:rsid w:val="00FB2903"/>
  </w:style>
  <w:style w:type="character" w:customStyle="1" w:styleId="WW8Num4z0">
    <w:name w:val="WW8Num4z0"/>
    <w:rsid w:val="00FB2903"/>
  </w:style>
  <w:style w:type="character" w:customStyle="1" w:styleId="WW8Num4z1">
    <w:name w:val="WW8Num4z1"/>
    <w:rsid w:val="00FB2903"/>
  </w:style>
  <w:style w:type="character" w:customStyle="1" w:styleId="WW8Num4z2">
    <w:name w:val="WW8Num4z2"/>
    <w:rsid w:val="00FB2903"/>
  </w:style>
  <w:style w:type="character" w:customStyle="1" w:styleId="WW8Num4z3">
    <w:name w:val="WW8Num4z3"/>
    <w:rsid w:val="00FB2903"/>
  </w:style>
  <w:style w:type="character" w:customStyle="1" w:styleId="WW8Num4z4">
    <w:name w:val="WW8Num4z4"/>
    <w:rsid w:val="00FB2903"/>
  </w:style>
  <w:style w:type="character" w:customStyle="1" w:styleId="WW8Num4z5">
    <w:name w:val="WW8Num4z5"/>
    <w:rsid w:val="00FB2903"/>
  </w:style>
  <w:style w:type="character" w:customStyle="1" w:styleId="WW8Num4z6">
    <w:name w:val="WW8Num4z6"/>
    <w:rsid w:val="00FB2903"/>
  </w:style>
  <w:style w:type="character" w:customStyle="1" w:styleId="WW8Num4z7">
    <w:name w:val="WW8Num4z7"/>
    <w:rsid w:val="00FB2903"/>
  </w:style>
  <w:style w:type="character" w:customStyle="1" w:styleId="WW8Num4z8">
    <w:name w:val="WW8Num4z8"/>
    <w:rsid w:val="00FB2903"/>
  </w:style>
  <w:style w:type="character" w:customStyle="1" w:styleId="WW8Num5z0">
    <w:name w:val="WW8Num5z0"/>
    <w:rsid w:val="00FB2903"/>
    <w:rPr>
      <w:rFonts w:cs="Times New Roman"/>
      <w:color w:val="auto"/>
      <w:sz w:val="22"/>
      <w:szCs w:val="22"/>
      <w:lang w:val="uk-UA" w:eastAsia="uk-UA"/>
    </w:rPr>
  </w:style>
  <w:style w:type="character" w:customStyle="1" w:styleId="WW8Num6z0">
    <w:name w:val="WW8Num6z0"/>
    <w:rsid w:val="00FB2903"/>
    <w:rPr>
      <w:rFonts w:hint="default"/>
    </w:rPr>
  </w:style>
  <w:style w:type="character" w:customStyle="1" w:styleId="WW8Num2z1">
    <w:name w:val="WW8Num2z1"/>
    <w:rsid w:val="00FB2903"/>
  </w:style>
  <w:style w:type="character" w:customStyle="1" w:styleId="WW8Num2z2">
    <w:name w:val="WW8Num2z2"/>
    <w:rsid w:val="00FB2903"/>
  </w:style>
  <w:style w:type="character" w:customStyle="1" w:styleId="WW8Num2z3">
    <w:name w:val="WW8Num2z3"/>
    <w:rsid w:val="00FB2903"/>
  </w:style>
  <w:style w:type="character" w:customStyle="1" w:styleId="WW8Num2z4">
    <w:name w:val="WW8Num2z4"/>
    <w:rsid w:val="00FB2903"/>
  </w:style>
  <w:style w:type="character" w:customStyle="1" w:styleId="WW8Num2z5">
    <w:name w:val="WW8Num2z5"/>
    <w:rsid w:val="00FB2903"/>
  </w:style>
  <w:style w:type="character" w:customStyle="1" w:styleId="WW8Num2z6">
    <w:name w:val="WW8Num2z6"/>
    <w:rsid w:val="00FB2903"/>
  </w:style>
  <w:style w:type="character" w:customStyle="1" w:styleId="WW8Num2z7">
    <w:name w:val="WW8Num2z7"/>
    <w:rsid w:val="00FB2903"/>
  </w:style>
  <w:style w:type="character" w:customStyle="1" w:styleId="WW8Num2z8">
    <w:name w:val="WW8Num2z8"/>
    <w:rsid w:val="00FB2903"/>
  </w:style>
  <w:style w:type="character" w:customStyle="1" w:styleId="WW8Num3z1">
    <w:name w:val="WW8Num3z1"/>
    <w:rsid w:val="00FB2903"/>
  </w:style>
  <w:style w:type="character" w:customStyle="1" w:styleId="WW8Num3z2">
    <w:name w:val="WW8Num3z2"/>
    <w:rsid w:val="00FB2903"/>
  </w:style>
  <w:style w:type="character" w:customStyle="1" w:styleId="WW8Num3z3">
    <w:name w:val="WW8Num3z3"/>
    <w:rsid w:val="00FB2903"/>
  </w:style>
  <w:style w:type="character" w:customStyle="1" w:styleId="WW8Num3z4">
    <w:name w:val="WW8Num3z4"/>
    <w:rsid w:val="00FB2903"/>
  </w:style>
  <w:style w:type="character" w:customStyle="1" w:styleId="WW8Num3z5">
    <w:name w:val="WW8Num3z5"/>
    <w:rsid w:val="00FB2903"/>
  </w:style>
  <w:style w:type="character" w:customStyle="1" w:styleId="WW8Num3z6">
    <w:name w:val="WW8Num3z6"/>
    <w:rsid w:val="00FB2903"/>
  </w:style>
  <w:style w:type="character" w:customStyle="1" w:styleId="WW8Num3z7">
    <w:name w:val="WW8Num3z7"/>
    <w:rsid w:val="00FB2903"/>
  </w:style>
  <w:style w:type="character" w:customStyle="1" w:styleId="WW8Num3z8">
    <w:name w:val="WW8Num3z8"/>
    <w:rsid w:val="00FB2903"/>
  </w:style>
  <w:style w:type="character" w:customStyle="1" w:styleId="WW8Num5z1">
    <w:name w:val="WW8Num5z1"/>
    <w:rsid w:val="00FB2903"/>
  </w:style>
  <w:style w:type="character" w:customStyle="1" w:styleId="WW8Num5z2">
    <w:name w:val="WW8Num5z2"/>
    <w:rsid w:val="00FB2903"/>
  </w:style>
  <w:style w:type="character" w:customStyle="1" w:styleId="WW8Num5z3">
    <w:name w:val="WW8Num5z3"/>
    <w:rsid w:val="00FB2903"/>
  </w:style>
  <w:style w:type="character" w:customStyle="1" w:styleId="WW8Num5z4">
    <w:name w:val="WW8Num5z4"/>
    <w:rsid w:val="00FB2903"/>
  </w:style>
  <w:style w:type="character" w:customStyle="1" w:styleId="WW8Num5z5">
    <w:name w:val="WW8Num5z5"/>
    <w:rsid w:val="00FB2903"/>
  </w:style>
  <w:style w:type="character" w:customStyle="1" w:styleId="WW8Num5z6">
    <w:name w:val="WW8Num5z6"/>
    <w:rsid w:val="00FB2903"/>
  </w:style>
  <w:style w:type="character" w:customStyle="1" w:styleId="WW8Num5z7">
    <w:name w:val="WW8Num5z7"/>
    <w:rsid w:val="00FB2903"/>
  </w:style>
  <w:style w:type="character" w:customStyle="1" w:styleId="WW8Num5z8">
    <w:name w:val="WW8Num5z8"/>
    <w:rsid w:val="00FB2903"/>
  </w:style>
  <w:style w:type="character" w:customStyle="1" w:styleId="WW8Num6z1">
    <w:name w:val="WW8Num6z1"/>
    <w:rsid w:val="00FB2903"/>
  </w:style>
  <w:style w:type="character" w:customStyle="1" w:styleId="WW8Num6z2">
    <w:name w:val="WW8Num6z2"/>
    <w:rsid w:val="00FB2903"/>
  </w:style>
  <w:style w:type="character" w:customStyle="1" w:styleId="WW8Num6z3">
    <w:name w:val="WW8Num6z3"/>
    <w:rsid w:val="00FB2903"/>
  </w:style>
  <w:style w:type="character" w:customStyle="1" w:styleId="WW8Num6z4">
    <w:name w:val="WW8Num6z4"/>
    <w:rsid w:val="00FB2903"/>
  </w:style>
  <w:style w:type="character" w:customStyle="1" w:styleId="WW8Num6z5">
    <w:name w:val="WW8Num6z5"/>
    <w:rsid w:val="00FB2903"/>
  </w:style>
  <w:style w:type="character" w:customStyle="1" w:styleId="WW8Num6z6">
    <w:name w:val="WW8Num6z6"/>
    <w:rsid w:val="00FB2903"/>
  </w:style>
  <w:style w:type="character" w:customStyle="1" w:styleId="WW8Num6z7">
    <w:name w:val="WW8Num6z7"/>
    <w:rsid w:val="00FB2903"/>
  </w:style>
  <w:style w:type="character" w:customStyle="1" w:styleId="WW8Num6z8">
    <w:name w:val="WW8Num6z8"/>
    <w:rsid w:val="00FB2903"/>
  </w:style>
  <w:style w:type="character" w:customStyle="1" w:styleId="WW8Num7z0">
    <w:name w:val="WW8Num7z0"/>
    <w:rsid w:val="00FB2903"/>
    <w:rPr>
      <w:rFonts w:cs="Times New Roman"/>
    </w:rPr>
  </w:style>
  <w:style w:type="character" w:customStyle="1" w:styleId="WW8Num8z0">
    <w:name w:val="WW8Num8z0"/>
    <w:rsid w:val="00FB2903"/>
    <w:rPr>
      <w:rFonts w:hint="default"/>
      <w:color w:val="auto"/>
      <w:sz w:val="22"/>
      <w:szCs w:val="22"/>
      <w:lang w:val="uk-UA" w:eastAsia="uk-UA"/>
    </w:rPr>
  </w:style>
  <w:style w:type="character" w:customStyle="1" w:styleId="WW8Num8z1">
    <w:name w:val="WW8Num8z1"/>
    <w:rsid w:val="00FB2903"/>
  </w:style>
  <w:style w:type="character" w:customStyle="1" w:styleId="WW8Num8z2">
    <w:name w:val="WW8Num8z2"/>
    <w:rsid w:val="00FB2903"/>
  </w:style>
  <w:style w:type="character" w:customStyle="1" w:styleId="WW8Num8z3">
    <w:name w:val="WW8Num8z3"/>
    <w:rsid w:val="00FB2903"/>
  </w:style>
  <w:style w:type="character" w:customStyle="1" w:styleId="WW8Num8z4">
    <w:name w:val="WW8Num8z4"/>
    <w:rsid w:val="00FB2903"/>
  </w:style>
  <w:style w:type="character" w:customStyle="1" w:styleId="WW8Num8z5">
    <w:name w:val="WW8Num8z5"/>
    <w:rsid w:val="00FB2903"/>
  </w:style>
  <w:style w:type="character" w:customStyle="1" w:styleId="WW8Num8z6">
    <w:name w:val="WW8Num8z6"/>
    <w:rsid w:val="00FB2903"/>
  </w:style>
  <w:style w:type="character" w:customStyle="1" w:styleId="WW8Num8z7">
    <w:name w:val="WW8Num8z7"/>
    <w:rsid w:val="00FB2903"/>
  </w:style>
  <w:style w:type="character" w:customStyle="1" w:styleId="WW8Num8z8">
    <w:name w:val="WW8Num8z8"/>
    <w:rsid w:val="00FB2903"/>
  </w:style>
  <w:style w:type="character" w:customStyle="1" w:styleId="WW8Num9z0">
    <w:name w:val="WW8Num9z0"/>
    <w:rsid w:val="00FB2903"/>
    <w:rPr>
      <w:rFonts w:hint="default"/>
    </w:rPr>
  </w:style>
  <w:style w:type="character" w:customStyle="1" w:styleId="WW8Num9z1">
    <w:name w:val="WW8Num9z1"/>
    <w:rsid w:val="00FB2903"/>
  </w:style>
  <w:style w:type="character" w:customStyle="1" w:styleId="WW8Num9z2">
    <w:name w:val="WW8Num9z2"/>
    <w:rsid w:val="00FB2903"/>
  </w:style>
  <w:style w:type="character" w:customStyle="1" w:styleId="WW8Num9z3">
    <w:name w:val="WW8Num9z3"/>
    <w:rsid w:val="00FB2903"/>
  </w:style>
  <w:style w:type="character" w:customStyle="1" w:styleId="WW8Num9z4">
    <w:name w:val="WW8Num9z4"/>
    <w:rsid w:val="00FB2903"/>
  </w:style>
  <w:style w:type="character" w:customStyle="1" w:styleId="WW8Num9z5">
    <w:name w:val="WW8Num9z5"/>
    <w:rsid w:val="00FB2903"/>
  </w:style>
  <w:style w:type="character" w:customStyle="1" w:styleId="WW8Num9z6">
    <w:name w:val="WW8Num9z6"/>
    <w:rsid w:val="00FB2903"/>
  </w:style>
  <w:style w:type="character" w:customStyle="1" w:styleId="WW8Num9z7">
    <w:name w:val="WW8Num9z7"/>
    <w:rsid w:val="00FB2903"/>
  </w:style>
  <w:style w:type="character" w:customStyle="1" w:styleId="WW8Num9z8">
    <w:name w:val="WW8Num9z8"/>
    <w:rsid w:val="00FB2903"/>
  </w:style>
  <w:style w:type="character" w:customStyle="1" w:styleId="WW8Num10z0">
    <w:name w:val="WW8Num10z0"/>
    <w:rsid w:val="00FB2903"/>
    <w:rPr>
      <w:color w:val="auto"/>
      <w:sz w:val="22"/>
      <w:szCs w:val="22"/>
      <w:lang w:val="uk-UA" w:eastAsia="uk-UA"/>
    </w:rPr>
  </w:style>
  <w:style w:type="character" w:customStyle="1" w:styleId="WW8Num10z1">
    <w:name w:val="WW8Num10z1"/>
    <w:rsid w:val="00FB2903"/>
    <w:rPr>
      <w:rFonts w:hint="default"/>
    </w:rPr>
  </w:style>
  <w:style w:type="character" w:customStyle="1" w:styleId="WW8Num10z2">
    <w:name w:val="WW8Num10z2"/>
    <w:rsid w:val="00FB2903"/>
  </w:style>
  <w:style w:type="character" w:customStyle="1" w:styleId="WW8Num10z3">
    <w:name w:val="WW8Num10z3"/>
    <w:rsid w:val="00FB2903"/>
  </w:style>
  <w:style w:type="character" w:customStyle="1" w:styleId="WW8Num10z4">
    <w:name w:val="WW8Num10z4"/>
    <w:rsid w:val="00FB2903"/>
  </w:style>
  <w:style w:type="character" w:customStyle="1" w:styleId="WW8Num10z5">
    <w:name w:val="WW8Num10z5"/>
    <w:rsid w:val="00FB2903"/>
  </w:style>
  <w:style w:type="character" w:customStyle="1" w:styleId="WW8Num10z6">
    <w:name w:val="WW8Num10z6"/>
    <w:rsid w:val="00FB2903"/>
  </w:style>
  <w:style w:type="character" w:customStyle="1" w:styleId="WW8Num10z7">
    <w:name w:val="WW8Num10z7"/>
    <w:rsid w:val="00FB2903"/>
  </w:style>
  <w:style w:type="character" w:customStyle="1" w:styleId="WW8Num10z8">
    <w:name w:val="WW8Num10z8"/>
    <w:rsid w:val="00FB2903"/>
  </w:style>
  <w:style w:type="character" w:customStyle="1" w:styleId="WW8Num11z0">
    <w:name w:val="WW8Num11z0"/>
    <w:rsid w:val="00FB2903"/>
    <w:rPr>
      <w:rFonts w:ascii="Wingdings" w:hAnsi="Wingdings" w:cs="Wingdings" w:hint="default"/>
    </w:rPr>
  </w:style>
  <w:style w:type="character" w:customStyle="1" w:styleId="WW8Num11z1">
    <w:name w:val="WW8Num11z1"/>
    <w:rsid w:val="00FB2903"/>
    <w:rPr>
      <w:rFonts w:ascii="Courier New" w:hAnsi="Courier New" w:cs="Courier New" w:hint="default"/>
    </w:rPr>
  </w:style>
  <w:style w:type="character" w:customStyle="1" w:styleId="WW8Num11z3">
    <w:name w:val="WW8Num11z3"/>
    <w:rsid w:val="00FB2903"/>
    <w:rPr>
      <w:rFonts w:ascii="Symbol" w:hAnsi="Symbol" w:cs="Symbol" w:hint="default"/>
    </w:rPr>
  </w:style>
  <w:style w:type="character" w:customStyle="1" w:styleId="WW8Num12z0">
    <w:name w:val="WW8Num12z0"/>
    <w:rsid w:val="00FB2903"/>
    <w:rPr>
      <w:rFonts w:cs="Times New Roman"/>
    </w:rPr>
  </w:style>
  <w:style w:type="character" w:customStyle="1" w:styleId="WW8Num13z0">
    <w:name w:val="WW8Num13z0"/>
    <w:rsid w:val="00FB2903"/>
    <w:rPr>
      <w:rFonts w:ascii="Wingdings" w:hAnsi="Wingdings" w:cs="Wingdings" w:hint="default"/>
    </w:rPr>
  </w:style>
  <w:style w:type="character" w:customStyle="1" w:styleId="WW8Num13z1">
    <w:name w:val="WW8Num13z1"/>
    <w:rsid w:val="00FB2903"/>
    <w:rPr>
      <w:rFonts w:ascii="Courier New" w:hAnsi="Courier New" w:cs="Courier New" w:hint="default"/>
    </w:rPr>
  </w:style>
  <w:style w:type="character" w:customStyle="1" w:styleId="WW8Num13z3">
    <w:name w:val="WW8Num13z3"/>
    <w:rsid w:val="00FB2903"/>
    <w:rPr>
      <w:rFonts w:ascii="Symbol" w:hAnsi="Symbol" w:cs="Symbol" w:hint="default"/>
    </w:rPr>
  </w:style>
  <w:style w:type="character" w:customStyle="1" w:styleId="WW8Num14z0">
    <w:name w:val="WW8Num14z0"/>
    <w:rsid w:val="00FB2903"/>
    <w:rPr>
      <w:rFonts w:hint="default"/>
    </w:rPr>
  </w:style>
  <w:style w:type="character" w:customStyle="1" w:styleId="WW8Num14z1">
    <w:name w:val="WW8Num14z1"/>
    <w:rsid w:val="00FB2903"/>
  </w:style>
  <w:style w:type="character" w:customStyle="1" w:styleId="WW8Num14z2">
    <w:name w:val="WW8Num14z2"/>
    <w:rsid w:val="00FB2903"/>
  </w:style>
  <w:style w:type="character" w:customStyle="1" w:styleId="WW8Num14z3">
    <w:name w:val="WW8Num14z3"/>
    <w:rsid w:val="00FB2903"/>
  </w:style>
  <w:style w:type="character" w:customStyle="1" w:styleId="WW8Num14z4">
    <w:name w:val="WW8Num14z4"/>
    <w:rsid w:val="00FB2903"/>
  </w:style>
  <w:style w:type="character" w:customStyle="1" w:styleId="WW8Num14z5">
    <w:name w:val="WW8Num14z5"/>
    <w:rsid w:val="00FB2903"/>
  </w:style>
  <w:style w:type="character" w:customStyle="1" w:styleId="WW8Num14z6">
    <w:name w:val="WW8Num14z6"/>
    <w:rsid w:val="00FB2903"/>
  </w:style>
  <w:style w:type="character" w:customStyle="1" w:styleId="WW8Num14z7">
    <w:name w:val="WW8Num14z7"/>
    <w:rsid w:val="00FB2903"/>
  </w:style>
  <w:style w:type="character" w:customStyle="1" w:styleId="WW8Num14z8">
    <w:name w:val="WW8Num14z8"/>
    <w:rsid w:val="00FB2903"/>
  </w:style>
  <w:style w:type="character" w:customStyle="1" w:styleId="WW8Num15z0">
    <w:name w:val="WW8Num15z0"/>
    <w:rsid w:val="00FB2903"/>
    <w:rPr>
      <w:rFonts w:ascii="Wingdings" w:hAnsi="Wingdings" w:cs="Wingdings" w:hint="default"/>
    </w:rPr>
  </w:style>
  <w:style w:type="character" w:customStyle="1" w:styleId="WW8Num15z1">
    <w:name w:val="WW8Num15z1"/>
    <w:rsid w:val="00FB2903"/>
    <w:rPr>
      <w:rFonts w:ascii="Courier New" w:hAnsi="Courier New" w:cs="Courier New" w:hint="default"/>
    </w:rPr>
  </w:style>
  <w:style w:type="character" w:customStyle="1" w:styleId="WW8Num15z3">
    <w:name w:val="WW8Num15z3"/>
    <w:rsid w:val="00FB2903"/>
    <w:rPr>
      <w:rFonts w:ascii="Symbol" w:hAnsi="Symbol" w:cs="Symbol" w:hint="default"/>
    </w:rPr>
  </w:style>
  <w:style w:type="character" w:customStyle="1" w:styleId="1">
    <w:name w:val="Основной шрифт абзаца1"/>
    <w:rsid w:val="00FB2903"/>
  </w:style>
  <w:style w:type="character" w:customStyle="1" w:styleId="rvts0">
    <w:name w:val="rvts0"/>
    <w:rsid w:val="00FB2903"/>
    <w:rPr>
      <w:rFonts w:cs="Times New Roman"/>
    </w:rPr>
  </w:style>
  <w:style w:type="character" w:customStyle="1" w:styleId="a3">
    <w:name w:val="Знак Знак"/>
    <w:rsid w:val="00FB2903"/>
    <w:rPr>
      <w:b/>
      <w:sz w:val="28"/>
      <w:lang w:val="ru-RU" w:bidi="ar-SA"/>
    </w:rPr>
  </w:style>
  <w:style w:type="character" w:customStyle="1" w:styleId="10">
    <w:name w:val="Знак примечания1"/>
    <w:rsid w:val="00FB2903"/>
    <w:rPr>
      <w:sz w:val="16"/>
      <w:szCs w:val="16"/>
    </w:rPr>
  </w:style>
  <w:style w:type="character" w:customStyle="1" w:styleId="a4">
    <w:name w:val="Символ нумерації"/>
    <w:rsid w:val="00FB2903"/>
  </w:style>
  <w:style w:type="character" w:customStyle="1" w:styleId="WW8Num13z2">
    <w:name w:val="WW8Num13z2"/>
    <w:rsid w:val="00FB2903"/>
    <w:rPr>
      <w:rFonts w:ascii="Wingdings" w:hAnsi="Wingdings" w:cs="Wingdings" w:hint="default"/>
    </w:rPr>
  </w:style>
  <w:style w:type="character" w:customStyle="1" w:styleId="WW8Num20z0">
    <w:name w:val="WW8Num20z0"/>
    <w:rsid w:val="00FB2903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WW8Num20z1">
    <w:name w:val="WW8Num20z1"/>
    <w:rsid w:val="00FB2903"/>
  </w:style>
  <w:style w:type="character" w:customStyle="1" w:styleId="WW8Num20z2">
    <w:name w:val="WW8Num20z2"/>
    <w:rsid w:val="00FB2903"/>
  </w:style>
  <w:style w:type="character" w:customStyle="1" w:styleId="WW8Num20z3">
    <w:name w:val="WW8Num20z3"/>
    <w:rsid w:val="00FB2903"/>
  </w:style>
  <w:style w:type="character" w:customStyle="1" w:styleId="WW8Num20z4">
    <w:name w:val="WW8Num20z4"/>
    <w:rsid w:val="00FB2903"/>
  </w:style>
  <w:style w:type="character" w:customStyle="1" w:styleId="WW8Num20z5">
    <w:name w:val="WW8Num20z5"/>
    <w:rsid w:val="00FB2903"/>
  </w:style>
  <w:style w:type="character" w:customStyle="1" w:styleId="WW8Num20z6">
    <w:name w:val="WW8Num20z6"/>
    <w:rsid w:val="00FB2903"/>
  </w:style>
  <w:style w:type="character" w:customStyle="1" w:styleId="WW8Num20z7">
    <w:name w:val="WW8Num20z7"/>
    <w:rsid w:val="00FB2903"/>
  </w:style>
  <w:style w:type="character" w:customStyle="1" w:styleId="WW8Num20z8">
    <w:name w:val="WW8Num20z8"/>
    <w:rsid w:val="00FB2903"/>
  </w:style>
  <w:style w:type="paragraph" w:customStyle="1" w:styleId="a5">
    <w:name w:val="Заголовок"/>
    <w:basedOn w:val="a"/>
    <w:next w:val="a6"/>
    <w:rsid w:val="00FB29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B2903"/>
    <w:pPr>
      <w:spacing w:after="140" w:line="288" w:lineRule="auto"/>
    </w:pPr>
  </w:style>
  <w:style w:type="paragraph" w:styleId="a7">
    <w:name w:val="List"/>
    <w:basedOn w:val="a6"/>
    <w:rsid w:val="00FB2903"/>
    <w:rPr>
      <w:rFonts w:cs="Arial"/>
    </w:rPr>
  </w:style>
  <w:style w:type="paragraph" w:styleId="a8">
    <w:name w:val="caption"/>
    <w:basedOn w:val="a"/>
    <w:qFormat/>
    <w:rsid w:val="00FB2903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rsid w:val="00FB2903"/>
    <w:pPr>
      <w:suppressLineNumbers/>
    </w:pPr>
    <w:rPr>
      <w:rFonts w:cs="Arial"/>
    </w:rPr>
  </w:style>
  <w:style w:type="paragraph" w:customStyle="1" w:styleId="11">
    <w:name w:val="Абзац списка1"/>
    <w:basedOn w:val="a"/>
    <w:rsid w:val="00FB2903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aa">
    <w:name w:val="Обычный с отступом"/>
    <w:basedOn w:val="a"/>
    <w:rsid w:val="00FB2903"/>
    <w:pPr>
      <w:jc w:val="both"/>
    </w:pPr>
    <w:rPr>
      <w:i/>
      <w:sz w:val="28"/>
      <w:szCs w:val="28"/>
      <w:lang w:val="uk-UA"/>
    </w:rPr>
  </w:style>
  <w:style w:type="paragraph" w:customStyle="1" w:styleId="12">
    <w:name w:val="Абзац списка1"/>
    <w:basedOn w:val="a"/>
    <w:rsid w:val="00FB290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34"/>
    <w:qFormat/>
    <w:rsid w:val="00FB290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c">
    <w:name w:val="Вміст таблиці"/>
    <w:basedOn w:val="a"/>
    <w:rsid w:val="00FB2903"/>
    <w:pPr>
      <w:suppressLineNumbers/>
    </w:pPr>
  </w:style>
  <w:style w:type="paragraph" w:customStyle="1" w:styleId="ad">
    <w:name w:val="Заголовок таблиці"/>
    <w:basedOn w:val="ac"/>
    <w:rsid w:val="00FB2903"/>
    <w:pPr>
      <w:jc w:val="center"/>
    </w:pPr>
    <w:rPr>
      <w:b/>
      <w:bCs/>
    </w:rPr>
  </w:style>
  <w:style w:type="paragraph" w:styleId="ae">
    <w:name w:val="Normal (Web)"/>
    <w:basedOn w:val="a"/>
    <w:rsid w:val="00FB2903"/>
    <w:pPr>
      <w:spacing w:before="280" w:after="280"/>
    </w:pPr>
  </w:style>
  <w:style w:type="character" w:styleId="af">
    <w:name w:val="Strong"/>
    <w:uiPriority w:val="22"/>
    <w:qFormat/>
    <w:rsid w:val="003C1CD3"/>
    <w:rPr>
      <w:b/>
      <w:bCs/>
    </w:rPr>
  </w:style>
  <w:style w:type="paragraph" w:customStyle="1" w:styleId="Iniiaiieoaeno2">
    <w:name w:val="Iniiaiie oaeno 2"/>
    <w:basedOn w:val="a"/>
    <w:rsid w:val="00BE6899"/>
    <w:pPr>
      <w:suppressAutoHyphens w:val="0"/>
      <w:overflowPunct w:val="0"/>
      <w:autoSpaceDE w:val="0"/>
      <w:autoSpaceDN w:val="0"/>
      <w:adjustRightInd w:val="0"/>
      <w:ind w:firstLine="709"/>
      <w:jc w:val="both"/>
    </w:pPr>
    <w:rPr>
      <w:rFonts w:ascii="1251 Times" w:eastAsia="Times New Roman" w:hAnsi="1251 Times"/>
      <w:sz w:val="28"/>
      <w:szCs w:val="28"/>
      <w:lang w:val="uk-UA" w:eastAsia="ru-RU"/>
    </w:rPr>
  </w:style>
  <w:style w:type="character" w:styleId="af0">
    <w:name w:val="Hyperlink"/>
    <w:unhideWhenUsed/>
    <w:rsid w:val="00F80D84"/>
    <w:rPr>
      <w:color w:val="0563C1"/>
      <w:u w:val="single"/>
    </w:rPr>
  </w:style>
  <w:style w:type="character" w:styleId="af1">
    <w:name w:val="Emphasis"/>
    <w:uiPriority w:val="20"/>
    <w:qFormat/>
    <w:rsid w:val="00DA011A"/>
    <w:rPr>
      <w:i/>
      <w:iCs/>
    </w:rPr>
  </w:style>
  <w:style w:type="paragraph" w:customStyle="1" w:styleId="Default">
    <w:name w:val="Default"/>
    <w:rsid w:val="000624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ngua.lnu.edu.ua/department/klasychnoji-filolohi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ulibrary.lviv.ua/" TargetMode="External"/><Relationship Id="rId5" Type="http://schemas.openxmlformats.org/officeDocument/2006/relationships/hyperlink" Target="https://www.lnu.edu.ua/wp-content/uploads/2019/04/sert-bachelor-02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22177</Words>
  <Characters>12642</Characters>
  <Application>Microsoft Office Word</Application>
  <DocSecurity>0</DocSecurity>
  <Lines>105</Lines>
  <Paragraphs>69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slider999</Company>
  <LinksUpToDate>false</LinksUpToDate>
  <CharactersWithSpaces>34750</CharactersWithSpaces>
  <SharedDoc>false</SharedDoc>
  <HLinks>
    <vt:vector size="18" baseType="variant">
      <vt:variant>
        <vt:i4>7274541</vt:i4>
      </vt:variant>
      <vt:variant>
        <vt:i4>6</vt:i4>
      </vt:variant>
      <vt:variant>
        <vt:i4>0</vt:i4>
      </vt:variant>
      <vt:variant>
        <vt:i4>5</vt:i4>
      </vt:variant>
      <vt:variant>
        <vt:lpwstr>http://lingua.lnu.edu.ua/department/klasychnoji-filolohiji</vt:lpwstr>
      </vt:variant>
      <vt:variant>
        <vt:lpwstr/>
      </vt:variant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https://lnulibrary.lviv.ua/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https://www.lnu.edu.ua/wp-content/uploads/2019/04/sert-bachelor-02.pdf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User-1</dc:creator>
  <cp:lastModifiedBy>Acer</cp:lastModifiedBy>
  <cp:revision>2</cp:revision>
  <cp:lastPrinted>2017-12-08T07:38:00Z</cp:lastPrinted>
  <dcterms:created xsi:type="dcterms:W3CDTF">2021-12-01T16:51:00Z</dcterms:created>
  <dcterms:modified xsi:type="dcterms:W3CDTF">2021-12-01T16:51:00Z</dcterms:modified>
</cp:coreProperties>
</file>