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A3" w:rsidRDefault="00245BA3" w:rsidP="00786468">
      <w:pPr>
        <w:pStyle w:val="1"/>
        <w:rPr>
          <w:lang w:val="ru-RU"/>
        </w:rPr>
      </w:pPr>
      <w:proofErr w:type="spellStart"/>
      <w:r>
        <w:rPr>
          <w:color w:val="auto"/>
          <w:lang w:val="uk-UA"/>
        </w:rPr>
        <w:t>Силабус</w:t>
      </w:r>
      <w:proofErr w:type="spellEnd"/>
      <w:r>
        <w:rPr>
          <w:color w:val="auto"/>
          <w:lang w:val="uk-UA"/>
        </w:rPr>
        <w:t xml:space="preserve"> курсу </w:t>
      </w:r>
      <w:r>
        <w:rPr>
          <w:lang w:val="uk-UA"/>
        </w:rPr>
        <w:t>«</w:t>
      </w:r>
      <w:proofErr w:type="spellStart"/>
      <w:r>
        <w:rPr>
          <w:lang w:val="uk-UA"/>
        </w:rPr>
        <w:t>Референційні</w:t>
      </w:r>
      <w:proofErr w:type="spellEnd"/>
      <w:r>
        <w:rPr>
          <w:lang w:val="uk-UA"/>
        </w:rPr>
        <w:t xml:space="preserve"> особливості синтагм»</w:t>
      </w:r>
    </w:p>
    <w:p w:rsidR="00245BA3" w:rsidRDefault="00245BA3" w:rsidP="00245BA3">
      <w:pPr>
        <w:jc w:val="center"/>
        <w:rPr>
          <w:b/>
          <w:lang w:val="uk-UA"/>
        </w:rPr>
      </w:pPr>
      <w:r>
        <w:rPr>
          <w:b/>
          <w:lang w:val="ru-RU"/>
        </w:rPr>
        <w:t>)</w:t>
      </w:r>
      <w:r>
        <w:rPr>
          <w:b/>
          <w:lang w:val="uk-UA"/>
        </w:rPr>
        <w:t>”</w:t>
      </w:r>
    </w:p>
    <w:p w:rsidR="00245BA3" w:rsidRDefault="00245BA3" w:rsidP="00245BA3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2022-2023</w:t>
      </w:r>
      <w:r>
        <w:rPr>
          <w:b/>
          <w:color w:val="auto"/>
          <w:lang w:val="uk-UA"/>
        </w:rPr>
        <w:t xml:space="preserve"> навчального року</w:t>
      </w:r>
      <w:r>
        <w:rPr>
          <w:b/>
          <w:color w:val="auto"/>
          <w:lang w:val="ru-RU"/>
        </w:rPr>
        <w:t xml:space="preserve"> </w:t>
      </w:r>
    </w:p>
    <w:p w:rsidR="00245BA3" w:rsidRDefault="00245BA3" w:rsidP="00245BA3">
      <w:pPr>
        <w:jc w:val="center"/>
        <w:rPr>
          <w:b/>
          <w:color w:val="auto"/>
          <w:lang w:val="uk-UA"/>
        </w:rPr>
      </w:pPr>
    </w:p>
    <w:p w:rsidR="00245BA3" w:rsidRDefault="00245BA3" w:rsidP="00245BA3">
      <w:pPr>
        <w:rPr>
          <w:color w:val="auto"/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Референційні</w:t>
            </w:r>
            <w:proofErr w:type="spellEnd"/>
            <w:r>
              <w:rPr>
                <w:lang w:val="uk-UA"/>
              </w:rPr>
              <w:t xml:space="preserve"> особливості синтагм 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pStyle w:val="12"/>
              <w:spacing w:line="252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Гуманітарні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науки; 035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Філологія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035.051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Германські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літератури</w:t>
            </w:r>
            <w:proofErr w:type="spellEnd"/>
          </w:p>
          <w:p w:rsidR="00245BA3" w:rsidRPr="00245BA3" w:rsidRDefault="00245BA3" w:rsidP="00245BA3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(переклад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включно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), перша–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французька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літератури</w:t>
            </w:r>
            <w:proofErr w:type="spellEnd"/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О.С., кандидат філологічних наук, доцент кафедри французької філології.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  <w:p w:rsidR="00245BA3" w:rsidRDefault="008B1CFB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245BA3">
                <w:rPr>
                  <w:rStyle w:val="a3"/>
                </w:rPr>
                <w:t>Olyachaplya</w:t>
              </w:r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</w:rPr>
                <w:t>lnu</w:t>
              </w:r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</w:rPr>
                <w:t>edu</w:t>
              </w:r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245BA3">
                <w:rPr>
                  <w:rStyle w:val="a3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Щосереди , 16.40-17.40. Можливі консультації в інший час при взаємній згоді студента та викладача та онлайн на різних </w:t>
            </w:r>
            <w:proofErr w:type="spellStart"/>
            <w:r>
              <w:rPr>
                <w:color w:val="auto"/>
                <w:lang w:val="uk-UA"/>
              </w:rPr>
              <w:t>платфоррмах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proofErr w:type="spellStart"/>
            <w:r>
              <w:rPr>
                <w:b/>
                <w:color w:val="auto"/>
                <w:lang w:val="ru-RU"/>
              </w:rPr>
              <w:t>Сторінка</w:t>
            </w:r>
            <w:proofErr w:type="spellEnd"/>
            <w:r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8B1CFB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6" w:history="1">
              <w:r w:rsidR="00245BA3" w:rsidRPr="00353ED8">
                <w:rPr>
                  <w:rStyle w:val="a3"/>
                  <w:lang w:val="uk-UA"/>
                </w:rPr>
                <w:t>https://l</w:t>
              </w:r>
              <w:r w:rsidR="00245BA3" w:rsidRPr="00353ED8">
                <w:rPr>
                  <w:rStyle w:val="a3"/>
                </w:rPr>
                <w:t>a</w:t>
              </w:r>
              <w:proofErr w:type="spellStart"/>
              <w:r w:rsidR="00245BA3" w:rsidRPr="00353ED8">
                <w:rPr>
                  <w:rStyle w:val="a3"/>
                  <w:lang w:val="uk-UA"/>
                </w:rPr>
                <w:t>ngu</w:t>
              </w:r>
              <w:proofErr w:type="spellEnd"/>
              <w:r w:rsidR="00245BA3" w:rsidRPr="00353ED8">
                <w:rPr>
                  <w:rStyle w:val="a3"/>
                </w:rPr>
                <w:t>e</w:t>
              </w:r>
              <w:r w:rsidR="00245BA3" w:rsidRPr="00353ED8">
                <w:rPr>
                  <w:rStyle w:val="a3"/>
                  <w:lang w:val="uk-UA"/>
                </w:rPr>
                <w:t>.lnu.edu.ua/</w:t>
              </w:r>
              <w:proofErr w:type="spellStart"/>
              <w:r w:rsidR="00245BA3" w:rsidRPr="00353ED8">
                <w:rPr>
                  <w:rStyle w:val="a3"/>
                  <w:lang w:val="uk-UA"/>
                </w:rPr>
                <w:t>course</w:t>
              </w:r>
              <w:proofErr w:type="spellEnd"/>
              <w:r w:rsidR="00245BA3" w:rsidRPr="00353ED8">
                <w:rPr>
                  <w:rStyle w:val="a3"/>
                  <w:lang w:val="uk-UA"/>
                </w:rPr>
                <w:t>/</w:t>
              </w:r>
              <w:proofErr w:type="spellStart"/>
              <w:r w:rsidR="00245BA3" w:rsidRPr="00353ED8">
                <w:rPr>
                  <w:rStyle w:val="a3"/>
                </w:rPr>
                <w:t>referenzijni-osoblivosti</w:t>
              </w:r>
              <w:proofErr w:type="spellEnd"/>
            </w:hyperlink>
            <w:r w:rsidR="00245BA3">
              <w:rPr>
                <w:color w:val="auto"/>
              </w:rPr>
              <w:t xml:space="preserve"> </w:t>
            </w:r>
            <w:proofErr w:type="spellStart"/>
            <w:r w:rsidR="00245BA3">
              <w:rPr>
                <w:color w:val="auto"/>
              </w:rPr>
              <w:t>syntagme</w:t>
            </w:r>
            <w:proofErr w:type="spellEnd"/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pStyle w:val="a5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t>Вивчення курсу «</w:t>
            </w:r>
            <w:proofErr w:type="spellStart"/>
            <w:r>
              <w:t>Референційні</w:t>
            </w:r>
            <w:proofErr w:type="spellEnd"/>
            <w:r>
              <w:t xml:space="preserve"> особливості синтагм» передбачає засвоєння студентами базових знань з дисципліни «Теоретич</w:t>
            </w:r>
            <w:r w:rsidR="004034A0">
              <w:t>на граматика французької мови» та вибіркової дисципліни «Синтагматичні особливості синтагм»</w:t>
            </w:r>
            <w:r>
              <w:t>.</w:t>
            </w:r>
          </w:p>
          <w:p w:rsidR="00245BA3" w:rsidRDefault="00245BA3">
            <w:pPr>
              <w:pStyle w:val="a5"/>
              <w:tabs>
                <w:tab w:val="left" w:pos="708"/>
              </w:tabs>
              <w:spacing w:line="252" w:lineRule="auto"/>
              <w:ind w:hanging="2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Пропонований</w:t>
            </w:r>
            <w:proofErr w:type="spellEnd"/>
            <w:r>
              <w:rPr>
                <w:lang w:val="ru-RU"/>
              </w:rPr>
              <w:t xml:space="preserve"> курс </w:t>
            </w:r>
            <w:r>
              <w:t xml:space="preserve">« </w:t>
            </w:r>
            <w:proofErr w:type="spellStart"/>
            <w:r>
              <w:t>Референційні</w:t>
            </w:r>
            <w:proofErr w:type="spellEnd"/>
            <w:r>
              <w:t xml:space="preserve"> особливості синтагм» </w:t>
            </w:r>
            <w:proofErr w:type="spellStart"/>
            <w:r>
              <w:t>напрямлено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розширює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знання</w:t>
            </w:r>
            <w:proofErr w:type="spellEnd"/>
            <w:r>
              <w:rPr>
                <w:lang w:val="ru-RU"/>
              </w:rPr>
              <w:t xml:space="preserve"> студента про</w:t>
            </w:r>
            <w:r w:rsidR="00FB6F5A"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валентність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сполучуваних</w:t>
            </w:r>
            <w:proofErr w:type="spellEnd"/>
            <w:r w:rsidR="00FB6F5A">
              <w:rPr>
                <w:lang w:val="ru-RU"/>
              </w:rPr>
              <w:t xml:space="preserve"> лексем на </w:t>
            </w:r>
            <w:proofErr w:type="spellStart"/>
            <w:r w:rsidR="00FB6F5A">
              <w:rPr>
                <w:lang w:val="ru-RU"/>
              </w:rPr>
              <w:t>рівні</w:t>
            </w:r>
            <w:proofErr w:type="spellEnd"/>
            <w:r w:rsidR="00FB6F5A"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синтагми</w:t>
            </w:r>
            <w:proofErr w:type="spellEnd"/>
            <w:r w:rsidR="00FB6F5A">
              <w:rPr>
                <w:lang w:val="ru-RU"/>
              </w:rPr>
              <w:t xml:space="preserve">, </w:t>
            </w:r>
            <w:proofErr w:type="spellStart"/>
            <w:r w:rsidR="00FB6F5A">
              <w:rPr>
                <w:lang w:val="ru-RU"/>
              </w:rPr>
              <w:t>фразеологізму</w:t>
            </w:r>
            <w:proofErr w:type="spellEnd"/>
            <w:r w:rsidR="008E0DF5">
              <w:rPr>
                <w:lang w:val="ru-RU"/>
              </w:rPr>
              <w:t xml:space="preserve">, </w:t>
            </w:r>
            <w:proofErr w:type="spellStart"/>
            <w:r w:rsidR="008E0DF5">
              <w:rPr>
                <w:lang w:val="ru-RU"/>
              </w:rPr>
              <w:t>речення</w:t>
            </w:r>
            <w:proofErr w:type="spellEnd"/>
            <w:r w:rsidR="00FB6F5A">
              <w:rPr>
                <w:lang w:val="ru-RU"/>
              </w:rPr>
              <w:t xml:space="preserve">; </w:t>
            </w:r>
            <w:proofErr w:type="spellStart"/>
            <w:r w:rsidR="00FB6F5A">
              <w:rPr>
                <w:lang w:val="ru-RU"/>
              </w:rPr>
              <w:t>формує</w:t>
            </w:r>
            <w:proofErr w:type="spellEnd"/>
            <w:r w:rsidR="00FB6F5A"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поняття</w:t>
            </w:r>
            <w:proofErr w:type="spellEnd"/>
            <w:r w:rsidR="00FB6F5A">
              <w:rPr>
                <w:lang w:val="ru-RU"/>
              </w:rPr>
              <w:t xml:space="preserve"> про </w:t>
            </w:r>
            <w:proofErr w:type="spellStart"/>
            <w:r w:rsidR="00FB6F5A">
              <w:rPr>
                <w:lang w:val="ru-RU"/>
              </w:rPr>
              <w:t>семантичну</w:t>
            </w:r>
            <w:proofErr w:type="spellEnd"/>
            <w:r w:rsidR="00FB6F5A">
              <w:rPr>
                <w:lang w:val="ru-RU"/>
              </w:rPr>
              <w:t xml:space="preserve"> та </w:t>
            </w:r>
            <w:proofErr w:type="spellStart"/>
            <w:r w:rsidR="00FB6F5A">
              <w:rPr>
                <w:lang w:val="ru-RU"/>
              </w:rPr>
              <w:t>контекстуальну</w:t>
            </w:r>
            <w:proofErr w:type="spellEnd"/>
            <w:r w:rsidR="00FB6F5A"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референтність</w:t>
            </w:r>
            <w:proofErr w:type="spellEnd"/>
            <w:r w:rsidR="00FB6F5A">
              <w:rPr>
                <w:lang w:val="ru-RU"/>
              </w:rPr>
              <w:t xml:space="preserve"> у </w:t>
            </w:r>
            <w:proofErr w:type="spellStart"/>
            <w:r w:rsidR="00FB6F5A">
              <w:rPr>
                <w:lang w:val="ru-RU"/>
              </w:rPr>
              <w:t>французькій</w:t>
            </w:r>
            <w:proofErr w:type="spellEnd"/>
            <w:r w:rsidR="00FB6F5A">
              <w:rPr>
                <w:lang w:val="ru-RU"/>
              </w:rPr>
              <w:t xml:space="preserve"> </w:t>
            </w:r>
            <w:proofErr w:type="spellStart"/>
            <w:r w:rsidR="00FB6F5A">
              <w:rPr>
                <w:lang w:val="ru-RU"/>
              </w:rPr>
              <w:t>мові</w:t>
            </w:r>
            <w:proofErr w:type="spellEnd"/>
            <w:r w:rsidR="00FB6F5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="008E0DF5">
              <w:rPr>
                <w:lang w:val="ru-RU"/>
              </w:rPr>
              <w:t>Формує</w:t>
            </w:r>
            <w:proofErr w:type="spellEnd"/>
            <w:r w:rsidR="008E0DF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знання</w:t>
            </w:r>
            <w:proofErr w:type="spellEnd"/>
            <w:r>
              <w:rPr>
                <w:lang w:val="ru-RU"/>
              </w:rPr>
              <w:t xml:space="preserve"> </w:t>
            </w:r>
            <w:r w:rsidR="008E0DF5">
              <w:rPr>
                <w:lang w:val="ru-RU"/>
              </w:rPr>
              <w:t xml:space="preserve">про </w:t>
            </w:r>
            <w:proofErr w:type="spellStart"/>
            <w:r w:rsidR="004034A0">
              <w:rPr>
                <w:lang w:val="ru-RU"/>
              </w:rPr>
              <w:t>референтність</w:t>
            </w:r>
            <w:proofErr w:type="spellEnd"/>
            <w:r w:rsidR="004034A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сполучуваних</w:t>
            </w:r>
            <w:proofErr w:type="spellEnd"/>
            <w:r>
              <w:rPr>
                <w:lang w:val="ru-RU"/>
              </w:rPr>
              <w:t xml:space="preserve"> лексем</w:t>
            </w:r>
            <w:r w:rsidR="004034A0">
              <w:rPr>
                <w:lang w:val="ru-RU"/>
              </w:rPr>
              <w:t xml:space="preserve"> на </w:t>
            </w:r>
            <w:proofErr w:type="spellStart"/>
            <w:r w:rsidR="004034A0">
              <w:rPr>
                <w:lang w:val="ru-RU"/>
              </w:rPr>
              <w:t>парадигматичному</w:t>
            </w:r>
            <w:proofErr w:type="spellEnd"/>
            <w:r w:rsidR="004034A0">
              <w:rPr>
                <w:lang w:val="ru-RU"/>
              </w:rPr>
              <w:t xml:space="preserve"> і </w:t>
            </w:r>
            <w:proofErr w:type="spellStart"/>
            <w:r w:rsidR="004034A0">
              <w:rPr>
                <w:lang w:val="ru-RU"/>
              </w:rPr>
              <w:t>синтагматичному</w:t>
            </w:r>
            <w:proofErr w:type="spellEnd"/>
            <w:r w:rsidR="004034A0">
              <w:rPr>
                <w:lang w:val="ru-RU"/>
              </w:rPr>
              <w:t xml:space="preserve"> </w:t>
            </w:r>
            <w:proofErr w:type="spellStart"/>
            <w:r w:rsidR="004034A0">
              <w:rPr>
                <w:lang w:val="ru-RU"/>
              </w:rPr>
              <w:t>рівнях</w:t>
            </w:r>
            <w:proofErr w:type="spellEnd"/>
            <w:r>
              <w:rPr>
                <w:lang w:val="ru-RU"/>
              </w:rPr>
              <w:t xml:space="preserve">,. </w:t>
            </w:r>
          </w:p>
          <w:p w:rsidR="00245BA3" w:rsidRDefault="00245BA3" w:rsidP="00812C4E">
            <w:pPr>
              <w:pStyle w:val="a5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rPr>
                <w:bCs/>
              </w:rPr>
              <w:t xml:space="preserve">Розуміння значення </w:t>
            </w:r>
            <w:proofErr w:type="spellStart"/>
            <w:r w:rsidR="00050483">
              <w:rPr>
                <w:bCs/>
              </w:rPr>
              <w:t>референтності</w:t>
            </w:r>
            <w:proofErr w:type="spellEnd"/>
            <w:r w:rsidR="00050483">
              <w:rPr>
                <w:bCs/>
              </w:rPr>
              <w:t xml:space="preserve"> та референції </w:t>
            </w:r>
            <w:r>
              <w:rPr>
                <w:bCs/>
              </w:rPr>
              <w:t>на</w:t>
            </w:r>
            <w:r w:rsidR="00050483">
              <w:rPr>
                <w:bCs/>
              </w:rPr>
              <w:t xml:space="preserve"> семантичному, лексичному, синтаксичному рівнях</w:t>
            </w:r>
            <w:r>
              <w:rPr>
                <w:bCs/>
              </w:rPr>
              <w:t xml:space="preserve"> передбачають узагальнені знання накопичені студентами під час навчання, що в свою чергу уможливлює аналіз компонентів різних за типами синтагм, а саме принципи сполучуваності різних частин мови у синтагматичні пари, їхню </w:t>
            </w:r>
            <w:proofErr w:type="spellStart"/>
            <w:r>
              <w:rPr>
                <w:bCs/>
              </w:rPr>
              <w:t>референтність</w:t>
            </w:r>
            <w:proofErr w:type="spellEnd"/>
            <w:r>
              <w:rPr>
                <w:bCs/>
              </w:rPr>
              <w:t xml:space="preserve"> у процесі мовлення як на мовленнєвому рівні, так і на рівні контексту. Розуміння цього явища охоплює різні </w:t>
            </w:r>
            <w:r>
              <w:t>аспекти, які можуть бути предметом дослідження багатьох лінгвістичних напрямків, оскільки передбачають вивчення семасіологічних, ономасіологічних, етимологічних та фразеологічних особливостей лексичного складу мови. Провідне місце в сучасній лексикології належить проблемі структури, значення слова та його сполучуваності з іншими частинами мови, їхньому функціонуванню, синтаксичним особливостям, етимологічним аспектам. Курс «</w:t>
            </w:r>
            <w:proofErr w:type="spellStart"/>
            <w:r w:rsidR="00812C4E">
              <w:t>Референційні</w:t>
            </w:r>
            <w:proofErr w:type="spellEnd"/>
            <w:r w:rsidR="00812C4E">
              <w:t xml:space="preserve"> </w:t>
            </w:r>
            <w:r>
              <w:t>особливості синтагм» є невід</w:t>
            </w:r>
            <w:r>
              <w:rPr>
                <w:lang w:val="en-US"/>
              </w:rPr>
              <w:t>’</w:t>
            </w:r>
            <w:r>
              <w:t>ємною, базовою дисципліною у підготовці філологів, виклад</w:t>
            </w:r>
            <w:r w:rsidR="00812C4E">
              <w:t>ання</w:t>
            </w:r>
            <w:r>
              <w:t xml:space="preserve"> основ якої передбачає цей курс. 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 w:rsidP="00050483">
            <w:pPr>
              <w:pStyle w:val="12"/>
              <w:spacing w:line="252" w:lineRule="auto"/>
              <w:ind w:left="-22" w:firstLine="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Дисципліна «</w:t>
            </w:r>
            <w:proofErr w:type="spellStart"/>
            <w:r w:rsidR="00050483">
              <w:rPr>
                <w:rFonts w:ascii="Times New Roman" w:hAnsi="Times New Roman"/>
                <w:lang w:eastAsia="en-US"/>
              </w:rPr>
              <w:t>Референційні</w:t>
            </w:r>
            <w:proofErr w:type="spellEnd"/>
            <w:r w:rsidR="0005048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особливості синтагм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є вибірковою дисципліною зі спеціальності 035 </w:t>
            </w:r>
            <w:r w:rsidR="00050483">
              <w:rPr>
                <w:rFonts w:ascii="Times New Roman" w:hAnsi="Times New Roman"/>
                <w:sz w:val="24"/>
                <w:szCs w:val="24"/>
                <w:lang w:eastAsia="en-US"/>
              </w:rPr>
              <w:t>Філологія, спеціалізації 035.05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Романські мови та літератури (переклад включно), перша –французька,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для освітньо-професійної програми Французька та друга іноземні мови та літератури, яка викладається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ІІ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семестрі в обсязі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кредитів (за Європейською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Кредитно-Трансферною Системою ECTS).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6" w:lineRule="auto"/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курсу</w:t>
            </w:r>
            <w:proofErr w:type="spellEnd"/>
            <w:r>
              <w:t xml:space="preserve"> «</w:t>
            </w:r>
            <w:proofErr w:type="spellStart"/>
            <w:r w:rsidR="00C94E27">
              <w:rPr>
                <w:lang w:val="uk-UA"/>
              </w:rPr>
              <w:t>Рефренційні</w:t>
            </w:r>
            <w:proofErr w:type="spellEnd"/>
            <w:r>
              <w:rPr>
                <w:lang w:val="uk-UA"/>
              </w:rPr>
              <w:t xml:space="preserve"> особливості синтагм</w:t>
            </w:r>
            <w:r>
              <w:t xml:space="preserve">» є </w:t>
            </w:r>
            <w:proofErr w:type="spellStart"/>
            <w:r>
              <w:t>систематизація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студентами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курсах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</w:t>
            </w:r>
            <w:proofErr w:type="spellStart"/>
            <w:r>
              <w:t>роз</w:t>
            </w:r>
            <w:r w:rsidR="00301B5F">
              <w:t>глянути</w:t>
            </w:r>
            <w:proofErr w:type="spellEnd"/>
            <w:r w:rsidR="00301B5F">
              <w:t xml:space="preserve"> </w:t>
            </w:r>
            <w:proofErr w:type="spellStart"/>
            <w:r w:rsidR="00301B5F">
              <w:rPr>
                <w:lang w:val="uk-UA"/>
              </w:rPr>
              <w:t>референтність</w:t>
            </w:r>
            <w:proofErr w:type="spellEnd"/>
            <w:r w:rsidR="00301B5F">
              <w:rPr>
                <w:lang w:val="uk-UA"/>
              </w:rPr>
              <w:t xml:space="preserve"> </w:t>
            </w:r>
            <w:proofErr w:type="spellStart"/>
            <w:r w:rsidR="00301B5F">
              <w:t>та</w:t>
            </w:r>
            <w:proofErr w:type="spellEnd"/>
            <w:r w:rsidR="00301B5F">
              <w:t xml:space="preserve"> </w:t>
            </w:r>
            <w:proofErr w:type="spellStart"/>
            <w:r w:rsidR="00EE0D6A">
              <w:t>валентні</w:t>
            </w:r>
            <w:r w:rsidR="00301B5F">
              <w:t>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базових </w:t>
            </w:r>
            <w:proofErr w:type="spellStart"/>
            <w:r>
              <w:t>одиниць</w:t>
            </w:r>
            <w:proofErr w:type="spellEnd"/>
            <w:r>
              <w:rPr>
                <w:lang w:val="uk-UA"/>
              </w:rPr>
              <w:t xml:space="preserve"> синтагми</w:t>
            </w:r>
            <w:r w:rsidR="00301B5F">
              <w:rPr>
                <w:lang w:val="uk-UA"/>
              </w:rPr>
              <w:t xml:space="preserve"> на парадигматичному та синтагматичному рівнях</w:t>
            </w:r>
            <w:r w:rsidR="00301B5F">
              <w:t xml:space="preserve">, </w:t>
            </w:r>
            <w:proofErr w:type="spellStart"/>
            <w:r w:rsidR="00301B5F">
              <w:t>глибше</w:t>
            </w:r>
            <w:proofErr w:type="spellEnd"/>
            <w:r w:rsidR="00301B5F">
              <w:t xml:space="preserve"> </w:t>
            </w:r>
            <w:proofErr w:type="spellStart"/>
            <w:r w:rsidR="00301B5F">
              <w:t>розкрити</w:t>
            </w:r>
            <w:proofErr w:type="spellEnd"/>
            <w:r w:rsidR="00301B5F">
              <w:t xml:space="preserve"> </w:t>
            </w:r>
            <w:proofErr w:type="spellStart"/>
            <w:r w:rsidR="00301B5F">
              <w:t>семантику</w:t>
            </w:r>
            <w:proofErr w:type="spellEnd"/>
            <w:r w:rsidR="00301B5F">
              <w:t xml:space="preserve"> </w:t>
            </w:r>
            <w:proofErr w:type="spellStart"/>
            <w:r w:rsidR="00301B5F">
              <w:t>лексичних</w:t>
            </w:r>
            <w:proofErr w:type="spellEnd"/>
            <w:r w:rsidR="00301B5F">
              <w:t xml:space="preserve"> </w:t>
            </w:r>
            <w:proofErr w:type="spellStart"/>
            <w:r w:rsidR="00301B5F">
              <w:t>одиниць</w:t>
            </w:r>
            <w:proofErr w:type="spellEnd"/>
            <w:r w:rsidR="00301B5F">
              <w:t xml:space="preserve">, </w:t>
            </w:r>
            <w:r w:rsidR="00301B5F">
              <w:rPr>
                <w:lang w:val="uk-UA"/>
              </w:rPr>
              <w:t xml:space="preserve">окреслити </w:t>
            </w:r>
            <w:proofErr w:type="spellStart"/>
            <w:r w:rsidR="00301B5F">
              <w:t>їхню</w:t>
            </w:r>
            <w:proofErr w:type="spellEnd"/>
            <w:r w:rsidR="00301B5F">
              <w:t xml:space="preserve"> </w:t>
            </w:r>
            <w:r w:rsidR="00301B5F">
              <w:rPr>
                <w:lang w:val="uk-UA"/>
              </w:rPr>
              <w:t>функціональність</w:t>
            </w:r>
            <w:r>
              <w:t xml:space="preserve">. </w:t>
            </w:r>
            <w:proofErr w:type="spellStart"/>
            <w:r>
              <w:t>Перспективним</w:t>
            </w:r>
            <w:proofErr w:type="spellEnd"/>
            <w:r>
              <w:t xml:space="preserve"> є </w:t>
            </w:r>
            <w:r>
              <w:rPr>
                <w:lang w:val="uk-UA"/>
              </w:rPr>
              <w:t>лексико-</w:t>
            </w:r>
            <w:proofErr w:type="spellStart"/>
            <w:r>
              <w:t>семантичний</w:t>
            </w:r>
            <w:proofErr w:type="spellEnd"/>
            <w:r>
              <w:t xml:space="preserve"> </w:t>
            </w:r>
            <w:proofErr w:type="spellStart"/>
            <w:r>
              <w:t>аспект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EE0D6A">
              <w:t>оля</w:t>
            </w:r>
            <w:proofErr w:type="spellEnd"/>
            <w:r w:rsidR="00EE0D6A">
              <w:t xml:space="preserve"> </w:t>
            </w:r>
            <w:proofErr w:type="spellStart"/>
            <w:r w:rsidR="00EE0D6A">
              <w:t>та</w:t>
            </w:r>
            <w:proofErr w:type="spellEnd"/>
            <w:r w:rsidR="00EE0D6A">
              <w:t xml:space="preserve"> </w:t>
            </w:r>
            <w:proofErr w:type="spellStart"/>
            <w:r w:rsidR="00EE0D6A">
              <w:t>дослідження</w:t>
            </w:r>
            <w:proofErr w:type="spellEnd"/>
            <w:r w:rsidR="00EE0D6A">
              <w:t xml:space="preserve"> </w:t>
            </w:r>
            <w:proofErr w:type="spellStart"/>
            <w:r w:rsidR="00EE0D6A">
              <w:t>шляхів</w:t>
            </w:r>
            <w:proofErr w:type="spellEnd"/>
            <w:r w:rsidR="00EE0D6A">
              <w:t xml:space="preserve"> </w:t>
            </w:r>
            <w:proofErr w:type="spellStart"/>
            <w:r w:rsidR="00EE0D6A">
              <w:t>наповнення</w:t>
            </w:r>
            <w:proofErr w:type="spellEnd"/>
            <w:r w:rsidR="00EE0D6A">
              <w:t xml:space="preserve"> </w:t>
            </w:r>
            <w:proofErr w:type="spellStart"/>
            <w:r>
              <w:t>периферії</w:t>
            </w:r>
            <w:proofErr w:type="spellEnd"/>
            <w:r>
              <w:t xml:space="preserve"> </w:t>
            </w:r>
            <w:proofErr w:type="spellStart"/>
            <w:r>
              <w:t>поля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метафоричних</w:t>
            </w:r>
            <w:proofErr w:type="spellEnd"/>
            <w:r>
              <w:t xml:space="preserve"> </w:t>
            </w:r>
            <w:proofErr w:type="spellStart"/>
            <w:r>
              <w:t>парадигм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суттєво</w:t>
            </w:r>
            <w:proofErr w:type="spellEnd"/>
            <w:r>
              <w:t xml:space="preserve"> </w:t>
            </w:r>
            <w:proofErr w:type="spellStart"/>
            <w:r>
              <w:t>впливають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EE0D6A">
              <w:rPr>
                <w:lang w:val="uk-UA"/>
              </w:rPr>
              <w:t xml:space="preserve">розширення </w:t>
            </w:r>
            <w:proofErr w:type="spellStart"/>
            <w:r>
              <w:t>периферії</w:t>
            </w:r>
            <w:proofErr w:type="spellEnd"/>
            <w:r>
              <w:t xml:space="preserve"> </w:t>
            </w:r>
            <w:proofErr w:type="spellStart"/>
            <w:r>
              <w:t>поля</w:t>
            </w:r>
            <w:proofErr w:type="spellEnd"/>
            <w:r>
              <w:t xml:space="preserve"> </w:t>
            </w:r>
            <w:proofErr w:type="spellStart"/>
            <w:r>
              <w:t>Науково-дослідна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в </w:t>
            </w:r>
            <w:proofErr w:type="spellStart"/>
            <w:r>
              <w:t>аналізі</w:t>
            </w:r>
            <w:proofErr w:type="spellEnd"/>
            <w:r>
              <w:t xml:space="preserve"> </w:t>
            </w:r>
            <w:proofErr w:type="spellStart"/>
            <w:r>
              <w:t>стрижневих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 w:rsidR="00354D9C">
              <w:rPr>
                <w:lang w:val="uk-UA"/>
              </w:rPr>
              <w:t xml:space="preserve"> синтагми та їхніх </w:t>
            </w:r>
            <w:r w:rsidR="00EE0D6A">
              <w:rPr>
                <w:lang w:val="uk-UA"/>
              </w:rPr>
              <w:t>похідних</w:t>
            </w:r>
            <w:r>
              <w:rPr>
                <w:lang w:val="uk-UA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lang w:val="uk-UA"/>
              </w:rPr>
              <w:t xml:space="preserve">Уміти виявляти </w:t>
            </w:r>
            <w:r w:rsidR="00A5641F">
              <w:rPr>
                <w:lang w:val="uk-UA"/>
              </w:rPr>
              <w:t>на лексико-семантичному</w:t>
            </w:r>
            <w:r w:rsidR="00354D9C">
              <w:rPr>
                <w:lang w:val="uk-UA"/>
              </w:rPr>
              <w:t>,</w:t>
            </w:r>
            <w:r w:rsidR="00A5641F">
              <w:rPr>
                <w:lang w:val="uk-UA"/>
              </w:rPr>
              <w:t xml:space="preserve"> синтаксичному рівнях </w:t>
            </w:r>
            <w:r>
              <w:rPr>
                <w:lang w:val="uk-UA"/>
              </w:rPr>
              <w:t xml:space="preserve"> </w:t>
            </w:r>
            <w:r w:rsidR="00783C2B">
              <w:rPr>
                <w:lang w:val="uk-UA"/>
              </w:rPr>
              <w:t xml:space="preserve">якісно та кількісно рефероване поняття, </w:t>
            </w:r>
            <w:r>
              <w:rPr>
                <w:lang w:val="uk-UA"/>
              </w:rPr>
              <w:t>як</w:t>
            </w:r>
            <w:r w:rsidR="00783C2B">
              <w:rPr>
                <w:lang w:val="uk-UA"/>
              </w:rPr>
              <w:t>е</w:t>
            </w:r>
            <w:r>
              <w:rPr>
                <w:lang w:val="uk-UA"/>
              </w:rPr>
              <w:t xml:space="preserve"> </w:t>
            </w:r>
            <w:r w:rsidR="00783C2B">
              <w:rPr>
                <w:lang w:val="uk-UA"/>
              </w:rPr>
              <w:t xml:space="preserve">в процесі конотації набувають </w:t>
            </w:r>
            <w:proofErr w:type="spellStart"/>
            <w:r w:rsidR="00783C2B">
              <w:rPr>
                <w:lang w:val="uk-UA"/>
              </w:rPr>
              <w:t>синтагматично</w:t>
            </w:r>
            <w:proofErr w:type="spellEnd"/>
            <w:r w:rsidR="00783C2B">
              <w:rPr>
                <w:lang w:val="uk-UA"/>
              </w:rPr>
              <w:t xml:space="preserve"> і </w:t>
            </w:r>
            <w:proofErr w:type="spellStart"/>
            <w:r w:rsidR="00783C2B">
              <w:rPr>
                <w:lang w:val="uk-UA"/>
              </w:rPr>
              <w:t>понятійно</w:t>
            </w:r>
            <w:proofErr w:type="spellEnd"/>
            <w:r w:rsidR="00783C2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</w:t>
            </w:r>
            <w:r>
              <w:t>’</w:t>
            </w:r>
            <w:proofErr w:type="spellStart"/>
            <w:r w:rsidR="007D7581">
              <w:rPr>
                <w:lang w:val="uk-UA"/>
              </w:rPr>
              <w:t>єднані</w:t>
            </w:r>
            <w:proofErr w:type="spellEnd"/>
            <w:r w:rsidR="007D7581">
              <w:rPr>
                <w:lang w:val="uk-UA"/>
              </w:rPr>
              <w:t xml:space="preserve"> лексичні одиниці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Умітити</w:t>
            </w:r>
            <w:proofErr w:type="spellEnd"/>
            <w:r>
              <w:rPr>
                <w:lang w:val="uk-UA"/>
              </w:rPr>
              <w:t xml:space="preserve"> визначати типи сполучуваності лексем на семантико-синтаксичному рівні, а також структурувати синтагми, означаючи стрижневі компоненти.</w:t>
            </w: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256" w:lineRule="auto"/>
              <w:ind w:firstLine="567"/>
              <w:jc w:val="both"/>
              <w:rPr>
                <w:lang w:val="uk-UA"/>
              </w:rPr>
            </w:pP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256" w:lineRule="auto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проводити компаративний аналіз </w:t>
            </w:r>
            <w:r w:rsidR="00812C4E">
              <w:rPr>
                <w:lang w:val="uk-UA"/>
              </w:rPr>
              <w:t xml:space="preserve">лексем </w:t>
            </w:r>
            <w:r>
              <w:rPr>
                <w:lang w:val="uk-UA"/>
              </w:rPr>
              <w:t xml:space="preserve">на синтаксичному та синтагматичному рівнях. </w:t>
            </w: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256" w:lineRule="auto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б) закріплення, покращення та практичного аналізу знань щодо вищезазначених  теоретико-граматичних понять.</w:t>
            </w: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256" w:lineRule="auto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в) застосування вмінь і навичок у підготовці текстів-доповідей, наукових статей тощо.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pacing w:line="252" w:lineRule="auto"/>
              <w:jc w:val="both"/>
              <w:rPr>
                <w:lang w:val="fr-FR"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rPr>
                <w:b/>
                <w:color w:val="auto"/>
                <w:lang w:val="ru-RU"/>
              </w:rPr>
            </w:pPr>
            <w:r>
              <w:rPr>
                <w:b/>
                <w:lang w:val="uk-UA"/>
              </w:rPr>
              <w:t xml:space="preserve">       </w:t>
            </w:r>
            <w:r>
              <w:rPr>
                <w:b/>
              </w:rPr>
              <w:t xml:space="preserve">ПЕРЕЛІК РЕКОМЕНДОВАНИХ ПІДРУЧНИКІВ, МЕТОДИЧНИХ ТА 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b/>
              </w:rPr>
              <w:t>ДИДАКТИЧНИХ МАТЕРІАЛІВ</w:t>
            </w:r>
          </w:p>
          <w:p w:rsidR="00245BA3" w:rsidRDefault="00245BA3">
            <w:pPr>
              <w:spacing w:line="256" w:lineRule="auto"/>
              <w:ind w:left="660"/>
              <w:jc w:val="center"/>
              <w:rPr>
                <w:b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Методичне забезпечення</w:t>
            </w:r>
          </w:p>
          <w:p w:rsidR="00245BA3" w:rsidRDefault="00245BA3">
            <w:pPr>
              <w:shd w:val="clear" w:color="auto" w:fill="FFFFFF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1. Резюме лекцій. </w:t>
            </w:r>
          </w:p>
          <w:p w:rsidR="00245BA3" w:rsidRDefault="00245BA3">
            <w:pPr>
              <w:shd w:val="clear" w:color="auto" w:fill="FFFFFF"/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2. Опорні конспекти лекцій. </w:t>
            </w:r>
          </w:p>
          <w:p w:rsidR="00245BA3" w:rsidRDefault="00245BA3">
            <w:pPr>
              <w:spacing w:line="256" w:lineRule="auto"/>
              <w:jc w:val="both"/>
              <w:rPr>
                <w:lang w:val="ru-RU"/>
              </w:rPr>
            </w:pPr>
            <w:r>
              <w:t>3.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proofErr w:type="spellStart"/>
            <w:r>
              <w:t>Дискретність</w:t>
            </w:r>
            <w:proofErr w:type="spellEnd"/>
            <w:r>
              <w:t xml:space="preserve"> / </w:t>
            </w:r>
            <w:proofErr w:type="spellStart"/>
            <w:r>
              <w:t>недискретність</w:t>
            </w:r>
            <w:proofErr w:type="spellEnd"/>
            <w:r>
              <w:t xml:space="preserve"> </w:t>
            </w:r>
            <w:proofErr w:type="spellStart"/>
            <w:r>
              <w:t>денотативної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кількісних</w:t>
            </w:r>
            <w:proofErr w:type="spellEnd"/>
            <w:r>
              <w:t xml:space="preserve"> </w:t>
            </w:r>
            <w:proofErr w:type="spellStart"/>
            <w:r>
              <w:t>синтагматичних</w:t>
            </w:r>
            <w:proofErr w:type="spellEnd"/>
            <w:r>
              <w:t xml:space="preserve"> </w:t>
            </w:r>
            <w:proofErr w:type="spellStart"/>
            <w:r>
              <w:t>груп.Філологічні</w:t>
            </w:r>
            <w:proofErr w:type="spellEnd"/>
            <w:r>
              <w:t xml:space="preserve"> </w:t>
            </w:r>
            <w:proofErr w:type="spellStart"/>
            <w:r>
              <w:t>студії</w:t>
            </w:r>
            <w:proofErr w:type="spellEnd"/>
            <w:r>
              <w:t xml:space="preserve">.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 </w:t>
            </w:r>
            <w:proofErr w:type="spellStart"/>
            <w:r>
              <w:t>Волинського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Лесі</w:t>
            </w:r>
            <w:proofErr w:type="spellEnd"/>
            <w:r>
              <w:t xml:space="preserve"> </w:t>
            </w:r>
            <w:proofErr w:type="spellStart"/>
            <w:r>
              <w:t>Українки</w:t>
            </w:r>
            <w:proofErr w:type="spellEnd"/>
            <w:r>
              <w:t xml:space="preserve">. </w:t>
            </w:r>
            <w:proofErr w:type="spellStart"/>
            <w:r>
              <w:t>Планета</w:t>
            </w:r>
            <w:proofErr w:type="spellEnd"/>
            <w:r>
              <w:t xml:space="preserve"> №1 (21) </w:t>
            </w:r>
            <w:proofErr w:type="spellStart"/>
            <w:r>
              <w:t>ст</w:t>
            </w:r>
            <w:proofErr w:type="spellEnd"/>
            <w:r>
              <w:t xml:space="preserve">. 103-110. </w:t>
            </w:r>
            <w:proofErr w:type="spellStart"/>
            <w:r>
              <w:t>Луцьк</w:t>
            </w:r>
            <w:proofErr w:type="spellEnd"/>
            <w:r>
              <w:t xml:space="preserve"> 2003.</w:t>
            </w:r>
          </w:p>
          <w:p w:rsidR="00245BA3" w:rsidRDefault="00245BA3">
            <w:pPr>
              <w:spacing w:line="256" w:lineRule="auto"/>
              <w:jc w:val="both"/>
            </w:pPr>
            <w:r>
              <w:rPr>
                <w:lang w:val="uk-UA"/>
              </w:rPr>
              <w:t>4.</w:t>
            </w:r>
            <w:r>
              <w:t xml:space="preserve"> 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proofErr w:type="spellStart"/>
            <w:r>
              <w:t>Референційна</w:t>
            </w:r>
            <w:proofErr w:type="spellEnd"/>
            <w:r>
              <w:t xml:space="preserve"> </w:t>
            </w:r>
            <w:proofErr w:type="spellStart"/>
            <w:r>
              <w:t>картина</w:t>
            </w:r>
            <w:proofErr w:type="spellEnd"/>
            <w:r>
              <w:t xml:space="preserve"> </w:t>
            </w:r>
            <w:proofErr w:type="spellStart"/>
            <w:r>
              <w:t>іменних</w:t>
            </w:r>
            <w:proofErr w:type="spellEnd"/>
            <w:r>
              <w:t xml:space="preserve"> </w:t>
            </w:r>
            <w:proofErr w:type="spellStart"/>
            <w:r>
              <w:t>квантифікаторних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. 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філологія</w:t>
            </w:r>
            <w:proofErr w:type="spellEnd"/>
            <w:r>
              <w:t xml:space="preserve">. </w:t>
            </w:r>
            <w:proofErr w:type="spellStart"/>
            <w:r>
              <w:t>Український</w:t>
            </w:r>
            <w:proofErr w:type="spell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збірник</w:t>
            </w:r>
            <w:proofErr w:type="spellEnd"/>
            <w:r>
              <w:t>. -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Львівський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  <w:r>
              <w:t xml:space="preserve">. </w:t>
            </w:r>
            <w:proofErr w:type="spellStart"/>
            <w:r>
              <w:t>Мовознавство</w:t>
            </w:r>
            <w:proofErr w:type="spellEnd"/>
            <w:r>
              <w:t xml:space="preserve">. </w:t>
            </w:r>
            <w:proofErr w:type="spellStart"/>
            <w:r>
              <w:t>Випуск</w:t>
            </w:r>
            <w:proofErr w:type="spellEnd"/>
            <w:r>
              <w:t xml:space="preserve"> 113, </w:t>
            </w:r>
            <w:proofErr w:type="spellStart"/>
            <w:r>
              <w:t>ст</w:t>
            </w:r>
            <w:proofErr w:type="spellEnd"/>
            <w:r>
              <w:t xml:space="preserve">. 93-104. </w:t>
            </w:r>
            <w:proofErr w:type="spellStart"/>
            <w:r>
              <w:t>Львів</w:t>
            </w:r>
            <w:proofErr w:type="spellEnd"/>
            <w:r>
              <w:t xml:space="preserve"> 2004.</w:t>
            </w:r>
          </w:p>
          <w:p w:rsidR="00245BA3" w:rsidRDefault="00245BA3">
            <w:pPr>
              <w:spacing w:line="256" w:lineRule="auto"/>
              <w:jc w:val="both"/>
            </w:pPr>
            <w:r>
              <w:rPr>
                <w:lang w:val="uk-UA"/>
              </w:rPr>
              <w:t>5</w:t>
            </w:r>
            <w:r>
              <w:t>.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proofErr w:type="spellStart"/>
            <w:r>
              <w:t>Стр</w:t>
            </w:r>
            <w:r>
              <w:rPr>
                <w:bCs/>
              </w:rPr>
              <w:t>уктурно-семантичні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підтипи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кількісної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синтагми </w:t>
            </w:r>
            <w:r>
              <w:rPr>
                <w:bCs/>
              </w:rPr>
              <w:t>N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+ de + N</w:t>
            </w:r>
            <w:r>
              <w:rPr>
                <w:bCs/>
                <w:vertAlign w:val="subscript"/>
              </w:rPr>
              <w:t xml:space="preserve">2 </w:t>
            </w:r>
            <w:proofErr w:type="spellStart"/>
            <w:r>
              <w:rPr>
                <w:bCs/>
              </w:rPr>
              <w:t>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їхні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функції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сучасній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французькій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мові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науково-методичної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 «</w:t>
            </w:r>
            <w:proofErr w:type="spellStart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філологія</w:t>
            </w:r>
            <w:proofErr w:type="spellEnd"/>
            <w:r>
              <w:t xml:space="preserve"> у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сучасності</w:t>
            </w:r>
            <w:proofErr w:type="spellEnd"/>
            <w:r>
              <w:t xml:space="preserve">». – </w:t>
            </w:r>
            <w:proofErr w:type="spellStart"/>
            <w:r>
              <w:t>Чернівці</w:t>
            </w:r>
            <w:proofErr w:type="spellEnd"/>
            <w:r>
              <w:t xml:space="preserve">: </w:t>
            </w:r>
            <w:proofErr w:type="spellStart"/>
            <w:r>
              <w:t>Чернівецький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– с. 65-70. </w:t>
            </w:r>
            <w:proofErr w:type="spellStart"/>
            <w:r>
              <w:t>Чернівці</w:t>
            </w:r>
            <w:proofErr w:type="spellEnd"/>
            <w:r>
              <w:t xml:space="preserve"> 2011. </w:t>
            </w:r>
          </w:p>
          <w:p w:rsidR="00245BA3" w:rsidRDefault="00245BA3">
            <w:pPr>
              <w:spacing w:line="256" w:lineRule="auto"/>
              <w:jc w:val="both"/>
            </w:pPr>
            <w:r>
              <w:rPr>
                <w:lang w:val="uk-UA"/>
              </w:rPr>
              <w:t>6</w:t>
            </w:r>
            <w: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Чапля</w:t>
            </w:r>
            <w:proofErr w:type="spellEnd"/>
            <w:r>
              <w:rPr>
                <w:bCs/>
              </w:rPr>
              <w:t xml:space="preserve"> О.С. </w:t>
            </w:r>
            <w:proofErr w:type="spellStart"/>
            <w:r>
              <w:rPr>
                <w:bCs/>
              </w:rPr>
              <w:t>Кількісні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лексичні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парадигми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синтагми</w:t>
            </w:r>
            <w:proofErr w:type="spellEnd"/>
            <w:r>
              <w:rPr>
                <w:bCs/>
              </w:rPr>
              <w:t xml:space="preserve"> N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+ de + N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і (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матеріалі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французької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мови</w:t>
            </w:r>
            <w:proofErr w:type="spellEnd"/>
            <w:r>
              <w:rPr>
                <w:bCs/>
              </w:rPr>
              <w:t>).</w:t>
            </w:r>
            <w:r>
              <w:t xml:space="preserve"> </w:t>
            </w:r>
            <w:proofErr w:type="spellStart"/>
            <w:r>
              <w:t>Слов’янський</w:t>
            </w:r>
            <w:proofErr w:type="spellEnd"/>
            <w:r>
              <w:t xml:space="preserve"> </w:t>
            </w:r>
            <w:proofErr w:type="spellStart"/>
            <w:r>
              <w:t>збірник</w:t>
            </w:r>
            <w:proofErr w:type="spellEnd"/>
            <w:r>
              <w:t>.(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).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когнітивної</w:t>
            </w:r>
            <w:proofErr w:type="spellEnd"/>
            <w:r>
              <w:t xml:space="preserve"> </w:t>
            </w:r>
            <w:proofErr w:type="spellStart"/>
            <w:r>
              <w:t>лінгвістики</w:t>
            </w:r>
            <w:proofErr w:type="spellEnd"/>
            <w:r>
              <w:t xml:space="preserve">. </w:t>
            </w:r>
            <w:proofErr w:type="spellStart"/>
            <w:r>
              <w:t>Мовна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концептуальна</w:t>
            </w:r>
            <w:proofErr w:type="spellEnd"/>
            <w:r>
              <w:t xml:space="preserve"> </w:t>
            </w:r>
            <w:proofErr w:type="spellStart"/>
            <w:r>
              <w:t>картина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. </w:t>
            </w:r>
            <w:proofErr w:type="spellStart"/>
            <w:r>
              <w:t>Одеський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І.І. </w:t>
            </w:r>
            <w:proofErr w:type="spellStart"/>
            <w:r>
              <w:t>Мечникова</w:t>
            </w:r>
            <w:proofErr w:type="spellEnd"/>
            <w:r>
              <w:t>. –</w:t>
            </w:r>
            <w:r>
              <w:lastRenderedPageBreak/>
              <w:t xml:space="preserve">К.: 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дім</w:t>
            </w:r>
            <w:proofErr w:type="spellEnd"/>
            <w:r>
              <w:t xml:space="preserve"> </w:t>
            </w:r>
            <w:proofErr w:type="spellStart"/>
            <w:r>
              <w:t>Дмитра</w:t>
            </w:r>
            <w:proofErr w:type="spellEnd"/>
            <w:r>
              <w:t xml:space="preserve"> </w:t>
            </w:r>
            <w:proofErr w:type="spellStart"/>
            <w:r>
              <w:t>Багатого</w:t>
            </w:r>
            <w:proofErr w:type="spellEnd"/>
            <w:r>
              <w:t>. 2012. – Вип.17. –</w:t>
            </w:r>
            <w:r w:rsidR="00F06B32">
              <w:rPr>
                <w:lang w:val="uk-UA"/>
              </w:rPr>
              <w:t xml:space="preserve"> с</w:t>
            </w:r>
            <w:r>
              <w:t xml:space="preserve">.235-241. </w:t>
            </w:r>
            <w:proofErr w:type="spellStart"/>
            <w:r>
              <w:t>Одеса</w:t>
            </w:r>
            <w:proofErr w:type="spellEnd"/>
            <w:r>
              <w:t xml:space="preserve"> 2011.</w:t>
            </w:r>
          </w:p>
          <w:p w:rsidR="008B1CFB" w:rsidRDefault="008B1CFB" w:rsidP="008B1CFB">
            <w:pPr>
              <w:spacing w:line="256" w:lineRule="auto"/>
              <w:jc w:val="both"/>
            </w:pPr>
            <w:r>
              <w:rPr>
                <w:lang w:val="uk-UA"/>
              </w:rPr>
              <w:t>7</w:t>
            </w:r>
            <w:r>
              <w:t xml:space="preserve">. 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proofErr w:type="spellStart"/>
            <w:r>
              <w:t>Методичні</w:t>
            </w:r>
            <w:proofErr w:type="spellEnd"/>
            <w:r>
              <w:t xml:space="preserve"> </w:t>
            </w:r>
            <w:proofErr w:type="spellStart"/>
            <w:r>
              <w:t>вказівки</w:t>
            </w:r>
            <w:proofErr w:type="spellEnd"/>
            <w:r>
              <w:t xml:space="preserve"> </w:t>
            </w:r>
            <w:proofErr w:type="spellStart"/>
            <w:r>
              <w:t>референційна</w:t>
            </w:r>
            <w:proofErr w:type="spellEnd"/>
            <w:r>
              <w:t xml:space="preserve"> </w:t>
            </w:r>
            <w:proofErr w:type="spellStart"/>
            <w:r>
              <w:t>картина</w:t>
            </w:r>
            <w:proofErr w:type="spellEnd"/>
            <w:r>
              <w:t xml:space="preserve"> </w:t>
            </w:r>
            <w:proofErr w:type="spellStart"/>
            <w:r>
              <w:t>іменникових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ЛНУ </w:t>
            </w:r>
            <w:proofErr w:type="spellStart"/>
            <w:r>
              <w:t>ім</w:t>
            </w:r>
            <w:proofErr w:type="spellEnd"/>
            <w:r>
              <w:t xml:space="preserve">. І. </w:t>
            </w:r>
            <w:proofErr w:type="spellStart"/>
            <w:r>
              <w:t>Франка</w:t>
            </w:r>
            <w:proofErr w:type="spellEnd"/>
            <w:r>
              <w:t xml:space="preserve">, </w:t>
            </w:r>
            <w:proofErr w:type="spellStart"/>
            <w:r>
              <w:t>Малий</w:t>
            </w:r>
            <w:proofErr w:type="spellEnd"/>
            <w:r>
              <w:t xml:space="preserve"> 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факультету</w:t>
            </w:r>
            <w:proofErr w:type="spellEnd"/>
            <w:r>
              <w:t xml:space="preserve"> </w:t>
            </w:r>
            <w:proofErr w:type="spellStart"/>
            <w:r>
              <w:t>іноземних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>, 2012. – 28с.</w:t>
            </w:r>
          </w:p>
          <w:p w:rsidR="008B1CFB" w:rsidRDefault="008B1CFB" w:rsidP="008B1CFB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t xml:space="preserve">. 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proofErr w:type="spellStart"/>
            <w:r>
              <w:t>Дієслівна</w:t>
            </w:r>
            <w:proofErr w:type="spellEnd"/>
            <w:r>
              <w:t xml:space="preserve"> </w:t>
            </w:r>
            <w:proofErr w:type="spellStart"/>
            <w:r>
              <w:t>синтагма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позначення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у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фразеологізмах</w:t>
            </w:r>
            <w:proofErr w:type="spellEnd"/>
            <w:r>
              <w:t xml:space="preserve">. </w:t>
            </w:r>
            <w:proofErr w:type="spellStart"/>
            <w:r>
              <w:t>Міжвузівський</w:t>
            </w:r>
            <w:proofErr w:type="spellEnd"/>
            <w:r>
              <w:t xml:space="preserve">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proofErr w:type="spellStart"/>
            <w:r>
              <w:t>вчених</w:t>
            </w:r>
            <w:proofErr w:type="spellEnd"/>
            <w:r>
              <w:t xml:space="preserve"> </w:t>
            </w:r>
            <w:proofErr w:type="spellStart"/>
            <w:r>
              <w:t>Дрогобицького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  <w:r>
              <w:t xml:space="preserve">. Вип.33. Т.2. 2020. </w:t>
            </w:r>
            <w:r>
              <w:rPr>
                <w:lang w:val="uk-UA"/>
              </w:rPr>
              <w:t>- с</w:t>
            </w:r>
            <w:r>
              <w:t>. 194</w:t>
            </w:r>
            <w:r>
              <w:rPr>
                <w:lang w:val="uk-UA"/>
              </w:rPr>
              <w:t>-197</w:t>
            </w:r>
          </w:p>
          <w:p w:rsidR="008B1CFB" w:rsidRDefault="008B1CFB" w:rsidP="008B1CFB">
            <w:pPr>
              <w:shd w:val="clear" w:color="auto" w:fill="FFFFFF"/>
              <w:spacing w:line="256" w:lineRule="auto"/>
              <w:jc w:val="both"/>
            </w:pPr>
            <w:r>
              <w:rPr>
                <w:lang w:val="uk-UA"/>
              </w:rPr>
              <w:t>9</w:t>
            </w:r>
            <w:r>
              <w:t xml:space="preserve">. </w:t>
            </w:r>
            <w:proofErr w:type="spellStart"/>
            <w:r>
              <w:t>Чапля</w:t>
            </w:r>
            <w:proofErr w:type="spellEnd"/>
            <w:r>
              <w:t xml:space="preserve"> О.С. </w:t>
            </w:r>
            <w:r>
              <w:rPr>
                <w:lang w:val="uk-UA"/>
              </w:rPr>
              <w:t xml:space="preserve">Адвербіальні синтагми у предикативній функції </w:t>
            </w:r>
            <w:r>
              <w:t xml:space="preserve">у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фразеологізмах</w:t>
            </w:r>
            <w:proofErr w:type="spellEnd"/>
            <w:r>
              <w:t xml:space="preserve">. </w:t>
            </w:r>
            <w:proofErr w:type="spellStart"/>
            <w:r>
              <w:t>Міжвузівський</w:t>
            </w:r>
            <w:proofErr w:type="spellEnd"/>
            <w:r>
              <w:t xml:space="preserve">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 </w:t>
            </w:r>
            <w:proofErr w:type="spellStart"/>
            <w:r>
              <w:t>молодих</w:t>
            </w:r>
            <w:proofErr w:type="spellEnd"/>
            <w:r>
              <w:t xml:space="preserve"> </w:t>
            </w:r>
            <w:proofErr w:type="spellStart"/>
            <w:r>
              <w:t>вчених</w:t>
            </w:r>
            <w:proofErr w:type="spellEnd"/>
            <w:r>
              <w:t xml:space="preserve"> </w:t>
            </w:r>
            <w:proofErr w:type="spellStart"/>
            <w:r>
              <w:t>Дрогобицького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  <w:r>
              <w:t>. Вип.33. Т.2. 202</w:t>
            </w:r>
            <w:r>
              <w:rPr>
                <w:lang w:val="uk-UA"/>
              </w:rPr>
              <w:t>1</w:t>
            </w:r>
            <w:r>
              <w:t>. С. 194</w:t>
            </w:r>
          </w:p>
          <w:p w:rsidR="008B1CFB" w:rsidRPr="00F06B32" w:rsidRDefault="008B1CFB" w:rsidP="008B1CFB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 Чапля О.С. Проектування синтагматичної валентності квантитативних прислівників у функції підмета у фразеологізмах. Закарпатські філологічні студії. Вип.22, Т.1. </w:t>
            </w:r>
            <w:proofErr w:type="spellStart"/>
            <w:r>
              <w:rPr>
                <w:lang w:val="uk-UA"/>
              </w:rPr>
              <w:t>Роздл</w:t>
            </w:r>
            <w:proofErr w:type="spellEnd"/>
            <w:r>
              <w:rPr>
                <w:lang w:val="uk-UA"/>
              </w:rPr>
              <w:t xml:space="preserve"> 7. 2022. -с. 381-385. </w:t>
            </w:r>
          </w:p>
          <w:p w:rsidR="008B1CFB" w:rsidRDefault="008B1CFB" w:rsidP="008B1CFB">
            <w:pPr>
              <w:spacing w:line="256" w:lineRule="auto"/>
              <w:jc w:val="both"/>
              <w:rPr>
                <w:b/>
                <w:i/>
                <w:lang w:val="ru-RU"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ind w:left="720"/>
              <w:jc w:val="center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 xml:space="preserve">Рекомендована література </w:t>
            </w:r>
          </w:p>
          <w:p w:rsidR="00245BA3" w:rsidRDefault="00245BA3">
            <w:pPr>
              <w:shd w:val="clear" w:color="auto" w:fill="FFFFFF"/>
              <w:spacing w:line="256" w:lineRule="auto"/>
              <w:ind w:left="720"/>
              <w:jc w:val="center"/>
              <w:rPr>
                <w:b/>
                <w:lang w:val="uk-UA"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ind w:left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Базова </w:t>
            </w:r>
          </w:p>
          <w:p w:rsidR="00245BA3" w:rsidRDefault="00245BA3">
            <w:pPr>
              <w:shd w:val="clear" w:color="auto" w:fill="FFFFFF"/>
              <w:spacing w:line="25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 Попович М.М. Теоретична граматика французької мови. </w:t>
            </w:r>
            <w:r w:rsidR="00812C4E">
              <w:rPr>
                <w:bCs/>
                <w:lang w:val="uk-UA"/>
              </w:rPr>
              <w:t xml:space="preserve">Чернівці: </w:t>
            </w:r>
            <w:proofErr w:type="spellStart"/>
            <w:r w:rsidR="00A34A42">
              <w:rPr>
                <w:bCs/>
              </w:rPr>
              <w:t>Bukik</w:t>
            </w:r>
            <w:proofErr w:type="spellEnd"/>
            <w:r w:rsidR="00A34A42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Чернівецький національний університет ім. Юрія Федьковича.</w:t>
            </w:r>
            <w:r w:rsidR="00A34A42">
              <w:rPr>
                <w:bCs/>
              </w:rPr>
              <w:t xml:space="preserve"> 2010.</w:t>
            </w:r>
            <w:r>
              <w:rPr>
                <w:bCs/>
                <w:lang w:val="uk-UA"/>
              </w:rPr>
              <w:t xml:space="preserve"> -298 с.</w:t>
            </w:r>
          </w:p>
          <w:p w:rsidR="00245BA3" w:rsidRDefault="00245BA3">
            <w:pPr>
              <w:widowControl w:val="0"/>
              <w:shd w:val="clear" w:color="auto" w:fill="FFFFFF"/>
              <w:tabs>
                <w:tab w:val="left" w:pos="-360"/>
                <w:tab w:val="left" w:pos="360"/>
              </w:tabs>
              <w:spacing w:after="200" w:line="256" w:lineRule="auto"/>
              <w:jc w:val="both"/>
              <w:rPr>
                <w:spacing w:val="-8"/>
                <w:lang w:val="ru-RU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t>Гак</w:t>
            </w:r>
            <w:proofErr w:type="spellEnd"/>
            <w:r>
              <w:t xml:space="preserve"> В. Г. </w:t>
            </w:r>
            <w:proofErr w:type="spellStart"/>
            <w:r>
              <w:t>Теоретическая</w:t>
            </w:r>
            <w:proofErr w:type="spellEnd"/>
            <w:r>
              <w:t xml:space="preserve"> </w:t>
            </w:r>
            <w:proofErr w:type="spellStart"/>
            <w:r>
              <w:t>грамматика</w:t>
            </w:r>
            <w:proofErr w:type="spellEnd"/>
            <w:r>
              <w:t xml:space="preserve"> </w:t>
            </w:r>
            <w:proofErr w:type="spellStart"/>
            <w:r>
              <w:t>французского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. - М.: </w:t>
            </w:r>
            <w:proofErr w:type="spellStart"/>
            <w:r>
              <w:t>Добросовет</w:t>
            </w:r>
            <w:proofErr w:type="spellEnd"/>
            <w:r>
              <w:t>, 2000. - 832 с.</w:t>
            </w:r>
          </w:p>
          <w:p w:rsidR="00245BA3" w:rsidRDefault="00245BA3">
            <w:pPr>
              <w:shd w:val="clear" w:color="auto" w:fill="FFFFFF"/>
              <w:spacing w:line="256" w:lineRule="auto"/>
              <w:ind w:left="720"/>
              <w:jc w:val="center"/>
              <w:rPr>
                <w:b/>
                <w:lang w:val="uk-UA"/>
              </w:rPr>
            </w:pPr>
          </w:p>
          <w:p w:rsidR="00245BA3" w:rsidRDefault="00245BA3">
            <w:pPr>
              <w:spacing w:line="256" w:lineRule="auto"/>
              <w:ind w:firstLine="7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ресурси</w:t>
            </w:r>
          </w:p>
          <w:p w:rsidR="00245BA3" w:rsidRDefault="00245BA3">
            <w:pPr>
              <w:shd w:val="clear" w:color="auto" w:fill="FFFFFF"/>
              <w:tabs>
                <w:tab w:val="left" w:pos="365"/>
              </w:tabs>
              <w:spacing w:before="14" w:line="256" w:lineRule="auto"/>
              <w:rPr>
                <w:spacing w:val="-20"/>
                <w:lang w:val="uk-UA"/>
              </w:rPr>
            </w:pPr>
          </w:p>
          <w:p w:rsidR="00245BA3" w:rsidRDefault="00245BA3" w:rsidP="00171C2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www.abu.cnam</w:t>
            </w:r>
          </w:p>
          <w:p w:rsidR="00245BA3" w:rsidRDefault="00245BA3" w:rsidP="00171C2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www.lefigaro</w:t>
            </w:r>
          </w:p>
          <w:p w:rsidR="00245BA3" w:rsidRDefault="00245BA3" w:rsidP="00171C2D">
            <w:pPr>
              <w:numPr>
                <w:ilvl w:val="0"/>
                <w:numId w:val="1"/>
              </w:numPr>
              <w:spacing w:line="256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www.lepoint.fr</w:t>
            </w:r>
          </w:p>
          <w:p w:rsidR="00245BA3" w:rsidRDefault="00245BA3">
            <w:pPr>
              <w:shd w:val="clear" w:color="auto" w:fill="FFFFFF"/>
              <w:spacing w:line="256" w:lineRule="auto"/>
              <w:ind w:left="720"/>
              <w:jc w:val="both"/>
              <w:rPr>
                <w:lang w:val="uk-UA"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245BA3" w:rsidRDefault="00245BA3">
            <w:pPr>
              <w:shd w:val="clear" w:color="auto" w:fill="FFFFFF"/>
              <w:spacing w:line="256" w:lineRule="auto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</w:p>
          <w:p w:rsidR="00245BA3" w:rsidRDefault="00245BA3">
            <w:pPr>
              <w:shd w:val="clear" w:color="auto" w:fill="FFFFFF"/>
              <w:spacing w:line="256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 </w:t>
            </w:r>
          </w:p>
          <w:p w:rsidR="00245BA3" w:rsidRDefault="0089108C" w:rsidP="0089108C">
            <w:pPr>
              <w:jc w:val="both"/>
              <w:rPr>
                <w:b/>
                <w:i/>
                <w:lang w:val="ru-RU"/>
              </w:rPr>
            </w:pPr>
            <w:r>
              <w:rPr>
                <w:lang w:val="uk-UA"/>
              </w:rPr>
              <w:t>1</w:t>
            </w:r>
            <w:r w:rsidR="00245BA3">
              <w:rPr>
                <w:lang w:val="uk-UA"/>
              </w:rPr>
              <w:t xml:space="preserve">. </w:t>
            </w:r>
            <w:proofErr w:type="spellStart"/>
            <w:r w:rsidR="00245BA3">
              <w:t>Чапля</w:t>
            </w:r>
            <w:proofErr w:type="spellEnd"/>
            <w:r w:rsidR="00245BA3">
              <w:t xml:space="preserve"> О.С. </w:t>
            </w:r>
            <w:proofErr w:type="spellStart"/>
            <w:r w:rsidR="00245BA3">
              <w:t>Семантико-морфологічний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аналіз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французьких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нумераліїв</w:t>
            </w:r>
            <w:proofErr w:type="spellEnd"/>
            <w:r w:rsidR="00245BA3">
              <w:t xml:space="preserve"> </w:t>
            </w:r>
            <w:proofErr w:type="spellStart"/>
            <w:r w:rsidR="00245BA3">
              <w:t>Вісник</w:t>
            </w:r>
            <w:proofErr w:type="spellEnd"/>
            <w:r w:rsidR="00245BA3">
              <w:t xml:space="preserve"> </w:t>
            </w:r>
            <w:proofErr w:type="spellStart"/>
            <w:r w:rsidR="00245BA3">
              <w:t>Львівського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університету</w:t>
            </w:r>
            <w:proofErr w:type="spellEnd"/>
            <w:r w:rsidR="00245BA3">
              <w:t>. –</w:t>
            </w:r>
            <w:proofErr w:type="spellStart"/>
            <w:r w:rsidR="00245BA3">
              <w:t>Львів</w:t>
            </w:r>
            <w:proofErr w:type="spellEnd"/>
            <w:r w:rsidR="00245BA3">
              <w:t xml:space="preserve">: </w:t>
            </w:r>
            <w:proofErr w:type="spellStart"/>
            <w:r w:rsidR="00245BA3">
              <w:t>Львівський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національний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</w:t>
            </w:r>
            <w:proofErr w:type="spellEnd"/>
            <w:r w:rsidR="00245BA3">
              <w:t xml:space="preserve"> </w:t>
            </w:r>
            <w:proofErr w:type="spellStart"/>
            <w:r w:rsidR="00245BA3">
              <w:t>імені</w:t>
            </w:r>
            <w:proofErr w:type="spellEnd"/>
            <w:r w:rsidR="00245BA3">
              <w:t xml:space="preserve"> </w:t>
            </w:r>
            <w:proofErr w:type="spellStart"/>
            <w:r w:rsidR="00245BA3">
              <w:t>Івана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Франка</w:t>
            </w:r>
            <w:proofErr w:type="spellEnd"/>
            <w:r w:rsidR="00245BA3">
              <w:t xml:space="preserve">. </w:t>
            </w:r>
            <w:proofErr w:type="spellStart"/>
            <w:r w:rsidR="00245BA3">
              <w:t>Серія</w:t>
            </w:r>
            <w:proofErr w:type="spellEnd"/>
            <w:r w:rsidR="00245BA3">
              <w:t xml:space="preserve"> </w:t>
            </w:r>
            <w:proofErr w:type="spellStart"/>
            <w:r w:rsidR="00245BA3">
              <w:t>іноземні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.  </w:t>
            </w:r>
            <w:proofErr w:type="spellStart"/>
            <w:r w:rsidR="00245BA3">
              <w:t>Випуск</w:t>
            </w:r>
            <w:proofErr w:type="spellEnd"/>
            <w:r w:rsidR="00245BA3">
              <w:t xml:space="preserve"> 8. </w:t>
            </w:r>
            <w:proofErr w:type="spellStart"/>
            <w:r w:rsidR="00245BA3">
              <w:t>Романські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 </w:t>
            </w:r>
            <w:proofErr w:type="spellStart"/>
            <w:r w:rsidR="00245BA3">
              <w:t>ст</w:t>
            </w:r>
            <w:proofErr w:type="spellEnd"/>
            <w:r w:rsidR="00245BA3">
              <w:t xml:space="preserve">. 156-160. </w:t>
            </w:r>
            <w:proofErr w:type="spellStart"/>
            <w:r w:rsidR="00245BA3">
              <w:t>Львів</w:t>
            </w:r>
            <w:proofErr w:type="spellEnd"/>
            <w:r w:rsidR="00245BA3">
              <w:t xml:space="preserve"> 2000.</w:t>
            </w:r>
          </w:p>
          <w:p w:rsidR="00245BA3" w:rsidRPr="003D5EB4" w:rsidRDefault="0089108C" w:rsidP="0089108C">
            <w:pPr>
              <w:jc w:val="both"/>
            </w:pPr>
            <w:r>
              <w:rPr>
                <w:lang w:val="uk-UA"/>
              </w:rPr>
              <w:t>2</w:t>
            </w:r>
            <w:r w:rsidR="00245BA3">
              <w:t xml:space="preserve">. </w:t>
            </w:r>
            <w:proofErr w:type="spellStart"/>
            <w:r w:rsidR="00245BA3">
              <w:t>Чапля</w:t>
            </w:r>
            <w:proofErr w:type="spellEnd"/>
            <w:r w:rsidR="00245BA3">
              <w:t xml:space="preserve"> О.С. </w:t>
            </w:r>
            <w:proofErr w:type="spellStart"/>
            <w:r w:rsidR="00245BA3">
              <w:t>Особливості</w:t>
            </w:r>
            <w:proofErr w:type="spellEnd"/>
            <w:r w:rsidR="00245BA3">
              <w:t xml:space="preserve"> </w:t>
            </w:r>
            <w:proofErr w:type="spellStart"/>
            <w:r w:rsidR="00245BA3">
              <w:t>сучасної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квантифікаційної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лексики</w:t>
            </w:r>
            <w:proofErr w:type="spellEnd"/>
            <w:r w:rsidR="00245BA3">
              <w:t xml:space="preserve"> (</w:t>
            </w:r>
            <w:proofErr w:type="spellStart"/>
            <w:r w:rsidR="00245BA3">
              <w:t>на</w:t>
            </w:r>
            <w:proofErr w:type="spellEnd"/>
            <w:r w:rsidR="00245BA3">
              <w:t xml:space="preserve"> </w:t>
            </w:r>
            <w:proofErr w:type="spellStart"/>
            <w:r w:rsidR="00245BA3">
              <w:t>матеріалі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французької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) </w:t>
            </w:r>
            <w:proofErr w:type="spellStart"/>
            <w:r w:rsidR="00245BA3">
              <w:t>Типологія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мовних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значень</w:t>
            </w:r>
            <w:proofErr w:type="spellEnd"/>
            <w:r w:rsidR="00245BA3">
              <w:t xml:space="preserve"> у </w:t>
            </w:r>
            <w:proofErr w:type="spellStart"/>
            <w:r w:rsidR="00245BA3">
              <w:t>діахронічному</w:t>
            </w:r>
            <w:proofErr w:type="spellEnd"/>
            <w:r w:rsidR="00245BA3">
              <w:t xml:space="preserve"> </w:t>
            </w:r>
            <w:proofErr w:type="spellStart"/>
            <w:r w:rsidR="00245BA3">
              <w:t>та</w:t>
            </w:r>
            <w:proofErr w:type="spellEnd"/>
            <w:r w:rsidR="00245BA3">
              <w:t xml:space="preserve"> </w:t>
            </w:r>
            <w:proofErr w:type="spellStart"/>
            <w:r w:rsidR="00245BA3">
              <w:t>зіставному</w:t>
            </w:r>
            <w:proofErr w:type="spellEnd"/>
            <w:r w:rsidR="00245BA3">
              <w:t xml:space="preserve"> </w:t>
            </w:r>
            <w:proofErr w:type="spellStart"/>
            <w:r w:rsidR="00245BA3">
              <w:t>аспектах</w:t>
            </w:r>
            <w:proofErr w:type="spellEnd"/>
            <w:r w:rsidR="00245BA3">
              <w:t xml:space="preserve">. </w:t>
            </w:r>
            <w:proofErr w:type="spellStart"/>
            <w:r w:rsidR="00245BA3">
              <w:t>Збірник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наукових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праць</w:t>
            </w:r>
            <w:proofErr w:type="spellEnd"/>
            <w:r w:rsidR="00245BA3">
              <w:t xml:space="preserve"> </w:t>
            </w:r>
            <w:proofErr w:type="spellStart"/>
            <w:r w:rsidR="00245BA3">
              <w:t>Донецького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національного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університету</w:t>
            </w:r>
            <w:proofErr w:type="spellEnd"/>
            <w:r w:rsidR="00245BA3">
              <w:t xml:space="preserve">. </w:t>
            </w:r>
            <w:proofErr w:type="spellStart"/>
            <w:r w:rsidR="00245BA3">
              <w:t>Випуск</w:t>
            </w:r>
            <w:proofErr w:type="spellEnd"/>
            <w:r w:rsidR="00245BA3">
              <w:t xml:space="preserve"> 5. </w:t>
            </w:r>
            <w:proofErr w:type="spellStart"/>
            <w:r w:rsidR="00245BA3">
              <w:t>ст</w:t>
            </w:r>
            <w:proofErr w:type="spellEnd"/>
            <w:r w:rsidR="00245BA3">
              <w:t>. 201-208.Донецьк 2002.</w:t>
            </w:r>
          </w:p>
          <w:p w:rsidR="00245BA3" w:rsidRDefault="0089108C">
            <w:pPr>
              <w:spacing w:line="256" w:lineRule="auto"/>
              <w:jc w:val="both"/>
              <w:rPr>
                <w:b/>
                <w:i/>
                <w:lang w:val="ru-RU"/>
              </w:rPr>
            </w:pPr>
            <w:r>
              <w:rPr>
                <w:lang w:val="uk-UA"/>
              </w:rPr>
              <w:t>3</w:t>
            </w:r>
            <w:r w:rsidR="00245BA3">
              <w:rPr>
                <w:lang w:val="uk-UA"/>
              </w:rPr>
              <w:t xml:space="preserve">. </w:t>
            </w:r>
            <w:proofErr w:type="spellStart"/>
            <w:r w:rsidR="00245BA3">
              <w:t>Чапля</w:t>
            </w:r>
            <w:proofErr w:type="spellEnd"/>
            <w:r w:rsidR="00245BA3">
              <w:t xml:space="preserve"> О.С. </w:t>
            </w:r>
            <w:proofErr w:type="spellStart"/>
            <w:r w:rsidR="00245BA3">
              <w:t>Семантико-морфологічний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аналіз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французьких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нумераліїв</w:t>
            </w:r>
            <w:proofErr w:type="spellEnd"/>
            <w:r w:rsidR="00245BA3">
              <w:t xml:space="preserve"> </w:t>
            </w:r>
            <w:proofErr w:type="spellStart"/>
            <w:r w:rsidR="00245BA3">
              <w:t>Вісник</w:t>
            </w:r>
            <w:proofErr w:type="spellEnd"/>
            <w:r w:rsidR="00245BA3">
              <w:t xml:space="preserve"> </w:t>
            </w:r>
            <w:proofErr w:type="spellStart"/>
            <w:r w:rsidR="00245BA3">
              <w:t>Львівського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університету</w:t>
            </w:r>
            <w:proofErr w:type="spellEnd"/>
            <w:r w:rsidR="00245BA3">
              <w:t>. –</w:t>
            </w:r>
            <w:proofErr w:type="spellStart"/>
            <w:r w:rsidR="00245BA3">
              <w:t>Львів</w:t>
            </w:r>
            <w:proofErr w:type="spellEnd"/>
            <w:r w:rsidR="00245BA3">
              <w:t xml:space="preserve">: </w:t>
            </w:r>
            <w:proofErr w:type="spellStart"/>
            <w:r w:rsidR="00245BA3">
              <w:t>Львівський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національний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</w:t>
            </w:r>
            <w:proofErr w:type="spellEnd"/>
            <w:r w:rsidR="00245BA3">
              <w:t xml:space="preserve"> </w:t>
            </w:r>
            <w:proofErr w:type="spellStart"/>
            <w:r w:rsidR="00245BA3">
              <w:t>імені</w:t>
            </w:r>
            <w:proofErr w:type="spellEnd"/>
            <w:r w:rsidR="00245BA3">
              <w:t xml:space="preserve"> </w:t>
            </w:r>
            <w:proofErr w:type="spellStart"/>
            <w:r w:rsidR="00245BA3">
              <w:t>Івана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Франка</w:t>
            </w:r>
            <w:proofErr w:type="spellEnd"/>
            <w:r w:rsidR="00245BA3">
              <w:t xml:space="preserve">. </w:t>
            </w:r>
            <w:proofErr w:type="spellStart"/>
            <w:r w:rsidR="00245BA3">
              <w:t>Серія</w:t>
            </w:r>
            <w:proofErr w:type="spellEnd"/>
            <w:r w:rsidR="00245BA3">
              <w:t xml:space="preserve"> </w:t>
            </w:r>
            <w:proofErr w:type="spellStart"/>
            <w:r w:rsidR="00245BA3">
              <w:t>іноземні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.  </w:t>
            </w:r>
            <w:proofErr w:type="spellStart"/>
            <w:r w:rsidR="00245BA3">
              <w:t>Випуск</w:t>
            </w:r>
            <w:proofErr w:type="spellEnd"/>
            <w:r w:rsidR="00245BA3">
              <w:t xml:space="preserve"> 8. </w:t>
            </w:r>
            <w:proofErr w:type="spellStart"/>
            <w:r w:rsidR="00245BA3">
              <w:t>Романські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 </w:t>
            </w:r>
            <w:proofErr w:type="spellStart"/>
            <w:r w:rsidR="00245BA3">
              <w:t>ст</w:t>
            </w:r>
            <w:proofErr w:type="spellEnd"/>
            <w:r w:rsidR="00245BA3">
              <w:t xml:space="preserve">. 156-160. </w:t>
            </w:r>
            <w:proofErr w:type="spellStart"/>
            <w:r w:rsidR="00245BA3">
              <w:t>Львів</w:t>
            </w:r>
            <w:proofErr w:type="spellEnd"/>
            <w:r w:rsidR="00245BA3">
              <w:t xml:space="preserve"> 2000.</w:t>
            </w:r>
          </w:p>
          <w:p w:rsidR="00245BA3" w:rsidRDefault="0089108C">
            <w:pPr>
              <w:spacing w:line="256" w:lineRule="auto"/>
              <w:jc w:val="both"/>
            </w:pPr>
            <w:r>
              <w:rPr>
                <w:lang w:val="uk-UA"/>
              </w:rPr>
              <w:t>4</w:t>
            </w:r>
            <w:r w:rsidR="00245BA3">
              <w:t xml:space="preserve">. </w:t>
            </w:r>
            <w:proofErr w:type="spellStart"/>
            <w:r w:rsidR="00245BA3">
              <w:t>Чапля</w:t>
            </w:r>
            <w:proofErr w:type="spellEnd"/>
            <w:r w:rsidR="00245BA3">
              <w:t xml:space="preserve"> О.С. </w:t>
            </w:r>
            <w:proofErr w:type="spellStart"/>
            <w:r w:rsidR="00245BA3">
              <w:t>Особливості</w:t>
            </w:r>
            <w:proofErr w:type="spellEnd"/>
            <w:r w:rsidR="00245BA3">
              <w:t xml:space="preserve"> </w:t>
            </w:r>
            <w:proofErr w:type="spellStart"/>
            <w:r w:rsidR="00245BA3">
              <w:t>сучасної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квантифікаційної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лексики</w:t>
            </w:r>
            <w:proofErr w:type="spellEnd"/>
            <w:r w:rsidR="00245BA3">
              <w:t xml:space="preserve"> (</w:t>
            </w:r>
            <w:proofErr w:type="spellStart"/>
            <w:r w:rsidR="00245BA3">
              <w:t>на</w:t>
            </w:r>
            <w:proofErr w:type="spellEnd"/>
            <w:r w:rsidR="00245BA3">
              <w:t xml:space="preserve"> </w:t>
            </w:r>
            <w:proofErr w:type="spellStart"/>
            <w:r w:rsidR="00245BA3">
              <w:t>матеріалі</w:t>
            </w:r>
            <w:proofErr w:type="spellEnd"/>
            <w:r w:rsidR="00245BA3">
              <w:t xml:space="preserve"> </w:t>
            </w:r>
            <w:proofErr w:type="spellStart"/>
            <w:r w:rsidR="00245BA3">
              <w:t>французької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мови</w:t>
            </w:r>
            <w:proofErr w:type="spellEnd"/>
            <w:r w:rsidR="00245BA3">
              <w:t xml:space="preserve">) </w:t>
            </w:r>
            <w:proofErr w:type="spellStart"/>
            <w:r w:rsidR="00245BA3">
              <w:t>Типологія</w:t>
            </w:r>
            <w:proofErr w:type="spellEnd"/>
            <w:r w:rsidR="00245BA3">
              <w:t xml:space="preserve"> </w:t>
            </w:r>
            <w:proofErr w:type="spellStart"/>
            <w:r w:rsidR="00245BA3">
              <w:t>мовних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значень</w:t>
            </w:r>
            <w:proofErr w:type="spellEnd"/>
            <w:r w:rsidR="00245BA3">
              <w:t xml:space="preserve"> у </w:t>
            </w:r>
            <w:proofErr w:type="spellStart"/>
            <w:r w:rsidR="00245BA3">
              <w:t>діахронічному</w:t>
            </w:r>
            <w:proofErr w:type="spellEnd"/>
            <w:r w:rsidR="00245BA3">
              <w:t xml:space="preserve"> </w:t>
            </w:r>
            <w:proofErr w:type="spellStart"/>
            <w:r w:rsidR="00245BA3">
              <w:t>та</w:t>
            </w:r>
            <w:proofErr w:type="spellEnd"/>
            <w:r w:rsidR="00245BA3">
              <w:t xml:space="preserve"> </w:t>
            </w:r>
            <w:proofErr w:type="spellStart"/>
            <w:r w:rsidR="00245BA3">
              <w:t>зіставному</w:t>
            </w:r>
            <w:proofErr w:type="spellEnd"/>
            <w:r w:rsidR="00245BA3">
              <w:t xml:space="preserve"> </w:t>
            </w:r>
            <w:proofErr w:type="spellStart"/>
            <w:r w:rsidR="00245BA3">
              <w:t>аспектах</w:t>
            </w:r>
            <w:proofErr w:type="spellEnd"/>
            <w:r w:rsidR="00245BA3">
              <w:t xml:space="preserve">. </w:t>
            </w:r>
            <w:proofErr w:type="spellStart"/>
            <w:r w:rsidR="00245BA3">
              <w:t>Збірник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наукових</w:t>
            </w:r>
            <w:proofErr w:type="spellEnd"/>
            <w:r w:rsidR="00245BA3">
              <w:t xml:space="preserve"> </w:t>
            </w:r>
            <w:proofErr w:type="spellStart"/>
            <w:r w:rsidR="00245BA3">
              <w:t>праць</w:t>
            </w:r>
            <w:proofErr w:type="spellEnd"/>
            <w:r w:rsidR="00245BA3">
              <w:t xml:space="preserve"> </w:t>
            </w:r>
            <w:proofErr w:type="spellStart"/>
            <w:r w:rsidR="00245BA3">
              <w:t>Донецького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національного</w:t>
            </w:r>
            <w:proofErr w:type="spellEnd"/>
            <w:r w:rsidR="00245BA3">
              <w:t xml:space="preserve"> </w:t>
            </w:r>
            <w:proofErr w:type="spellStart"/>
            <w:r w:rsidR="00245BA3">
              <w:t>університету</w:t>
            </w:r>
            <w:proofErr w:type="spellEnd"/>
            <w:r w:rsidR="00245BA3">
              <w:t xml:space="preserve">. </w:t>
            </w:r>
            <w:proofErr w:type="spellStart"/>
            <w:r w:rsidR="00245BA3">
              <w:t>Випуск</w:t>
            </w:r>
            <w:proofErr w:type="spellEnd"/>
            <w:r w:rsidR="00245BA3">
              <w:t xml:space="preserve"> 5. </w:t>
            </w:r>
            <w:proofErr w:type="spellStart"/>
            <w:r w:rsidR="00245BA3">
              <w:t>ст</w:t>
            </w:r>
            <w:proofErr w:type="spellEnd"/>
            <w:r w:rsidR="00245BA3">
              <w:t>. 201-208.Донецьк 2002.</w:t>
            </w:r>
          </w:p>
          <w:p w:rsidR="00245BA3" w:rsidRDefault="0089108C">
            <w:pPr>
              <w:shd w:val="clear" w:color="auto" w:fill="FFFFFF"/>
              <w:spacing w:line="256" w:lineRule="auto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uk-UA"/>
              </w:rPr>
              <w:lastRenderedPageBreak/>
              <w:t>6</w:t>
            </w:r>
            <w:r w:rsidR="00245BA3">
              <w:rPr>
                <w:bCs/>
                <w:spacing w:val="-6"/>
                <w:lang w:val="uk-UA"/>
              </w:rPr>
              <w:t xml:space="preserve">. </w:t>
            </w:r>
            <w:r w:rsidR="00245BA3">
              <w:rPr>
                <w:bCs/>
                <w:spacing w:val="-6"/>
                <w:lang w:val="fr-FR"/>
              </w:rPr>
              <w:t>Dubois J. et aa. Dictionnaire de linguistique. – P. : Librairie Larousse, 1973.</w:t>
            </w:r>
          </w:p>
          <w:p w:rsidR="00245BA3" w:rsidRDefault="00245BA3">
            <w:pPr>
              <w:shd w:val="clear" w:color="auto" w:fill="FFFFFF"/>
              <w:spacing w:line="256" w:lineRule="auto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fr-FR"/>
              </w:rPr>
              <w:t xml:space="preserve"> </w:t>
            </w:r>
            <w:r w:rsidR="0089108C">
              <w:rPr>
                <w:bCs/>
                <w:spacing w:val="-6"/>
                <w:lang w:val="uk-UA"/>
              </w:rPr>
              <w:t>7</w:t>
            </w:r>
            <w:r>
              <w:rPr>
                <w:bCs/>
                <w:spacing w:val="-6"/>
                <w:lang w:val="fr-FR"/>
              </w:rPr>
              <w:t>.</w:t>
            </w:r>
            <w:r>
              <w:rPr>
                <w:b/>
                <w:bCs/>
                <w:spacing w:val="-6"/>
                <w:lang w:val="fr-FR"/>
              </w:rPr>
              <w:t xml:space="preserve"> </w:t>
            </w:r>
            <w:r>
              <w:rPr>
                <w:lang w:val="fr-FR"/>
              </w:rPr>
              <w:t>Larousse. Dictionnaire général pour la maîtrise de la langue française, la culture classique et contemporaine. – P. : Larousse, 1993.</w:t>
            </w:r>
          </w:p>
          <w:p w:rsidR="00245BA3" w:rsidRDefault="00245BA3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uk-UA"/>
              </w:rPr>
            </w:pPr>
          </w:p>
          <w:p w:rsidR="00245BA3" w:rsidRDefault="00245BA3">
            <w:pPr>
              <w:spacing w:line="252" w:lineRule="auto"/>
              <w:rPr>
                <w:color w:val="auto"/>
                <w:lang w:val="ru-RU" w:eastAsia="uk-UA"/>
              </w:rPr>
            </w:pP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год у ІІ семестрі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 xml:space="preserve">90 годин: з них 32 </w:t>
            </w:r>
            <w:proofErr w:type="spellStart"/>
            <w:r>
              <w:rPr>
                <w:color w:val="auto"/>
                <w:lang w:val="ru-RU"/>
              </w:rPr>
              <w:t>години</w:t>
            </w:r>
            <w:proofErr w:type="spellEnd"/>
            <w:r>
              <w:rPr>
                <w:color w:val="auto"/>
                <w:lang w:val="uk-UA"/>
              </w:rPr>
              <w:t xml:space="preserve"> аудиторних занять (16 годин лекцій, 16 годин практичних занять) та 58 годин самостійної роботи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:rsidR="00B11ECF" w:rsidRDefault="00B11ECF" w:rsidP="00B11EC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знати</w:t>
            </w:r>
            <w:proofErr w:type="spellEnd"/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Розуміти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комунікативно-прагматична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спрямованість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кількісних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висловлювань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прямо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співвідноситься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процесом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референції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відображає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інтенціональні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наміри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суб’єктів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парадигматичному</w:t>
            </w:r>
            <w:proofErr w:type="spellEnd"/>
            <w:r>
              <w:rPr>
                <w:szCs w:val="28"/>
              </w:rPr>
              <w:t xml:space="preserve"> і </w:t>
            </w:r>
            <w:proofErr w:type="spellStart"/>
            <w:r>
              <w:rPr>
                <w:szCs w:val="28"/>
              </w:rPr>
              <w:t>синтагматичному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рівнях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рівні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кількісної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денотативної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одиниці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імплікується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референція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слова-квантифікатора</w:t>
            </w:r>
            <w:proofErr w:type="spellEnd"/>
            <w:r>
              <w:rPr>
                <w:szCs w:val="28"/>
              </w:rPr>
              <w:t xml:space="preserve">, а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рівні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прагматики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референція-вказування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об’єкт</w:t>
            </w:r>
            <w:proofErr w:type="spellEnd"/>
            <w:r>
              <w:rPr>
                <w:szCs w:val="28"/>
              </w:rPr>
              <w:t>.</w:t>
            </w:r>
          </w:p>
          <w:p w:rsidR="00B11ECF" w:rsidRDefault="00B11ECF" w:rsidP="00B11ECF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вміти</w:t>
            </w:r>
            <w:proofErr w:type="spellEnd"/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Застосовувати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практиці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основні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синтагматичні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правила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Розуміти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значення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валентності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лексем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основного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чинника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сполучуваності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лексем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синтагми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Визначати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характеризувати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виокремлювати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аналізувати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наукові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об’єкти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досліджень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через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вищезазначені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теоретико-граматичні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поняття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метою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грамотної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побудови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вільних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розгорнутих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висловлювань</w:t>
            </w:r>
            <w:proofErr w:type="spellEnd"/>
            <w:r>
              <w:rPr>
                <w:szCs w:val="28"/>
              </w:rPr>
              <w:t>.</w:t>
            </w:r>
          </w:p>
          <w:p w:rsidR="00B11ECF" w:rsidRDefault="00B11ECF" w:rsidP="00B11ECF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11ECF" w:rsidRDefault="00B11ECF" w:rsidP="00B11ECF">
            <w:pPr>
              <w:rPr>
                <w:b/>
                <w:i/>
              </w:rPr>
            </w:pP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252" w:lineRule="auto"/>
              <w:jc w:val="both"/>
              <w:rPr>
                <w:lang w:val="ru-RU"/>
              </w:rPr>
            </w:pP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B11ECF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Референція, референт, </w:t>
            </w:r>
            <w:proofErr w:type="spellStart"/>
            <w:r>
              <w:rPr>
                <w:color w:val="auto"/>
                <w:lang w:val="uk-UA"/>
              </w:rPr>
              <w:t>референтність</w:t>
            </w:r>
            <w:proofErr w:type="spellEnd"/>
            <w:r>
              <w:rPr>
                <w:color w:val="auto"/>
                <w:lang w:val="uk-UA"/>
              </w:rPr>
              <w:t xml:space="preserve">, парадигматичний і синтагматичний рівень, </w:t>
            </w:r>
            <w:proofErr w:type="spellStart"/>
            <w:r>
              <w:rPr>
                <w:color w:val="auto"/>
                <w:lang w:val="uk-UA"/>
              </w:rPr>
              <w:t>ситнтагма</w:t>
            </w:r>
            <w:proofErr w:type="spellEnd"/>
            <w:r>
              <w:rPr>
                <w:color w:val="auto"/>
                <w:lang w:val="uk-UA"/>
              </w:rPr>
              <w:t>, валентність.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B11ECF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практични</w:t>
            </w:r>
            <w:proofErr w:type="spellEnd"/>
            <w:r w:rsidR="00245BA3">
              <w:rPr>
                <w:color w:val="auto"/>
                <w:lang w:val="ru-RU"/>
              </w:rPr>
              <w:t xml:space="preserve"> </w:t>
            </w:r>
            <w:proofErr w:type="spellStart"/>
            <w:r w:rsidR="00245BA3">
              <w:rPr>
                <w:color w:val="auto"/>
                <w:lang w:val="ru-RU"/>
              </w:rPr>
              <w:t>робіт</w:t>
            </w:r>
            <w:proofErr w:type="spellEnd"/>
            <w:r w:rsidR="00245BA3">
              <w:rPr>
                <w:color w:val="auto"/>
                <w:lang w:val="ru-RU"/>
              </w:rPr>
              <w:t xml:space="preserve"> та </w:t>
            </w:r>
            <w:proofErr w:type="spellStart"/>
            <w:r w:rsidR="00245BA3">
              <w:rPr>
                <w:color w:val="auto"/>
                <w:lang w:val="ru-RU"/>
              </w:rPr>
              <w:t>консультацій</w:t>
            </w:r>
            <w:proofErr w:type="spellEnd"/>
            <w:r w:rsidR="00245BA3">
              <w:rPr>
                <w:color w:val="auto"/>
                <w:lang w:val="ru-RU"/>
              </w:rPr>
              <w:t xml:space="preserve"> для </w:t>
            </w:r>
            <w:proofErr w:type="spellStart"/>
            <w:r w:rsidR="00245BA3">
              <w:rPr>
                <w:color w:val="auto"/>
                <w:lang w:val="ru-RU"/>
              </w:rPr>
              <w:t>кращого</w:t>
            </w:r>
            <w:proofErr w:type="spellEnd"/>
            <w:r w:rsidR="00245BA3">
              <w:rPr>
                <w:color w:val="auto"/>
                <w:lang w:val="ru-RU"/>
              </w:rPr>
              <w:t xml:space="preserve"> </w:t>
            </w:r>
            <w:proofErr w:type="spellStart"/>
            <w:r w:rsidR="00245BA3">
              <w:rPr>
                <w:color w:val="auto"/>
                <w:lang w:val="ru-RU"/>
              </w:rPr>
              <w:t>розуміння</w:t>
            </w:r>
            <w:proofErr w:type="spellEnd"/>
            <w:r w:rsidR="00245BA3">
              <w:rPr>
                <w:color w:val="auto"/>
                <w:lang w:val="ru-RU"/>
              </w:rPr>
              <w:t xml:space="preserve"> </w:t>
            </w:r>
            <w:proofErr w:type="spellStart"/>
            <w:r w:rsidR="00245BA3">
              <w:rPr>
                <w:color w:val="auto"/>
                <w:lang w:val="ru-RU"/>
              </w:rPr>
              <w:t>навчального</w:t>
            </w:r>
            <w:proofErr w:type="spellEnd"/>
            <w:r w:rsidR="00245BA3">
              <w:rPr>
                <w:color w:val="auto"/>
                <w:lang w:val="ru-RU"/>
              </w:rPr>
              <w:t xml:space="preserve"> </w:t>
            </w:r>
            <w:proofErr w:type="spellStart"/>
            <w:r w:rsidR="00245BA3">
              <w:rPr>
                <w:color w:val="auto"/>
                <w:lang w:val="ru-RU"/>
              </w:rPr>
              <w:t>матеріалу</w:t>
            </w:r>
            <w:proofErr w:type="spellEnd"/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у кінці семестру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 w:rsidP="00B11ECF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Для вивчення курсу студенти потребують базових знань з французької мови на рівні</w:t>
            </w:r>
            <w:r w:rsidR="00B11ECF">
              <w:rPr>
                <w:rFonts w:ascii="Times New Roman" w:hAnsi="Times New Roman" w:cs="Times New Roman"/>
                <w:color w:val="auto"/>
                <w:lang w:val="uk-UA"/>
              </w:rPr>
              <w:t>С1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, що відповідають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Загальноєвропейським Рекомендаціям з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володіти знаннями </w:t>
            </w:r>
            <w:r w:rsidR="00B11E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Теоретичної граматики та вибіркової дисципліни «Структурно-семантичні особливості </w:t>
            </w:r>
            <w:proofErr w:type="spellStart"/>
            <w:r w:rsidR="00B11E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интагм</w:t>
            </w:r>
            <w:proofErr w:type="spellEnd"/>
            <w:r w:rsidR="00B11EC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Лекція, практичне заняття, яке передбачає індивідуальну роботу, роботу в групі/парі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самостійнітощо</w:t>
            </w:r>
            <w:proofErr w:type="spellEnd"/>
            <w:r>
              <w:rPr>
                <w:color w:val="auto"/>
                <w:lang w:val="ru-RU"/>
              </w:rPr>
              <w:t xml:space="preserve"> : 25%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:rsidR="00245BA3" w:rsidRDefault="00245BA3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</w:p>
          <w:p w:rsidR="00245BA3" w:rsidRDefault="00245BA3">
            <w:pPr>
              <w:spacing w:line="252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lastRenderedPageBreak/>
              <w:t>Письмові</w:t>
            </w:r>
            <w:proofErr w:type="spellEnd"/>
            <w:r w:rsidR="008910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</w:t>
            </w:r>
            <w:r w:rsidR="00C951E9">
              <w:rPr>
                <w:lang w:val="ru-RU"/>
              </w:rPr>
              <w:t>ілька</w:t>
            </w:r>
            <w:proofErr w:type="spellEnd"/>
            <w:r w:rsidR="00C951E9">
              <w:rPr>
                <w:lang w:val="ru-RU"/>
              </w:rPr>
              <w:t xml:space="preserve"> </w:t>
            </w:r>
            <w:proofErr w:type="spellStart"/>
            <w:r w:rsidR="00C951E9">
              <w:rPr>
                <w:lang w:val="ru-RU"/>
              </w:rPr>
              <w:t>видів</w:t>
            </w:r>
            <w:proofErr w:type="spellEnd"/>
            <w:r w:rsidR="00C951E9">
              <w:rPr>
                <w:lang w:val="ru-RU"/>
              </w:rPr>
              <w:t xml:space="preserve"> </w:t>
            </w:r>
            <w:proofErr w:type="spellStart"/>
            <w:r w:rsidR="00C951E9">
              <w:rPr>
                <w:lang w:val="ru-RU"/>
              </w:rPr>
              <w:t>письмових</w:t>
            </w:r>
            <w:proofErr w:type="spellEnd"/>
            <w:r w:rsidR="00C951E9">
              <w:rPr>
                <w:lang w:val="ru-RU"/>
              </w:rPr>
              <w:t xml:space="preserve"> </w:t>
            </w:r>
            <w:proofErr w:type="spellStart"/>
            <w:r w:rsidR="00C951E9">
              <w:rPr>
                <w:lang w:val="ru-RU"/>
              </w:rPr>
              <w:t>робіт</w:t>
            </w:r>
            <w:proofErr w:type="spellEnd"/>
            <w:r w:rsidR="00C951E9">
              <w:rPr>
                <w:lang w:val="ru-RU"/>
              </w:rPr>
              <w:t xml:space="preserve"> (</w:t>
            </w:r>
            <w:proofErr w:type="spellStart"/>
            <w:r w:rsidR="00C951E9">
              <w:rPr>
                <w:lang w:val="ru-RU"/>
              </w:rPr>
              <w:t>науково-дослідна</w:t>
            </w:r>
            <w:proofErr w:type="spellEnd"/>
            <w:r w:rsidR="00C951E9">
              <w:rPr>
                <w:lang w:val="ru-RU"/>
              </w:rPr>
              <w:t xml:space="preserve"> робота, </w:t>
            </w:r>
            <w:proofErr w:type="spellStart"/>
            <w:r w:rsidR="00C951E9">
              <w:rPr>
                <w:lang w:val="ru-RU"/>
              </w:rPr>
              <w:t>презентація</w:t>
            </w:r>
            <w:proofErr w:type="spellEnd"/>
            <w:r w:rsidR="00C951E9">
              <w:rPr>
                <w:lang w:val="ru-RU"/>
              </w:rPr>
              <w:t xml:space="preserve"> у он-лайн </w:t>
            </w:r>
            <w:proofErr w:type="spellStart"/>
            <w:r w:rsidR="00C951E9">
              <w:rPr>
                <w:lang w:val="ru-RU"/>
              </w:rPr>
              <w:t>форматі</w:t>
            </w:r>
            <w:proofErr w:type="spellEnd"/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r w:rsidR="007C37A5">
              <w:rPr>
                <w:lang w:val="ru-RU"/>
              </w:rPr>
              <w:t>німи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у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C37A5">
              <w:rPr>
                <w:lang w:val="ru-RU"/>
              </w:rPr>
              <w:t>с</w:t>
            </w:r>
            <w:r>
              <w:rPr>
                <w:lang w:val="ru-RU"/>
              </w:rPr>
              <w:t>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</w:t>
            </w:r>
            <w:r w:rsidR="007C37A5">
              <w:rPr>
                <w:lang w:val="ru-RU"/>
              </w:rPr>
              <w:t>явлення</w:t>
            </w:r>
            <w:proofErr w:type="spellEnd"/>
            <w:r w:rsidR="007C37A5">
              <w:rPr>
                <w:lang w:val="ru-RU"/>
              </w:rPr>
              <w:t xml:space="preserve"> </w:t>
            </w:r>
            <w:proofErr w:type="spellStart"/>
            <w:r w:rsidR="007C37A5">
              <w:rPr>
                <w:lang w:val="ru-RU"/>
              </w:rPr>
              <w:t>ознака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7C37A5">
              <w:rPr>
                <w:lang w:val="ru-RU"/>
              </w:rPr>
              <w:t>академічної</w:t>
            </w:r>
            <w:proofErr w:type="spellEnd"/>
            <w:r w:rsidR="007C37A5">
              <w:rPr>
                <w:lang w:val="ru-RU"/>
              </w:rPr>
              <w:t xml:space="preserve"> </w:t>
            </w:r>
            <w:proofErr w:type="spellStart"/>
            <w:r w:rsidR="007C37A5">
              <w:rPr>
                <w:lang w:val="ru-RU"/>
              </w:rPr>
              <w:t>не</w:t>
            </w:r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 w:rsidR="00A34A42"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</w:t>
            </w:r>
            <w:r w:rsidR="00A33B73">
              <w:rPr>
                <w:lang w:val="ru-RU"/>
              </w:rPr>
              <w:t>вою</w:t>
            </w:r>
            <w:proofErr w:type="spellEnd"/>
            <w:r w:rsidR="00A33B73"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навчання</w:t>
            </w:r>
            <w:proofErr w:type="spellEnd"/>
            <w:r w:rsidR="00A33B73">
              <w:rPr>
                <w:lang w:val="ru-RU"/>
              </w:rPr>
              <w:t xml:space="preserve">. </w:t>
            </w:r>
            <w:proofErr w:type="spellStart"/>
            <w:r w:rsidR="00A33B73">
              <w:rPr>
                <w:lang w:val="ru-RU"/>
              </w:rPr>
              <w:t>Очікується</w:t>
            </w:r>
            <w:proofErr w:type="spellEnd"/>
            <w:r w:rsidR="00A33B73">
              <w:rPr>
                <w:lang w:val="ru-RU"/>
              </w:rPr>
              <w:t xml:space="preserve">, </w:t>
            </w:r>
            <w:proofErr w:type="spellStart"/>
            <w:r w:rsidR="00A33B73">
              <w:rPr>
                <w:lang w:val="ru-RU"/>
              </w:rPr>
              <w:t>що</w:t>
            </w:r>
            <w:proofErr w:type="spellEnd"/>
            <w:r w:rsidR="00A33B73"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вс</w:t>
            </w:r>
            <w:r>
              <w:rPr>
                <w:lang w:val="ru-RU"/>
              </w:rPr>
              <w:t>і</w:t>
            </w:r>
            <w:proofErr w:type="spellEnd"/>
            <w:r w:rsidR="00A33B73"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студенті</w:t>
            </w:r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в</w:t>
            </w:r>
            <w:r>
              <w:rPr>
                <w:lang w:val="ru-RU"/>
              </w:rPr>
              <w:t>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 w:rsidR="00A33B73"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викладача</w:t>
            </w:r>
            <w:proofErr w:type="spellEnd"/>
            <w:r w:rsidR="00A33B73">
              <w:rPr>
                <w:lang w:val="ru-RU"/>
              </w:rPr>
              <w:t xml:space="preserve"> про </w:t>
            </w:r>
            <w:proofErr w:type="spellStart"/>
            <w:r w:rsidR="00A33B73">
              <w:rPr>
                <w:lang w:val="ru-RU"/>
              </w:rPr>
              <w:t>неможливість</w:t>
            </w:r>
            <w:proofErr w:type="spellEnd"/>
            <w:r w:rsidR="00A33B73">
              <w:rPr>
                <w:lang w:val="ru-RU"/>
              </w:rPr>
              <w:t xml:space="preserve"> </w:t>
            </w:r>
            <w:proofErr w:type="spellStart"/>
            <w:r w:rsidR="00A33B73">
              <w:rPr>
                <w:lang w:val="ru-RU"/>
              </w:rPr>
              <w:t>від</w:t>
            </w:r>
            <w:r>
              <w:rPr>
                <w:lang w:val="ru-RU"/>
              </w:rPr>
              <w:t>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</w:p>
          <w:p w:rsidR="00245BA3" w:rsidRDefault="00245BA3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="0006680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</w:t>
            </w:r>
            <w:r w:rsidR="0006680D"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передач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245BA3" w:rsidRDefault="00245BA3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6680D">
              <w:rPr>
                <w:b/>
                <w:lang w:val="ru-RU"/>
              </w:rPr>
              <w:t>П</w:t>
            </w:r>
            <w:proofErr w:type="spellStart"/>
            <w:r w:rsidRPr="0006680D">
              <w:rPr>
                <w:b/>
                <w:bCs/>
                <w:lang w:val="uk-UA" w:eastAsia="uk-UA"/>
              </w:rPr>
              <w:t>о</w:t>
            </w:r>
            <w:r>
              <w:rPr>
                <w:b/>
                <w:bCs/>
                <w:lang w:val="uk-UA" w:eastAsia="uk-UA"/>
              </w:rPr>
              <w:t>літика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виставлення балів.</w:t>
            </w:r>
            <w:r>
              <w:rPr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45BA3" w:rsidRDefault="00245BA3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45BA3" w:rsidRDefault="00245BA3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Жодні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порушення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толеруються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A3" w:rsidRDefault="00245BA3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Перелікпитань</w:t>
            </w:r>
            <w:proofErr w:type="spellEnd"/>
            <w:r>
              <w:rPr>
                <w:bCs/>
                <w:lang w:val="ru-RU"/>
              </w:rPr>
              <w:t xml:space="preserve"> на </w:t>
            </w:r>
            <w:r>
              <w:rPr>
                <w:bCs/>
                <w:lang w:val="uk-UA"/>
              </w:rPr>
              <w:t>залік:</w:t>
            </w:r>
          </w:p>
          <w:p w:rsidR="00245BA3" w:rsidRDefault="00245BA3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</w:p>
          <w:p w:rsidR="00245BA3" w:rsidRDefault="00245BA3">
            <w:pPr>
              <w:tabs>
                <w:tab w:val="left" w:pos="284"/>
                <w:tab w:val="left" w:pos="567"/>
              </w:tabs>
              <w:spacing w:line="360" w:lineRule="auto"/>
              <w:ind w:firstLine="567"/>
              <w:jc w:val="both"/>
              <w:rPr>
                <w:b/>
                <w:bCs/>
                <w:lang w:val="es-ES_tradnl"/>
              </w:rPr>
            </w:pPr>
          </w:p>
          <w:p w:rsidR="00245BA3" w:rsidRDefault="00245BA3" w:rsidP="0006680D">
            <w:pPr>
              <w:spacing w:line="252" w:lineRule="auto"/>
              <w:rPr>
                <w:lang w:val="fr-FR"/>
              </w:rPr>
            </w:pPr>
          </w:p>
        </w:tc>
      </w:tr>
      <w:tr w:rsidR="00245BA3" w:rsidTr="00245BA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A3" w:rsidRDefault="00245BA3">
            <w:pPr>
              <w:spacing w:line="252" w:lineRule="auto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45BA3" w:rsidRDefault="00245BA3" w:rsidP="00245BA3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br w:type="textWrapping" w:clear="all"/>
      </w:r>
    </w:p>
    <w:p w:rsidR="00245BA3" w:rsidRDefault="00245BA3" w:rsidP="00245BA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45BA3" w:rsidRDefault="00245BA3" w:rsidP="00245BA3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:rsidR="00245BA3" w:rsidRDefault="00245BA3" w:rsidP="00245BA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245BA3" w:rsidRDefault="00245BA3" w:rsidP="00245BA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245BA3" w:rsidRDefault="00245BA3" w:rsidP="00245BA3"/>
    <w:p w:rsidR="00E61D7D" w:rsidRDefault="00E61D7D"/>
    <w:sectPr w:rsidR="00E61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2AE9"/>
    <w:multiLevelType w:val="hybridMultilevel"/>
    <w:tmpl w:val="9364E7EE"/>
    <w:lvl w:ilvl="0" w:tplc="8E361E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165A5D"/>
    <w:multiLevelType w:val="multilevel"/>
    <w:tmpl w:val="F29AB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21"/>
    <w:rsid w:val="00025921"/>
    <w:rsid w:val="00050483"/>
    <w:rsid w:val="0006680D"/>
    <w:rsid w:val="00245BA3"/>
    <w:rsid w:val="00301B5F"/>
    <w:rsid w:val="00354D9C"/>
    <w:rsid w:val="003B5BBD"/>
    <w:rsid w:val="003D5EB4"/>
    <w:rsid w:val="004034A0"/>
    <w:rsid w:val="00783C2B"/>
    <w:rsid w:val="00786468"/>
    <w:rsid w:val="007C37A5"/>
    <w:rsid w:val="007D7581"/>
    <w:rsid w:val="00812C4E"/>
    <w:rsid w:val="0089108C"/>
    <w:rsid w:val="008B1CFB"/>
    <w:rsid w:val="008E0DF5"/>
    <w:rsid w:val="00962EB8"/>
    <w:rsid w:val="00A33B73"/>
    <w:rsid w:val="00A34A42"/>
    <w:rsid w:val="00A5641F"/>
    <w:rsid w:val="00B11ECF"/>
    <w:rsid w:val="00C94E27"/>
    <w:rsid w:val="00C951E9"/>
    <w:rsid w:val="00CF224A"/>
    <w:rsid w:val="00E61D7D"/>
    <w:rsid w:val="00EE0D6A"/>
    <w:rsid w:val="00F06B32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624"/>
  <w15:chartTrackingRefBased/>
  <w15:docId w15:val="{4D22EF10-0DD7-4CFD-B062-CE2EF08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B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86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BA3"/>
    <w:rPr>
      <w:color w:val="0000FF"/>
      <w:u w:val="single"/>
    </w:rPr>
  </w:style>
  <w:style w:type="character" w:customStyle="1" w:styleId="a4">
    <w:name w:val="Верхній колонтитул Знак"/>
    <w:aliases w:val="Знак Знак Знак"/>
    <w:basedOn w:val="a0"/>
    <w:link w:val="a5"/>
    <w:locked/>
    <w:rsid w:val="0024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 Знак"/>
    <w:basedOn w:val="a"/>
    <w:link w:val="a4"/>
    <w:unhideWhenUsed/>
    <w:rsid w:val="00245BA3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11">
    <w:name w:val="Верхній колонтитул Знак1"/>
    <w:basedOn w:val="a0"/>
    <w:uiPriority w:val="99"/>
    <w:semiHidden/>
    <w:rsid w:val="00245BA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45BA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2">
    <w:name w:val="Без интервала1"/>
    <w:uiPriority w:val="99"/>
    <w:rsid w:val="00245BA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7864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.lnu.edu.ua/course/referenzijni-osoblivosti" TargetMode="External"/><Relationship Id="rId5" Type="http://schemas.openxmlformats.org/officeDocument/2006/relationships/hyperlink" Target="mailto:Olyachaply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7974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Tehno-M1895</cp:lastModifiedBy>
  <cp:revision>27</cp:revision>
  <dcterms:created xsi:type="dcterms:W3CDTF">2022-08-11T09:15:00Z</dcterms:created>
  <dcterms:modified xsi:type="dcterms:W3CDTF">2022-09-06T07:38:00Z</dcterms:modified>
</cp:coreProperties>
</file>