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4B279" w14:textId="77777777" w:rsidR="007D0272" w:rsidRPr="008116D6" w:rsidRDefault="007D0272" w:rsidP="007D027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uk-UA" w:eastAsia="de-DE"/>
        </w:rPr>
      </w:pPr>
      <w:r w:rsidRPr="008116D6">
        <w:rPr>
          <w:rFonts w:ascii="Times New Roman" w:eastAsia="Times New Roman" w:hAnsi="Times New Roman" w:cs="Times New Roman"/>
          <w:b/>
          <w:bCs/>
          <w:kern w:val="36"/>
          <w:sz w:val="48"/>
          <w:szCs w:val="48"/>
          <w:lang w:val="uk-UA" w:eastAsia="de-DE"/>
        </w:rPr>
        <w:t xml:space="preserve">Платформи </w:t>
      </w:r>
      <w:r>
        <w:rPr>
          <w:rFonts w:ascii="Times New Roman" w:eastAsia="Times New Roman" w:hAnsi="Times New Roman" w:cs="Times New Roman"/>
          <w:b/>
          <w:bCs/>
          <w:kern w:val="36"/>
          <w:sz w:val="48"/>
          <w:szCs w:val="48"/>
          <w:lang w:val="uk-UA" w:eastAsia="de-DE"/>
        </w:rPr>
        <w:t xml:space="preserve">та інформаційні ресурси </w:t>
      </w:r>
      <w:r w:rsidRPr="008116D6">
        <w:rPr>
          <w:rFonts w:ascii="Times New Roman" w:eastAsia="Times New Roman" w:hAnsi="Times New Roman" w:cs="Times New Roman"/>
          <w:b/>
          <w:bCs/>
          <w:kern w:val="36"/>
          <w:sz w:val="48"/>
          <w:szCs w:val="48"/>
          <w:lang w:val="uk-UA" w:eastAsia="de-DE"/>
        </w:rPr>
        <w:t>для вдосконалення навичок і саморозвитку</w:t>
      </w:r>
    </w:p>
    <w:p w14:paraId="6E0F8C51" w14:textId="77777777" w:rsidR="007D0272" w:rsidRPr="00471045" w:rsidRDefault="007D0272" w:rsidP="007D0272">
      <w:pPr>
        <w:jc w:val="both"/>
        <w:rPr>
          <w:rFonts w:ascii="Times New Roman" w:hAnsi="Times New Roman" w:cs="Times New Roman"/>
          <w:sz w:val="28"/>
          <w:szCs w:val="28"/>
          <w:lang w:val="uk-UA"/>
        </w:rPr>
      </w:pPr>
      <w:hyperlink r:id="rId4" w:history="1">
        <w:r w:rsidRPr="00F11880">
          <w:rPr>
            <w:rStyle w:val="Hyperlink"/>
            <w:rFonts w:ascii="Times New Roman" w:hAnsi="Times New Roman" w:cs="Times New Roman"/>
            <w:sz w:val="28"/>
            <w:szCs w:val="28"/>
            <w:lang w:val="uk-UA"/>
          </w:rPr>
          <w:t>https://www.coursera.org/</w:t>
        </w:r>
      </w:hyperlink>
    </w:p>
    <w:p w14:paraId="658700C0" w14:textId="77777777" w:rsidR="007D0272" w:rsidRPr="00471045" w:rsidRDefault="007D0272" w:rsidP="007D0272">
      <w:pPr>
        <w:jc w:val="both"/>
        <w:rPr>
          <w:rFonts w:ascii="Times New Roman" w:hAnsi="Times New Roman" w:cs="Times New Roman"/>
          <w:sz w:val="28"/>
          <w:szCs w:val="28"/>
          <w:lang w:val="uk-UA"/>
        </w:rPr>
      </w:pPr>
      <w:r w:rsidRPr="00471045">
        <w:rPr>
          <w:rFonts w:ascii="Times New Roman" w:hAnsi="Times New Roman" w:cs="Times New Roman"/>
          <w:sz w:val="28"/>
          <w:szCs w:val="28"/>
          <w:lang w:val="uk-UA"/>
        </w:rPr>
        <w:t xml:space="preserve">На цій онлайн-платформі розміщено більше 2 тис. курсів із понад 180 спеціалізацій на 4 освітніх рівнях, зареєстровано близько 25 млн. слухачів – тут можна навчатися та отримувати кредити 149 провідних університетів світу, які є партнерами </w:t>
      </w:r>
      <w:r w:rsidRPr="00471045">
        <w:rPr>
          <w:rFonts w:ascii="Times New Roman" w:hAnsi="Times New Roman" w:cs="Times New Roman"/>
          <w:sz w:val="28"/>
          <w:szCs w:val="28"/>
        </w:rPr>
        <w:t>Coursera</w:t>
      </w:r>
      <w:r w:rsidRPr="00471045">
        <w:rPr>
          <w:rFonts w:ascii="Times New Roman" w:hAnsi="Times New Roman" w:cs="Times New Roman"/>
          <w:sz w:val="28"/>
          <w:szCs w:val="28"/>
          <w:lang w:val="uk-UA"/>
        </w:rPr>
        <w:t>. У разі успішного закінчення курсу користувач отримує сертифікат. Протягом навчання студент повинен переглядати лекції, які</w:t>
      </w:r>
      <w:r w:rsidRPr="008116D6">
        <w:rPr>
          <w:lang w:val="uk-UA"/>
        </w:rPr>
        <w:t xml:space="preserve"> </w:t>
      </w:r>
      <w:r w:rsidRPr="00471045">
        <w:rPr>
          <w:rFonts w:ascii="Times New Roman" w:hAnsi="Times New Roman" w:cs="Times New Roman"/>
          <w:sz w:val="28"/>
          <w:szCs w:val="28"/>
          <w:lang w:val="uk-UA"/>
        </w:rPr>
        <w:t>надсилаються йому щотижня, читати рекомендовані статті та виконувати домашні завдання. Деякі курси мають українські субтитри.</w:t>
      </w:r>
    </w:p>
    <w:p w14:paraId="0734B360" w14:textId="77777777" w:rsidR="007D0272" w:rsidRPr="00471045" w:rsidRDefault="007D0272" w:rsidP="007D0272">
      <w:pPr>
        <w:pStyle w:val="StandardWeb"/>
        <w:jc w:val="both"/>
        <w:rPr>
          <w:sz w:val="28"/>
          <w:szCs w:val="28"/>
          <w:lang w:val="uk-UA"/>
        </w:rPr>
      </w:pPr>
      <w:r w:rsidRPr="00471045">
        <w:rPr>
          <w:sz w:val="28"/>
          <w:szCs w:val="28"/>
          <w:lang w:val="uk-UA"/>
        </w:rPr>
        <w:t>Для викладачів платформа допоможе доповнити основні навчальні програми, для студентів стане додатковим джерелом знань.</w:t>
      </w:r>
    </w:p>
    <w:p w14:paraId="0BD21364" w14:textId="77777777" w:rsidR="007D0272" w:rsidRPr="00471045" w:rsidRDefault="007D0272" w:rsidP="007D0272">
      <w:pPr>
        <w:pStyle w:val="StandardWeb"/>
        <w:jc w:val="both"/>
        <w:rPr>
          <w:sz w:val="28"/>
          <w:szCs w:val="28"/>
          <w:lang w:val="uk-UA"/>
        </w:rPr>
      </w:pPr>
      <w:r w:rsidRPr="00471045">
        <w:rPr>
          <w:sz w:val="28"/>
          <w:szCs w:val="28"/>
          <w:lang w:val="uk-UA"/>
        </w:rPr>
        <w:t xml:space="preserve">Здобувачі фахової передвищої та вищої освіти в Україні та їхні викладачі можуть отримати безкоштовний доступ до платформи «Coursera» за цим </w:t>
      </w:r>
      <w:hyperlink r:id="rId5" w:history="1">
        <w:r w:rsidRPr="00471045">
          <w:rPr>
            <w:rStyle w:val="Hyperlink"/>
            <w:sz w:val="28"/>
            <w:szCs w:val="28"/>
            <w:lang w:val="uk-UA"/>
          </w:rPr>
          <w:t>посиланням</w:t>
        </w:r>
      </w:hyperlink>
      <w:r w:rsidRPr="00471045">
        <w:rPr>
          <w:sz w:val="28"/>
          <w:szCs w:val="28"/>
          <w:lang w:val="uk-UA"/>
        </w:rPr>
        <w:t xml:space="preserve">  (https://mooc4ua.online/). Необхідно лише обрати свій заклад та перейти до його програми. Для отримання більш детальної інформації щодо використання платформи варто звернутися до менеджера з онлайн-освіти у своєму закладі.</w:t>
      </w:r>
    </w:p>
    <w:p w14:paraId="153E8892" w14:textId="77777777" w:rsidR="007D0272" w:rsidRPr="00471045" w:rsidRDefault="007D0272" w:rsidP="007D0272">
      <w:pPr>
        <w:pStyle w:val="StandardWeb"/>
        <w:jc w:val="both"/>
        <w:rPr>
          <w:sz w:val="28"/>
          <w:szCs w:val="28"/>
          <w:lang w:val="uk-UA"/>
        </w:rPr>
      </w:pPr>
      <w:r w:rsidRPr="00471045">
        <w:rPr>
          <w:sz w:val="28"/>
          <w:szCs w:val="28"/>
          <w:lang w:val="uk-UA"/>
        </w:rPr>
        <w:t>Реєстрація на безкоштовні курси можлива за наявності корпоративної електронної пошти університету або за запрошенням менеджера з онлайн-освіти у вашому закладі. Тому у випадку, якщо за вказаним посиланням інформація про заклад студента відсутня, необхідно звернутися до керівників закладу із запитом про реєстрацію відповідального менеджера.</w:t>
      </w:r>
    </w:p>
    <w:p w14:paraId="1B0A0715" w14:textId="77777777" w:rsidR="007D0272" w:rsidRPr="00471045" w:rsidRDefault="007D0272" w:rsidP="007D0272">
      <w:pPr>
        <w:jc w:val="both"/>
        <w:rPr>
          <w:rStyle w:val="Fett"/>
          <w:rFonts w:ascii="Times New Roman" w:hAnsi="Times New Roman" w:cs="Times New Roman"/>
          <w:sz w:val="28"/>
          <w:szCs w:val="28"/>
          <w:lang w:val="uk-UA"/>
        </w:rPr>
      </w:pPr>
      <w:hyperlink r:id="rId6" w:history="1">
        <w:r w:rsidRPr="00471045">
          <w:rPr>
            <w:rStyle w:val="Hyperlink"/>
            <w:rFonts w:ascii="Times New Roman" w:hAnsi="Times New Roman" w:cs="Times New Roman"/>
            <w:sz w:val="28"/>
            <w:szCs w:val="28"/>
            <w:lang w:val="uk-UA"/>
          </w:rPr>
          <w:t>www.edx.org</w:t>
        </w:r>
      </w:hyperlink>
    </w:p>
    <w:p w14:paraId="6ABE7363" w14:textId="77777777" w:rsidR="007D0272" w:rsidRPr="00471045" w:rsidRDefault="007D0272" w:rsidP="007D0272">
      <w:pPr>
        <w:jc w:val="both"/>
        <w:rPr>
          <w:rFonts w:ascii="Times New Roman" w:hAnsi="Times New Roman" w:cs="Times New Roman"/>
          <w:sz w:val="28"/>
          <w:szCs w:val="28"/>
          <w:lang w:val="uk-UA"/>
        </w:rPr>
      </w:pPr>
      <w:r w:rsidRPr="00471045">
        <w:rPr>
          <w:rFonts w:ascii="Times New Roman" w:hAnsi="Times New Roman" w:cs="Times New Roman"/>
          <w:sz w:val="28"/>
          <w:szCs w:val="28"/>
          <w:lang w:val="uk-UA"/>
        </w:rPr>
        <w:t>Заснований Гарвардським університетом і Масачусетським технологічним університетом у 2012 році, EdX є центром онлайн-навчання та надає послуги МВОК на відкритій безкоштовній платформі OpenEdX, пропонуючи слухачам високоякісні курси за 24 напрямами, серед яких комп'ютерні технології, статистика, література та інші. Онлайн-курси повторюють реальні лекції, які викладаються в Гарварді, університеті Корнуелла та інших відомих навчальних закладах. Курси безоплатні, проте отримання сертифікату потребує оплати. </w:t>
      </w:r>
    </w:p>
    <w:p w14:paraId="47F1B472" w14:textId="77777777" w:rsidR="006C43BF" w:rsidRDefault="006C43BF">
      <w:r>
        <w:br w:type="page"/>
      </w:r>
    </w:p>
    <w:p w14:paraId="275D971A" w14:textId="3260D5AA" w:rsidR="007D0272" w:rsidRPr="00471045" w:rsidRDefault="007D0272" w:rsidP="007D0272">
      <w:pPr>
        <w:jc w:val="both"/>
        <w:rPr>
          <w:rStyle w:val="Fett"/>
          <w:rFonts w:ascii="Times New Roman" w:hAnsi="Times New Roman" w:cs="Times New Roman"/>
          <w:sz w:val="28"/>
          <w:szCs w:val="28"/>
          <w:lang w:val="uk-UA"/>
        </w:rPr>
      </w:pPr>
      <w:hyperlink r:id="rId7" w:history="1">
        <w:r w:rsidRPr="00471045">
          <w:rPr>
            <w:rStyle w:val="Hyperlink"/>
            <w:rFonts w:ascii="Times New Roman" w:hAnsi="Times New Roman" w:cs="Times New Roman"/>
            <w:sz w:val="28"/>
            <w:szCs w:val="28"/>
            <w:lang w:val="uk-UA"/>
          </w:rPr>
          <w:t>prometheus.org.ua</w:t>
        </w:r>
      </w:hyperlink>
    </w:p>
    <w:p w14:paraId="4C7A76C5" w14:textId="77777777" w:rsidR="007D0272" w:rsidRPr="00471045" w:rsidRDefault="007D0272" w:rsidP="007D0272">
      <w:pPr>
        <w:pStyle w:val="StandardWeb"/>
        <w:jc w:val="both"/>
        <w:rPr>
          <w:sz w:val="28"/>
          <w:szCs w:val="28"/>
          <w:lang w:val="uk-UA"/>
        </w:rPr>
      </w:pPr>
      <w:r w:rsidRPr="00471045">
        <w:rPr>
          <w:sz w:val="28"/>
          <w:szCs w:val="28"/>
          <w:lang w:val="uk-UA"/>
        </w:rPr>
        <w:t>Prometheus – українська безоплатна платформа онлайн-освіти, яка створена у 2014 році. Серед її партнерів найкращі заклади вищої освіти країни. Prometheus надає безкоштовну можливість університетам, провідним викладачам і компаніям-лідерам публікувати та розповсюджувати курси. </w:t>
      </w:r>
    </w:p>
    <w:p w14:paraId="112B317F" w14:textId="77777777" w:rsidR="007D0272" w:rsidRPr="00471045" w:rsidRDefault="007D0272" w:rsidP="007D0272">
      <w:pPr>
        <w:pStyle w:val="StandardWeb"/>
        <w:jc w:val="both"/>
        <w:rPr>
          <w:sz w:val="28"/>
          <w:szCs w:val="28"/>
          <w:lang w:val="uk-UA"/>
        </w:rPr>
      </w:pPr>
      <w:r w:rsidRPr="00471045">
        <w:rPr>
          <w:sz w:val="28"/>
          <w:szCs w:val="28"/>
          <w:lang w:val="uk-UA"/>
        </w:rPr>
        <w:t>Кожен курс складається з відеолекцій, інтерактивних завдань, а також форуму, на якому студенти мають змогу поставити запитання викладачу та спілкуватися. Успішне завершення курсу дасть змогу отримати електронний сертифікат, який підтверджуватиме здобуті знання. Курси на Prometheus доступні в мережі у будь-який час, платформа також пропонує мобільний додаток для Android та iOS. </w:t>
      </w:r>
    </w:p>
    <w:p w14:paraId="41168504" w14:textId="77777777" w:rsidR="007D0272" w:rsidRPr="00471045" w:rsidRDefault="007D0272" w:rsidP="007D0272">
      <w:pPr>
        <w:jc w:val="both"/>
        <w:rPr>
          <w:rStyle w:val="Fett"/>
          <w:rFonts w:ascii="Times New Roman" w:hAnsi="Times New Roman" w:cs="Times New Roman"/>
          <w:sz w:val="28"/>
          <w:szCs w:val="28"/>
          <w:lang w:val="uk-UA"/>
        </w:rPr>
      </w:pPr>
      <w:hyperlink r:id="rId8" w:history="1">
        <w:r w:rsidRPr="00471045">
          <w:rPr>
            <w:rStyle w:val="Hyperlink"/>
            <w:rFonts w:ascii="Times New Roman" w:hAnsi="Times New Roman" w:cs="Times New Roman"/>
            <w:sz w:val="28"/>
            <w:szCs w:val="28"/>
            <w:lang w:val="uk-UA"/>
          </w:rPr>
          <w:t>www.ed-era.com</w:t>
        </w:r>
      </w:hyperlink>
    </w:p>
    <w:p w14:paraId="17F9C6EB" w14:textId="77777777" w:rsidR="007D0272" w:rsidRPr="00471045" w:rsidRDefault="007D0272" w:rsidP="007D0272">
      <w:pPr>
        <w:jc w:val="both"/>
        <w:rPr>
          <w:rFonts w:ascii="Times New Roman" w:hAnsi="Times New Roman" w:cs="Times New Roman"/>
          <w:sz w:val="28"/>
          <w:szCs w:val="28"/>
          <w:lang w:val="uk-UA"/>
        </w:rPr>
      </w:pPr>
      <w:r w:rsidRPr="00471045">
        <w:rPr>
          <w:rFonts w:ascii="Times New Roman" w:hAnsi="Times New Roman" w:cs="Times New Roman"/>
          <w:sz w:val="28"/>
          <w:szCs w:val="28"/>
          <w:lang w:val="uk-UA"/>
        </w:rPr>
        <w:t>EdEra (Education Era) – освітній проєкт, що має на меті зробити навчання в Україні якісним і доступним. Усі курси тут безоплатні, проте після закінчення кожен охочий може віддячити проєкту. До кожної лекції (коротких відео, запитань і завдань для кращого засвоєння матеріалу) додається супроводжуючий матеріал – конспект з ілюстраціями та поясненнями. Кожного тижня студенти виконують домашнє завдання, а в кінці курсу складають іспит. Навчатися можна в будь-який зручний час, а успішність підтверджується сертифікатом.</w:t>
      </w:r>
    </w:p>
    <w:p w14:paraId="6450DE64" w14:textId="77777777" w:rsidR="007D0272" w:rsidRPr="00471045" w:rsidRDefault="007D0272" w:rsidP="007D0272">
      <w:pPr>
        <w:jc w:val="both"/>
        <w:rPr>
          <w:rStyle w:val="Fett"/>
          <w:rFonts w:ascii="Times New Roman" w:hAnsi="Times New Roman" w:cs="Times New Roman"/>
          <w:sz w:val="28"/>
          <w:szCs w:val="28"/>
          <w:lang w:val="uk-UA"/>
        </w:rPr>
      </w:pPr>
      <w:hyperlink r:id="rId9" w:history="1">
        <w:r w:rsidRPr="00471045">
          <w:rPr>
            <w:rStyle w:val="Hyperlink"/>
            <w:rFonts w:ascii="Times New Roman" w:hAnsi="Times New Roman" w:cs="Times New Roman"/>
            <w:sz w:val="28"/>
            <w:szCs w:val="28"/>
            <w:lang w:val="uk-UA"/>
          </w:rPr>
          <w:t> </w:t>
        </w:r>
      </w:hyperlink>
      <w:hyperlink r:id="rId10" w:history="1">
        <w:r w:rsidRPr="00471045">
          <w:rPr>
            <w:rStyle w:val="Hyperlink"/>
            <w:rFonts w:ascii="Times New Roman" w:hAnsi="Times New Roman" w:cs="Times New Roman"/>
            <w:sz w:val="28"/>
            <w:szCs w:val="28"/>
            <w:lang w:val="uk-UA"/>
          </w:rPr>
          <w:t>iversity.org</w:t>
        </w:r>
      </w:hyperlink>
    </w:p>
    <w:p w14:paraId="0D7084F0" w14:textId="77777777" w:rsidR="007D0272" w:rsidRPr="00471045" w:rsidRDefault="007D0272" w:rsidP="007D0272">
      <w:pPr>
        <w:jc w:val="both"/>
        <w:rPr>
          <w:rFonts w:ascii="Times New Roman" w:hAnsi="Times New Roman" w:cs="Times New Roman"/>
          <w:sz w:val="28"/>
          <w:szCs w:val="28"/>
          <w:lang w:val="uk-UA"/>
        </w:rPr>
      </w:pPr>
      <w:r w:rsidRPr="00471045">
        <w:rPr>
          <w:rFonts w:ascii="Times New Roman" w:hAnsi="Times New Roman" w:cs="Times New Roman"/>
          <w:sz w:val="28"/>
          <w:szCs w:val="28"/>
          <w:lang w:val="uk-UA"/>
        </w:rPr>
        <w:t>Iversity – європейський освітній онлайн-ресурс, що від 2011 року спеціалізується на проведенні інтерактивних курсів і лекцій для закладів вищої освіти, а від 2012 року розміщує на своїй платформі відкриті масові онлайн-курси. Наразі Iversity налічує понад 750 тис. зареєстрованих користувачів і більше мільйона студентів, а також є однією з небагатьох платформ, завдяки якій за проходження онлайн-курсів студенти з усього світу можуть отримати ECTS-кредити. </w:t>
      </w:r>
    </w:p>
    <w:p w14:paraId="30A8A02A" w14:textId="77777777" w:rsidR="007D0272" w:rsidRPr="008B572C" w:rsidRDefault="007D0272" w:rsidP="007D0272">
      <w:pPr>
        <w:jc w:val="both"/>
        <w:rPr>
          <w:rFonts w:ascii="Times New Roman" w:hAnsi="Times New Roman" w:cs="Times New Roman"/>
          <w:color w:val="4472C4" w:themeColor="accent5"/>
          <w:sz w:val="28"/>
          <w:szCs w:val="28"/>
          <w:u w:val="single"/>
          <w:lang w:val="uk-UA"/>
        </w:rPr>
      </w:pPr>
      <w:hyperlink r:id="rId11" w:history="1">
        <w:r w:rsidRPr="00D1040C">
          <w:rPr>
            <w:rStyle w:val="Fett"/>
            <w:rFonts w:ascii="Times New Roman" w:hAnsi="Times New Roman" w:cs="Times New Roman"/>
            <w:color w:val="0000FF"/>
            <w:sz w:val="28"/>
            <w:szCs w:val="28"/>
            <w:lang w:val="uk-UA"/>
          </w:rPr>
          <w:t> </w:t>
        </w:r>
      </w:hyperlink>
      <w:hyperlink r:id="rId12" w:history="1">
        <w:r w:rsidRPr="008B572C">
          <w:rPr>
            <w:rStyle w:val="Fett"/>
            <w:rFonts w:ascii="Times New Roman" w:hAnsi="Times New Roman" w:cs="Times New Roman"/>
            <w:color w:val="4472C4" w:themeColor="accent5"/>
            <w:sz w:val="28"/>
            <w:szCs w:val="28"/>
            <w:u w:val="single"/>
            <w:lang w:val="uk-UA"/>
          </w:rPr>
          <w:t>www.futurelearn.com</w:t>
        </w:r>
      </w:hyperlink>
    </w:p>
    <w:p w14:paraId="50152ED8" w14:textId="77777777" w:rsidR="007D0272" w:rsidRPr="00D1040C" w:rsidRDefault="007D0272" w:rsidP="007D0272">
      <w:pPr>
        <w:jc w:val="both"/>
        <w:rPr>
          <w:rFonts w:ascii="Times New Roman" w:hAnsi="Times New Roman" w:cs="Times New Roman"/>
          <w:sz w:val="28"/>
          <w:szCs w:val="28"/>
          <w:lang w:val="uk-UA"/>
        </w:rPr>
      </w:pPr>
      <w:r w:rsidRPr="00D1040C">
        <w:rPr>
          <w:rFonts w:ascii="Times New Roman" w:hAnsi="Times New Roman" w:cs="Times New Roman"/>
          <w:sz w:val="28"/>
          <w:szCs w:val="28"/>
          <w:lang w:val="uk-UA"/>
        </w:rPr>
        <w:t>FutureLearn – освітня платформа Відкритого університету, що має 40-річний досвід дистанційного навчання та онлайн-освіти.</w:t>
      </w:r>
    </w:p>
    <w:p w14:paraId="57B2E82A" w14:textId="77777777" w:rsidR="007D0272" w:rsidRPr="008B572C" w:rsidRDefault="007D0272" w:rsidP="007D0272">
      <w:pPr>
        <w:jc w:val="both"/>
        <w:rPr>
          <w:rStyle w:val="Fett"/>
          <w:rFonts w:ascii="Times New Roman" w:hAnsi="Times New Roman" w:cs="Times New Roman"/>
          <w:sz w:val="28"/>
          <w:szCs w:val="28"/>
          <w:u w:val="single"/>
          <w:lang w:val="uk-UA"/>
        </w:rPr>
      </w:pPr>
      <w:hyperlink r:id="rId13" w:history="1">
        <w:r w:rsidRPr="008B572C">
          <w:rPr>
            <w:rStyle w:val="Fett"/>
            <w:rFonts w:ascii="Times New Roman" w:hAnsi="Times New Roman" w:cs="Times New Roman"/>
            <w:color w:val="4472C4" w:themeColor="accent5"/>
            <w:sz w:val="28"/>
            <w:szCs w:val="28"/>
            <w:u w:val="single"/>
            <w:lang w:val="uk-UA"/>
          </w:rPr>
          <w:t> </w:t>
        </w:r>
      </w:hyperlink>
      <w:hyperlink r:id="rId14" w:history="1">
        <w:r w:rsidRPr="008B572C">
          <w:rPr>
            <w:rStyle w:val="Fett"/>
            <w:rFonts w:ascii="Times New Roman" w:hAnsi="Times New Roman" w:cs="Times New Roman"/>
            <w:color w:val="4472C4" w:themeColor="accent5"/>
            <w:sz w:val="28"/>
            <w:szCs w:val="28"/>
            <w:u w:val="single"/>
            <w:lang w:val="uk-UA"/>
          </w:rPr>
          <w:t>online.stanford.edu</w:t>
        </w:r>
      </w:hyperlink>
      <w:r w:rsidRPr="008B572C">
        <w:rPr>
          <w:rStyle w:val="Fett"/>
          <w:rFonts w:ascii="Times New Roman" w:hAnsi="Times New Roman" w:cs="Times New Roman"/>
          <w:sz w:val="28"/>
          <w:szCs w:val="28"/>
          <w:u w:val="single"/>
          <w:lang w:val="uk-UA"/>
        </w:rPr>
        <w:t> </w:t>
      </w:r>
    </w:p>
    <w:p w14:paraId="058168FB" w14:textId="77777777" w:rsidR="007D0272" w:rsidRDefault="007D0272" w:rsidP="007D0272">
      <w:pPr>
        <w:jc w:val="both"/>
        <w:rPr>
          <w:rFonts w:ascii="Times New Roman" w:hAnsi="Times New Roman" w:cs="Times New Roman"/>
          <w:sz w:val="28"/>
          <w:szCs w:val="28"/>
          <w:lang w:val="uk-UA"/>
        </w:rPr>
      </w:pPr>
      <w:r w:rsidRPr="00D1040C">
        <w:rPr>
          <w:rFonts w:ascii="Times New Roman" w:hAnsi="Times New Roman" w:cs="Times New Roman"/>
          <w:sz w:val="28"/>
          <w:szCs w:val="28"/>
          <w:lang w:val="uk-UA"/>
        </w:rPr>
        <w:t>StanfordOpenEdx – платформа, що пропонує різноманітний доступ до професійного освітнього контенту від численних шкіл і університетських кафедр, а також можливість безкоштовно брати участь у онлайн-курсах, які організовують викладачі Стенфордського факультету.</w:t>
      </w:r>
    </w:p>
    <w:p w14:paraId="6784EA84" w14:textId="77777777" w:rsidR="007D0272" w:rsidRPr="008B572C" w:rsidRDefault="007D0272" w:rsidP="007D0272">
      <w:pPr>
        <w:rPr>
          <w:rFonts w:ascii="Times New Roman" w:hAnsi="Times New Roman" w:cs="Times New Roman"/>
          <w:b/>
          <w:bCs/>
          <w:sz w:val="28"/>
          <w:szCs w:val="28"/>
          <w:lang w:val="ru-RU"/>
        </w:rPr>
      </w:pPr>
      <w:hyperlink r:id="rId15" w:tgtFrame="_blank" w:history="1">
        <w:r w:rsidRPr="008B572C">
          <w:rPr>
            <w:rStyle w:val="Hyperlink"/>
            <w:rFonts w:ascii="Times New Roman" w:hAnsi="Times New Roman" w:cs="Times New Roman"/>
            <w:sz w:val="28"/>
            <w:szCs w:val="28"/>
          </w:rPr>
          <w:t>https</w:t>
        </w:r>
        <w:r w:rsidRPr="008B572C">
          <w:rPr>
            <w:rStyle w:val="Hyperlink"/>
            <w:rFonts w:ascii="Times New Roman" w:hAnsi="Times New Roman" w:cs="Times New Roman"/>
            <w:sz w:val="28"/>
            <w:szCs w:val="28"/>
            <w:lang w:val="ru-RU"/>
          </w:rPr>
          <w:t>://</w:t>
        </w:r>
        <w:r w:rsidRPr="008B572C">
          <w:rPr>
            <w:rStyle w:val="Hyperlink"/>
            <w:rFonts w:ascii="Times New Roman" w:hAnsi="Times New Roman" w:cs="Times New Roman"/>
            <w:sz w:val="28"/>
            <w:szCs w:val="28"/>
          </w:rPr>
          <w:t>uk</w:t>
        </w:r>
        <w:r w:rsidRPr="008B572C">
          <w:rPr>
            <w:rStyle w:val="Hyperlink"/>
            <w:rFonts w:ascii="Times New Roman" w:hAnsi="Times New Roman" w:cs="Times New Roman"/>
            <w:sz w:val="28"/>
            <w:szCs w:val="28"/>
            <w:lang w:val="ru-RU"/>
          </w:rPr>
          <w:t>.</w:t>
        </w:r>
        <w:r w:rsidRPr="008B572C">
          <w:rPr>
            <w:rStyle w:val="Hyperlink"/>
            <w:rFonts w:ascii="Times New Roman" w:hAnsi="Times New Roman" w:cs="Times New Roman"/>
            <w:sz w:val="28"/>
            <w:szCs w:val="28"/>
          </w:rPr>
          <w:t>duolingo</w:t>
        </w:r>
        <w:r w:rsidRPr="008B572C">
          <w:rPr>
            <w:rStyle w:val="Hyperlink"/>
            <w:rFonts w:ascii="Times New Roman" w:hAnsi="Times New Roman" w:cs="Times New Roman"/>
            <w:sz w:val="28"/>
            <w:szCs w:val="28"/>
            <w:lang w:val="ru-RU"/>
          </w:rPr>
          <w:t>.</w:t>
        </w:r>
        <w:r w:rsidRPr="008B572C">
          <w:rPr>
            <w:rStyle w:val="Hyperlink"/>
            <w:rFonts w:ascii="Times New Roman" w:hAnsi="Times New Roman" w:cs="Times New Roman"/>
            <w:sz w:val="28"/>
            <w:szCs w:val="28"/>
          </w:rPr>
          <w:t>com</w:t>
        </w:r>
        <w:r w:rsidRPr="008B572C">
          <w:rPr>
            <w:rStyle w:val="Hyperlink"/>
            <w:rFonts w:ascii="Times New Roman" w:hAnsi="Times New Roman" w:cs="Times New Roman"/>
            <w:sz w:val="28"/>
            <w:szCs w:val="28"/>
            <w:lang w:val="ru-RU"/>
          </w:rPr>
          <w:t>/</w:t>
        </w:r>
      </w:hyperlink>
    </w:p>
    <w:p w14:paraId="7125A9EF" w14:textId="77777777" w:rsidR="007D0272" w:rsidRPr="008B572C" w:rsidRDefault="007D0272" w:rsidP="007D0272">
      <w:pPr>
        <w:jc w:val="both"/>
        <w:rPr>
          <w:rFonts w:ascii="Times New Roman" w:hAnsi="Times New Roman" w:cs="Times New Roman"/>
          <w:sz w:val="28"/>
          <w:szCs w:val="28"/>
          <w:lang w:val="uk-UA"/>
        </w:rPr>
      </w:pPr>
      <w:r w:rsidRPr="008B572C">
        <w:rPr>
          <w:rFonts w:ascii="Times New Roman" w:hAnsi="Times New Roman" w:cs="Times New Roman"/>
          <w:sz w:val="28"/>
          <w:szCs w:val="28"/>
          <w:lang w:val="uk-UA"/>
        </w:rPr>
        <w:t xml:space="preserve">Duolingo </w:t>
      </w:r>
      <w:r w:rsidRPr="008B572C">
        <w:rPr>
          <w:rFonts w:ascii="Times New Roman" w:hAnsi="Times New Roman" w:cs="Times New Roman"/>
          <w:sz w:val="28"/>
          <w:szCs w:val="28"/>
          <w:lang w:val="ru-RU"/>
        </w:rPr>
        <w:t>–</w:t>
      </w:r>
      <w:r w:rsidRPr="008B572C">
        <w:rPr>
          <w:rFonts w:ascii="Times New Roman" w:hAnsi="Times New Roman" w:cs="Times New Roman"/>
          <w:sz w:val="28"/>
          <w:szCs w:val="28"/>
          <w:lang w:val="uk-UA"/>
        </w:rPr>
        <w:t xml:space="preserve"> це популярна безкоштовна платформа для вивчення мов, яка використовує різні методи для навчання користувачів. Duolingo використовує гейміфікаційні елементи, щоб зробити процес вивчення мови цікавим та захоплюючим. Користувачі отримують бали та нагороди за виконання завдань, що мотивує їх продовжувати вивчення. Уроки на Duolingo короткі та зручні для вивчення. Кожен урок триває від кількох хвилин до десяти хвилин. Платформа пропонує відео- та аудіо-матеріали, які допомагають користувачам слухати, розуміти та відтворювати мову в автентичних ситуаціях. Duolingo включає різноманітні вправи для розвитку всіх навичок </w:t>
      </w:r>
      <w:r w:rsidRPr="008B572C">
        <w:rPr>
          <w:rFonts w:ascii="Times New Roman" w:hAnsi="Times New Roman" w:cs="Times New Roman"/>
          <w:sz w:val="28"/>
          <w:szCs w:val="28"/>
          <w:lang w:val="ru-RU"/>
        </w:rPr>
        <w:t>–</w:t>
      </w:r>
      <w:r w:rsidRPr="008B572C">
        <w:rPr>
          <w:rFonts w:ascii="Times New Roman" w:hAnsi="Times New Roman" w:cs="Times New Roman"/>
          <w:sz w:val="28"/>
          <w:szCs w:val="28"/>
          <w:lang w:val="uk-UA"/>
        </w:rPr>
        <w:t xml:space="preserve"> читання, письма, аудію та говоріння. Платформа використовує алгоритми для періодичного повторення матеріалів, щоб закріпити вивчене та покращити запам'ятовування. Duolingo пропонує курси для вивчення різних мов із багатьох мов світу, що дає можливість вивчати кілька мов одночасно. У Duolingo є активна спільнота користувачів, де ви можете обговорювати питання, ділитися своїм прогресом та взаємодіяти з іншими учасниками.</w:t>
      </w:r>
    </w:p>
    <w:p w14:paraId="4CF529D0" w14:textId="77777777" w:rsidR="007D0272" w:rsidRPr="008B572C" w:rsidRDefault="007D0272" w:rsidP="007D0272">
      <w:pPr>
        <w:rPr>
          <w:rFonts w:ascii="Times New Roman" w:hAnsi="Times New Roman" w:cs="Times New Roman"/>
          <w:b/>
          <w:bCs/>
          <w:sz w:val="28"/>
          <w:szCs w:val="28"/>
          <w:lang w:val="ru-RU"/>
        </w:rPr>
      </w:pPr>
      <w:hyperlink r:id="rId16" w:tgtFrame="_blank" w:history="1">
        <w:r w:rsidRPr="008B572C">
          <w:rPr>
            <w:rStyle w:val="Hyperlink"/>
            <w:rFonts w:ascii="Times New Roman" w:hAnsi="Times New Roman" w:cs="Times New Roman"/>
            <w:sz w:val="28"/>
            <w:szCs w:val="28"/>
          </w:rPr>
          <w:t>https</w:t>
        </w:r>
        <w:r w:rsidRPr="008B572C">
          <w:rPr>
            <w:rStyle w:val="Hyperlink"/>
            <w:rFonts w:ascii="Times New Roman" w:hAnsi="Times New Roman" w:cs="Times New Roman"/>
            <w:sz w:val="28"/>
            <w:szCs w:val="28"/>
            <w:lang w:val="ru-RU"/>
          </w:rPr>
          <w:t>://</w:t>
        </w:r>
        <w:r w:rsidRPr="008B572C">
          <w:rPr>
            <w:rStyle w:val="Hyperlink"/>
            <w:rFonts w:ascii="Times New Roman" w:hAnsi="Times New Roman" w:cs="Times New Roman"/>
            <w:sz w:val="28"/>
            <w:szCs w:val="28"/>
          </w:rPr>
          <w:t>de</w:t>
        </w:r>
        <w:r w:rsidRPr="008B572C">
          <w:rPr>
            <w:rStyle w:val="Hyperlink"/>
            <w:rFonts w:ascii="Times New Roman" w:hAnsi="Times New Roman" w:cs="Times New Roman"/>
            <w:sz w:val="28"/>
            <w:szCs w:val="28"/>
            <w:lang w:val="ru-RU"/>
          </w:rPr>
          <w:t>.</w:t>
        </w:r>
        <w:r w:rsidRPr="008B572C">
          <w:rPr>
            <w:rStyle w:val="Hyperlink"/>
            <w:rFonts w:ascii="Times New Roman" w:hAnsi="Times New Roman" w:cs="Times New Roman"/>
            <w:sz w:val="28"/>
            <w:szCs w:val="28"/>
          </w:rPr>
          <w:t>rosettastone</w:t>
        </w:r>
        <w:r w:rsidRPr="008B572C">
          <w:rPr>
            <w:rStyle w:val="Hyperlink"/>
            <w:rFonts w:ascii="Times New Roman" w:hAnsi="Times New Roman" w:cs="Times New Roman"/>
            <w:sz w:val="28"/>
            <w:szCs w:val="28"/>
            <w:lang w:val="ru-RU"/>
          </w:rPr>
          <w:t>.</w:t>
        </w:r>
        <w:r w:rsidRPr="008B572C">
          <w:rPr>
            <w:rStyle w:val="Hyperlink"/>
            <w:rFonts w:ascii="Times New Roman" w:hAnsi="Times New Roman" w:cs="Times New Roman"/>
            <w:sz w:val="28"/>
            <w:szCs w:val="28"/>
          </w:rPr>
          <w:t>com</w:t>
        </w:r>
        <w:r w:rsidRPr="008B572C">
          <w:rPr>
            <w:rStyle w:val="Hyperlink"/>
            <w:rFonts w:ascii="Times New Roman" w:hAnsi="Times New Roman" w:cs="Times New Roman"/>
            <w:sz w:val="28"/>
            <w:szCs w:val="28"/>
            <w:lang w:val="ru-RU"/>
          </w:rPr>
          <w:t>/</w:t>
        </w:r>
      </w:hyperlink>
    </w:p>
    <w:p w14:paraId="7451F14B" w14:textId="77777777" w:rsidR="007D0272" w:rsidRPr="008B572C" w:rsidRDefault="007D0272" w:rsidP="007D0272">
      <w:pPr>
        <w:jc w:val="both"/>
        <w:rPr>
          <w:rFonts w:ascii="Times New Roman" w:hAnsi="Times New Roman" w:cs="Times New Roman"/>
          <w:sz w:val="28"/>
          <w:szCs w:val="28"/>
          <w:lang w:val="uk-UA"/>
        </w:rPr>
      </w:pPr>
      <w:r w:rsidRPr="008B572C">
        <w:rPr>
          <w:rFonts w:ascii="Times New Roman" w:hAnsi="Times New Roman" w:cs="Times New Roman"/>
          <w:sz w:val="28"/>
          <w:szCs w:val="28"/>
          <w:lang w:val="uk-UA"/>
        </w:rPr>
        <w:t xml:space="preserve">Rosetta Stone </w:t>
      </w:r>
      <w:r w:rsidRPr="008B572C">
        <w:rPr>
          <w:rFonts w:ascii="Times New Roman" w:hAnsi="Times New Roman" w:cs="Times New Roman"/>
          <w:sz w:val="28"/>
          <w:szCs w:val="28"/>
          <w:lang w:val="ru-RU"/>
        </w:rPr>
        <w:t>–</w:t>
      </w:r>
      <w:r w:rsidRPr="008B572C">
        <w:rPr>
          <w:rFonts w:ascii="Times New Roman" w:hAnsi="Times New Roman" w:cs="Times New Roman"/>
          <w:sz w:val="28"/>
          <w:szCs w:val="28"/>
          <w:lang w:val="uk-UA"/>
        </w:rPr>
        <w:t xml:space="preserve"> це платна освітня платформа для вивчення мов, яка використовує метод іммерсії для навчання. Основна ідея Rosetta Stone полягає в тому, щоб навчати мову так само, як і носії вивчають свою рідну мову. Користувачі взаємодіють з мовою виключно у цій мові, без використання перекладу або граматичних пояснень. У курсах Rosetta Stone відсутній письмовий або усний переклад мови. Замість цього, вивчаючи мову, людина взаємодіє з зображеннями, аудіо та контекстом для розуміння значення слів і виразів. Курси містять багато аудіо- та візуальних матеріалів, таких як зображення, записи вимови та вправи для розвитку слухових і зорових навичок. Rosetta Stone включає різноманітні інтерактивні вправи для вивчення мови, такі як відповіді на питання, вибір правильної фрази, розташування слів у правильному порядку тощо. Платформа пристосовується до індивідуальних навичок та темпу навчання, надаючи персоналізований досвід вивчення. Rosetta Stone веде статистику прогресу та надає зворотний зв'язок для поліпшення результатів. Курси доступні через різні пристрої, що дозволяє вивчати мову в будь-якому місці та в будь-який час.</w:t>
      </w:r>
    </w:p>
    <w:p w14:paraId="06A2B732" w14:textId="77777777" w:rsidR="007D0272" w:rsidRPr="008B572C" w:rsidRDefault="007D0272" w:rsidP="007D0272">
      <w:pPr>
        <w:rPr>
          <w:rFonts w:ascii="Times New Roman" w:hAnsi="Times New Roman" w:cs="Times New Roman"/>
          <w:b/>
          <w:bCs/>
          <w:sz w:val="28"/>
          <w:szCs w:val="28"/>
          <w:lang w:val="ru-RU"/>
        </w:rPr>
      </w:pPr>
      <w:hyperlink r:id="rId17" w:tgtFrame="_blank" w:history="1">
        <w:r w:rsidRPr="008B572C">
          <w:rPr>
            <w:rStyle w:val="Hyperlink"/>
            <w:rFonts w:ascii="Times New Roman" w:hAnsi="Times New Roman" w:cs="Times New Roman"/>
            <w:sz w:val="28"/>
            <w:szCs w:val="28"/>
          </w:rPr>
          <w:t>https</w:t>
        </w:r>
        <w:r w:rsidRPr="008B572C">
          <w:rPr>
            <w:rStyle w:val="Hyperlink"/>
            <w:rFonts w:ascii="Times New Roman" w:hAnsi="Times New Roman" w:cs="Times New Roman"/>
            <w:sz w:val="28"/>
            <w:szCs w:val="28"/>
            <w:lang w:val="ru-RU"/>
          </w:rPr>
          <w:t>://</w:t>
        </w:r>
        <w:r w:rsidRPr="008B572C">
          <w:rPr>
            <w:rStyle w:val="Hyperlink"/>
            <w:rFonts w:ascii="Times New Roman" w:hAnsi="Times New Roman" w:cs="Times New Roman"/>
            <w:sz w:val="28"/>
            <w:szCs w:val="28"/>
          </w:rPr>
          <w:t>ua</w:t>
        </w:r>
        <w:r w:rsidRPr="008B572C">
          <w:rPr>
            <w:rStyle w:val="Hyperlink"/>
            <w:rFonts w:ascii="Times New Roman" w:hAnsi="Times New Roman" w:cs="Times New Roman"/>
            <w:sz w:val="28"/>
            <w:szCs w:val="28"/>
            <w:lang w:val="ru-RU"/>
          </w:rPr>
          <w:t>.</w:t>
        </w:r>
        <w:r w:rsidRPr="008B572C">
          <w:rPr>
            <w:rStyle w:val="Hyperlink"/>
            <w:rFonts w:ascii="Times New Roman" w:hAnsi="Times New Roman" w:cs="Times New Roman"/>
            <w:sz w:val="28"/>
            <w:szCs w:val="28"/>
          </w:rPr>
          <w:t>babbel</w:t>
        </w:r>
        <w:r w:rsidRPr="008B572C">
          <w:rPr>
            <w:rStyle w:val="Hyperlink"/>
            <w:rFonts w:ascii="Times New Roman" w:hAnsi="Times New Roman" w:cs="Times New Roman"/>
            <w:sz w:val="28"/>
            <w:szCs w:val="28"/>
            <w:lang w:val="ru-RU"/>
          </w:rPr>
          <w:t>.</w:t>
        </w:r>
        <w:r w:rsidRPr="008B572C">
          <w:rPr>
            <w:rStyle w:val="Hyperlink"/>
            <w:rFonts w:ascii="Times New Roman" w:hAnsi="Times New Roman" w:cs="Times New Roman"/>
            <w:sz w:val="28"/>
            <w:szCs w:val="28"/>
          </w:rPr>
          <w:t>com</w:t>
        </w:r>
        <w:r w:rsidRPr="008B572C">
          <w:rPr>
            <w:rStyle w:val="Hyperlink"/>
            <w:rFonts w:ascii="Times New Roman" w:hAnsi="Times New Roman" w:cs="Times New Roman"/>
            <w:sz w:val="28"/>
            <w:szCs w:val="28"/>
            <w:lang w:val="ru-RU"/>
          </w:rPr>
          <w:t>/</w:t>
        </w:r>
      </w:hyperlink>
    </w:p>
    <w:p w14:paraId="2B5AB0D6" w14:textId="77777777" w:rsidR="007D0272" w:rsidRPr="008B572C" w:rsidRDefault="007D0272" w:rsidP="007D0272">
      <w:pPr>
        <w:jc w:val="both"/>
        <w:rPr>
          <w:rFonts w:ascii="Times New Roman" w:hAnsi="Times New Roman" w:cs="Times New Roman"/>
          <w:sz w:val="28"/>
          <w:szCs w:val="28"/>
          <w:lang w:val="uk-UA"/>
        </w:rPr>
      </w:pPr>
      <w:r w:rsidRPr="008B572C">
        <w:rPr>
          <w:rFonts w:ascii="Times New Roman" w:hAnsi="Times New Roman" w:cs="Times New Roman"/>
          <w:sz w:val="28"/>
          <w:szCs w:val="28"/>
          <w:lang w:val="uk-UA"/>
        </w:rPr>
        <w:t xml:space="preserve">Babbel </w:t>
      </w:r>
      <w:r w:rsidRPr="008B572C">
        <w:rPr>
          <w:rFonts w:ascii="Times New Roman" w:hAnsi="Times New Roman" w:cs="Times New Roman"/>
          <w:sz w:val="28"/>
          <w:szCs w:val="28"/>
          <w:lang w:val="ru-RU"/>
        </w:rPr>
        <w:t>–</w:t>
      </w:r>
      <w:r w:rsidRPr="008B572C">
        <w:rPr>
          <w:rFonts w:ascii="Times New Roman" w:hAnsi="Times New Roman" w:cs="Times New Roman"/>
          <w:sz w:val="28"/>
          <w:szCs w:val="28"/>
          <w:lang w:val="uk-UA"/>
        </w:rPr>
        <w:t xml:space="preserve"> це платна платформа для вивчення мов (для українців зараз безкоштовна), яка спеціалізується на наданні практичних та конкретних </w:t>
      </w:r>
      <w:r w:rsidRPr="008B572C">
        <w:rPr>
          <w:rFonts w:ascii="Times New Roman" w:hAnsi="Times New Roman" w:cs="Times New Roman"/>
          <w:sz w:val="28"/>
          <w:szCs w:val="28"/>
          <w:lang w:val="uk-UA"/>
        </w:rPr>
        <w:lastRenderedPageBreak/>
        <w:t>навчальних вправ для розвитку мовних навичок. Babbel фокусується на реальних ситуаціях та практичних навичках мовлення, щоб допомогти користувачам вивчати мову, якою вони можуть користуватися в реальному житті. Кожен курс на Babbel пропонує повний набір вправ для вивчення мови, включаючи відповіді на питання, вправи на вимову, читання та письмо. Babbel чудово підходить для тих, хто тільки починає вивчати мову, а також тих, хто вже має базові знання. Курси включають в себе вивчення граматики та лексики через різноманітні вправи та відповіді на питання. Babbel використовує інтерактивні вправи, такі як перетягування та вибір правильного варіанту, щоб забезпечити цікаве та ефективне навчання. Платформа Babbel доступна на різних пристроях, включаючи смартфони та планшети. Babbel пропонує короткі уроки, які можна виконувати в будь-який зручний час, що робить навчання більш гнучким.</w:t>
      </w:r>
    </w:p>
    <w:p w14:paraId="513EDA02" w14:textId="77777777" w:rsidR="007D0272" w:rsidRPr="008B572C" w:rsidRDefault="007D0272" w:rsidP="007D0272">
      <w:pPr>
        <w:jc w:val="both"/>
        <w:rPr>
          <w:rFonts w:ascii="Times New Roman" w:hAnsi="Times New Roman" w:cs="Times New Roman"/>
          <w:sz w:val="28"/>
          <w:szCs w:val="28"/>
          <w:lang w:val="uk-UA"/>
        </w:rPr>
      </w:pPr>
    </w:p>
    <w:p w14:paraId="733E5784" w14:textId="77777777" w:rsidR="007D0272" w:rsidRPr="008B572C" w:rsidRDefault="007D0272" w:rsidP="007D0272">
      <w:pPr>
        <w:jc w:val="both"/>
        <w:rPr>
          <w:rFonts w:ascii="Times New Roman" w:hAnsi="Times New Roman" w:cs="Times New Roman"/>
          <w:sz w:val="28"/>
          <w:szCs w:val="28"/>
          <w:lang w:val="uk-UA"/>
        </w:rPr>
      </w:pPr>
      <w:hyperlink r:id="rId18" w:tgtFrame="_blank" w:history="1">
        <w:r w:rsidRPr="008B572C">
          <w:rPr>
            <w:rStyle w:val="Hyperlink"/>
            <w:rFonts w:ascii="Times New Roman" w:hAnsi="Times New Roman" w:cs="Times New Roman"/>
            <w:sz w:val="28"/>
            <w:szCs w:val="28"/>
            <w:lang w:val="uk-UA"/>
          </w:rPr>
          <w:t>https://www.goethe.de/de/index.html</w:t>
        </w:r>
      </w:hyperlink>
    </w:p>
    <w:p w14:paraId="39B04629" w14:textId="238A7A39" w:rsidR="007D0272" w:rsidRPr="008B572C" w:rsidRDefault="007D0272" w:rsidP="007D0272">
      <w:pPr>
        <w:jc w:val="both"/>
        <w:rPr>
          <w:rFonts w:ascii="Times New Roman" w:hAnsi="Times New Roman" w:cs="Times New Roman"/>
          <w:sz w:val="28"/>
          <w:szCs w:val="28"/>
          <w:lang w:val="uk-UA"/>
        </w:rPr>
      </w:pPr>
      <w:r w:rsidRPr="008B572C">
        <w:rPr>
          <w:rFonts w:ascii="Times New Roman" w:hAnsi="Times New Roman" w:cs="Times New Roman"/>
          <w:sz w:val="28"/>
          <w:szCs w:val="28"/>
          <w:lang w:val="uk-UA"/>
        </w:rPr>
        <w:t xml:space="preserve">Goethe-Institut – це німецька організація, яка спеціалізується на популяризації та навчанні німецької мови та культури. Їхні програми та іспити визнані на міжнародному рівні та використовуються як міжнародно, так і в самій Німеччині для визначення рівня знань німецької мови. Goethe-Institut надає курси німецької мови для різних рівнів – від початкового до високого. Курси часто розроблені для вивчення німецької мови в іммерсивному середовищі. Інститут пропонує різноманітні онлайн-ресурси для вивчення мови, такі як відеоуроки, вправи та тести. Goethe-Institut акцентує не лише на мовних навичках, але й на культурному аспекті німецької мови. Вони організовують культурні заходи, лекції та виставки, щоб поглибити розуміння культури країни. Один із основних іспитів, який надає Goethe-Institut, </w:t>
      </w:r>
      <w:r w:rsidR="006C43BF">
        <w:rPr>
          <w:rFonts w:ascii="Times New Roman" w:hAnsi="Times New Roman" w:cs="Times New Roman"/>
          <w:sz w:val="28"/>
          <w:szCs w:val="28"/>
          <w:lang w:val="uk-UA"/>
        </w:rPr>
        <w:t>–</w:t>
      </w:r>
      <w:r w:rsidRPr="008B572C">
        <w:rPr>
          <w:rFonts w:ascii="Times New Roman" w:hAnsi="Times New Roman" w:cs="Times New Roman"/>
          <w:sz w:val="28"/>
          <w:szCs w:val="28"/>
          <w:lang w:val="uk-UA"/>
        </w:rPr>
        <w:t xml:space="preserve"> це Goethe-Zertifikat. Цей іспит оцінює знання мови на різних рівнях, від A1 до C2. Іспит включає в себе частини читання, письма, аудію та говоріння. Крім іспитів для дорослих, Goethe-Institut пропонує іспити для дітей та підлітків – Fit in Deutsch für Jugendliche (A1 та A2) та Goethe-Zertifikat für Jugendliche (B1 та B2). Goethe-Institut надає індивідуальні консультації для тих, хто планує вивчати німецьку мову та готуватися до іспитів.</w:t>
      </w:r>
    </w:p>
    <w:p w14:paraId="3A805941" w14:textId="77777777" w:rsidR="007D0272" w:rsidRPr="008B572C" w:rsidRDefault="007D0272" w:rsidP="007D0272">
      <w:pPr>
        <w:jc w:val="both"/>
        <w:rPr>
          <w:rFonts w:ascii="Times New Roman" w:hAnsi="Times New Roman" w:cs="Times New Roman"/>
          <w:sz w:val="28"/>
          <w:szCs w:val="28"/>
          <w:lang w:val="uk-UA"/>
        </w:rPr>
      </w:pPr>
    </w:p>
    <w:p w14:paraId="68ECDB97" w14:textId="77777777" w:rsidR="007D0272" w:rsidRPr="008B572C" w:rsidRDefault="007D0272" w:rsidP="007D0272">
      <w:pPr>
        <w:jc w:val="both"/>
        <w:rPr>
          <w:rFonts w:ascii="Times New Roman" w:hAnsi="Times New Roman" w:cs="Times New Roman"/>
          <w:sz w:val="28"/>
          <w:szCs w:val="28"/>
          <w:lang w:val="uk-UA"/>
        </w:rPr>
      </w:pPr>
      <w:hyperlink r:id="rId19" w:tgtFrame="_blank" w:history="1">
        <w:r w:rsidRPr="008B572C">
          <w:rPr>
            <w:rStyle w:val="Hyperlink"/>
            <w:rFonts w:ascii="Times New Roman" w:hAnsi="Times New Roman" w:cs="Times New Roman"/>
            <w:sz w:val="28"/>
            <w:szCs w:val="28"/>
            <w:lang w:val="uk-UA"/>
          </w:rPr>
          <w:t>https://learngerman.dw.com/de/deutsch-lernen/s-9095</w:t>
        </w:r>
      </w:hyperlink>
    </w:p>
    <w:p w14:paraId="61B12CE9" w14:textId="77777777" w:rsidR="007D0272" w:rsidRPr="008B572C" w:rsidRDefault="007D0272" w:rsidP="007D0272">
      <w:pPr>
        <w:jc w:val="both"/>
        <w:rPr>
          <w:rFonts w:ascii="Times New Roman" w:hAnsi="Times New Roman" w:cs="Times New Roman"/>
          <w:sz w:val="28"/>
          <w:szCs w:val="28"/>
          <w:lang w:val="uk-UA"/>
        </w:rPr>
      </w:pPr>
      <w:r w:rsidRPr="008B572C">
        <w:rPr>
          <w:rFonts w:ascii="Times New Roman" w:hAnsi="Times New Roman" w:cs="Times New Roman"/>
          <w:sz w:val="28"/>
          <w:szCs w:val="28"/>
          <w:lang w:val="uk-UA"/>
        </w:rPr>
        <w:t xml:space="preserve">DW Learn German – це онлайн-ресурс для вивчення німецької мови, створений Deutsche Welle (DW), німецькою мовленнєвою міжнародною службою. Цей ресурс пропонує широкий спектр матеріалів та уроків для </w:t>
      </w:r>
      <w:r w:rsidRPr="008B572C">
        <w:rPr>
          <w:rFonts w:ascii="Times New Roman" w:hAnsi="Times New Roman" w:cs="Times New Roman"/>
          <w:sz w:val="28"/>
          <w:szCs w:val="28"/>
          <w:lang w:val="uk-UA"/>
        </w:rPr>
        <w:lastRenderedPageBreak/>
        <w:t>тих, хто хоче вивчати німецьку мову. DW Learn German пропонує безліч курсів та уроків для різних рівнів вивчення, від початкового до високого. Курси охоплюють всі аспекти мови, включаючи граматику, лексику, вимову та інші мовні навички. Платформа містить велику кількість відео- та аудіо-матеріалів, які допомагають в розвитку навичок слухання та говоріння. Відеоуроки часто включають реальні ситуації та діалоги для кращого засвоєння мови. Ресурс надає тексти різної тематики, що дозволяє вивчати нові слова та вдосконалювати навички читання. Зазвичай, після текстів існують відповідні вправи. DW Learn German використовує графіку, схеми та інші візуальні елементи для кращого засвоєння матеріалу. Платформа містить різні інтерактивні вправи, такі як вибір правильної відповіді, завдання на вимову, тести та інші. DW Learn German є доступний на різних пристроях. Ресурс також надає додаткові матеріали, такі як граматичні пояснення, словники та інші корисні ресурси для самостійного вивчення мови.</w:t>
      </w:r>
    </w:p>
    <w:p w14:paraId="6514C68D" w14:textId="77777777" w:rsidR="007D0272" w:rsidRDefault="007D0272" w:rsidP="007D0272">
      <w:pPr>
        <w:jc w:val="both"/>
        <w:rPr>
          <w:rFonts w:ascii="Times New Roman" w:hAnsi="Times New Roman" w:cs="Times New Roman"/>
          <w:sz w:val="28"/>
          <w:szCs w:val="28"/>
          <w:lang w:val="uk-UA"/>
        </w:rPr>
      </w:pPr>
      <w:hyperlink r:id="rId20" w:history="1">
        <w:r w:rsidRPr="004A2448">
          <w:rPr>
            <w:rStyle w:val="Hyperlink"/>
            <w:rFonts w:ascii="Times New Roman" w:hAnsi="Times New Roman" w:cs="Times New Roman"/>
            <w:sz w:val="28"/>
            <w:szCs w:val="28"/>
            <w:lang w:val="uk-UA"/>
          </w:rPr>
          <w:t>https://culturalproject.org/</w:t>
        </w:r>
      </w:hyperlink>
    </w:p>
    <w:p w14:paraId="6911FC3E" w14:textId="77777777" w:rsidR="007D0272" w:rsidRPr="00027D43" w:rsidRDefault="007D0272" w:rsidP="007D0272">
      <w:pPr>
        <w:jc w:val="both"/>
        <w:rPr>
          <w:rFonts w:ascii="Times New Roman" w:hAnsi="Times New Roman" w:cs="Times New Roman"/>
          <w:sz w:val="28"/>
          <w:szCs w:val="28"/>
          <w:lang w:val="uk-UA"/>
        </w:rPr>
      </w:pPr>
      <w:r w:rsidRPr="00027D43">
        <w:rPr>
          <w:rFonts w:ascii="Times New Roman" w:hAnsi="Times New Roman" w:cs="Times New Roman"/>
          <w:sz w:val="28"/>
          <w:szCs w:val="28"/>
          <w:lang w:val="uk-UA"/>
        </w:rPr>
        <w:t>Про</w:t>
      </w:r>
      <w:r>
        <w:rPr>
          <w:rFonts w:ascii="Times New Roman" w:hAnsi="Times New Roman" w:cs="Times New Roman"/>
          <w:sz w:val="28"/>
          <w:szCs w:val="28"/>
          <w:lang w:val="uk-UA"/>
        </w:rPr>
        <w:t>є</w:t>
      </w:r>
      <w:r w:rsidRPr="00027D43">
        <w:rPr>
          <w:rFonts w:ascii="Times New Roman" w:hAnsi="Times New Roman" w:cs="Times New Roman"/>
          <w:sz w:val="28"/>
          <w:szCs w:val="28"/>
          <w:lang w:val="uk-UA"/>
        </w:rPr>
        <w:t xml:space="preserve">кти, які сприяють росту культурної освіти суспільства. </w:t>
      </w:r>
    </w:p>
    <w:p w14:paraId="7206BB60" w14:textId="77777777" w:rsidR="007D0272" w:rsidRPr="00027D43" w:rsidRDefault="007D0272" w:rsidP="007D0272">
      <w:pPr>
        <w:jc w:val="both"/>
        <w:rPr>
          <w:rFonts w:ascii="Times New Roman" w:hAnsi="Times New Roman" w:cs="Times New Roman"/>
          <w:sz w:val="28"/>
          <w:szCs w:val="28"/>
          <w:lang w:val="uk-UA"/>
        </w:rPr>
      </w:pPr>
      <w:r w:rsidRPr="00027D43">
        <w:rPr>
          <w:rFonts w:ascii="Times New Roman" w:hAnsi="Times New Roman" w:cs="Times New Roman"/>
          <w:sz w:val="28"/>
          <w:szCs w:val="28"/>
          <w:lang w:val="uk-UA"/>
        </w:rPr>
        <w:t>Стратегічні напрямки: об</w:t>
      </w:r>
      <w:r>
        <w:rPr>
          <w:rFonts w:ascii="Times New Roman" w:hAnsi="Times New Roman" w:cs="Times New Roman"/>
          <w:sz w:val="28"/>
          <w:szCs w:val="28"/>
          <w:lang w:val="uk-UA"/>
        </w:rPr>
        <w:t>’</w:t>
      </w:r>
      <w:r w:rsidRPr="00027D43">
        <w:rPr>
          <w:rFonts w:ascii="Times New Roman" w:hAnsi="Times New Roman" w:cs="Times New Roman"/>
          <w:sz w:val="28"/>
          <w:szCs w:val="28"/>
          <w:lang w:val="uk-UA"/>
        </w:rPr>
        <w:t xml:space="preserve">єднання професійних спільнот, освітня підтримка (відкриті системні лекторії, системна гуманітарна освіта </w:t>
      </w:r>
      <w:r>
        <w:rPr>
          <w:rFonts w:ascii="Times New Roman" w:hAnsi="Times New Roman" w:cs="Times New Roman"/>
          <w:sz w:val="28"/>
          <w:szCs w:val="28"/>
          <w:lang w:val="uk-UA"/>
        </w:rPr>
        <w:t>в</w:t>
      </w:r>
      <w:r w:rsidRPr="00027D43">
        <w:rPr>
          <w:rFonts w:ascii="Times New Roman" w:hAnsi="Times New Roman" w:cs="Times New Roman"/>
          <w:sz w:val="28"/>
          <w:szCs w:val="28"/>
          <w:lang w:val="uk-UA"/>
        </w:rPr>
        <w:t xml:space="preserve"> школах), міждисциплінарні освітні програми. </w:t>
      </w:r>
    </w:p>
    <w:p w14:paraId="337DC434" w14:textId="77777777" w:rsidR="006802E3" w:rsidRPr="007D0272" w:rsidRDefault="006802E3">
      <w:pPr>
        <w:rPr>
          <w:lang w:val="uk-UA"/>
        </w:rPr>
      </w:pPr>
    </w:p>
    <w:sectPr w:rsidR="006802E3" w:rsidRPr="007D02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3F"/>
    <w:rsid w:val="006802E3"/>
    <w:rsid w:val="006C43BF"/>
    <w:rsid w:val="007D0272"/>
    <w:rsid w:val="009F7E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6D9D"/>
  <w15:chartTrackingRefBased/>
  <w15:docId w15:val="{D90BBD2C-28CF-4700-9B66-580D8EB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02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D0272"/>
    <w:rPr>
      <w:color w:val="0563C1" w:themeColor="hyperlink"/>
      <w:u w:val="single"/>
    </w:rPr>
  </w:style>
  <w:style w:type="character" w:styleId="Fett">
    <w:name w:val="Strong"/>
    <w:basedOn w:val="Absatz-Standardschriftart"/>
    <w:uiPriority w:val="22"/>
    <w:qFormat/>
    <w:rsid w:val="007D0272"/>
    <w:rPr>
      <w:b/>
      <w:bCs/>
    </w:rPr>
  </w:style>
  <w:style w:type="paragraph" w:styleId="StandardWeb">
    <w:name w:val="Normal (Web)"/>
    <w:basedOn w:val="Standard"/>
    <w:uiPriority w:val="99"/>
    <w:semiHidden/>
    <w:unhideWhenUsed/>
    <w:rsid w:val="007D027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era.com" TargetMode="External"/><Relationship Id="rId13" Type="http://schemas.openxmlformats.org/officeDocument/2006/relationships/hyperlink" Target="http://online.stanford.edu/" TargetMode="External"/><Relationship Id="rId18" Type="http://schemas.openxmlformats.org/officeDocument/2006/relationships/hyperlink" Target="https://www.goethe.de/de/index.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prometheus.org.ua" TargetMode="External"/><Relationship Id="rId12" Type="http://schemas.openxmlformats.org/officeDocument/2006/relationships/hyperlink" Target="https://www.futurelearn.com/" TargetMode="External"/><Relationship Id="rId17" Type="http://schemas.openxmlformats.org/officeDocument/2006/relationships/hyperlink" Target="https://ua.babbel.com/" TargetMode="External"/><Relationship Id="rId2" Type="http://schemas.openxmlformats.org/officeDocument/2006/relationships/settings" Target="settings.xml"/><Relationship Id="rId16" Type="http://schemas.openxmlformats.org/officeDocument/2006/relationships/hyperlink" Target="https://de.rosettastone.com/" TargetMode="External"/><Relationship Id="rId20" Type="http://schemas.openxmlformats.org/officeDocument/2006/relationships/hyperlink" Target="https://culturalproject.org/" TargetMode="External"/><Relationship Id="rId1" Type="http://schemas.openxmlformats.org/officeDocument/2006/relationships/styles" Target="styles.xml"/><Relationship Id="rId6" Type="http://schemas.openxmlformats.org/officeDocument/2006/relationships/hyperlink" Target="https://www.edx.org" TargetMode="External"/><Relationship Id="rId11" Type="http://schemas.openxmlformats.org/officeDocument/2006/relationships/hyperlink" Target="https://www.futurelearn.com/" TargetMode="External"/><Relationship Id="rId5" Type="http://schemas.openxmlformats.org/officeDocument/2006/relationships/hyperlink" Target="https://mooc4ua.online" TargetMode="External"/><Relationship Id="rId15" Type="http://schemas.openxmlformats.org/officeDocument/2006/relationships/hyperlink" Target="https://uk.duolingo.com/" TargetMode="External"/><Relationship Id="rId10" Type="http://schemas.openxmlformats.org/officeDocument/2006/relationships/hyperlink" Target="https://iversity.org" TargetMode="External"/><Relationship Id="rId19" Type="http://schemas.openxmlformats.org/officeDocument/2006/relationships/hyperlink" Target="https://learngerman.dw.com/de/deutsch-lernen/s-9095" TargetMode="External"/><Relationship Id="rId4" Type="http://schemas.openxmlformats.org/officeDocument/2006/relationships/hyperlink" Target="https://www.coursera.org/" TargetMode="External"/><Relationship Id="rId9" Type="http://schemas.openxmlformats.org/officeDocument/2006/relationships/hyperlink" Target="https://iversity.org/" TargetMode="External"/><Relationship Id="rId14" Type="http://schemas.openxmlformats.org/officeDocument/2006/relationships/hyperlink" Target="http://online.stanford.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1500</Words>
  <Characters>9456</Characters>
  <Application>Microsoft Office Word</Application>
  <DocSecurity>0</DocSecurity>
  <Lines>78</Lines>
  <Paragraphs>21</Paragraphs>
  <ScaleCrop>false</ScaleCrop>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Macenka</dc:creator>
  <cp:keywords/>
  <dc:description/>
  <cp:lastModifiedBy>Ralph Macenka</cp:lastModifiedBy>
  <cp:revision>3</cp:revision>
  <dcterms:created xsi:type="dcterms:W3CDTF">2024-01-23T13:13:00Z</dcterms:created>
  <dcterms:modified xsi:type="dcterms:W3CDTF">2024-01-23T13:16:00Z</dcterms:modified>
</cp:coreProperties>
</file>